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ASSET RECONSTRUCTION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