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CRUDE OIL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UDAYAN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UDAYAN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UDAYAN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08403739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AQUA DESILTING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AQUA DESILTING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UDAYAN JAIN</w:t>
      </w:r>
    </w:p>
    <w:p>
      <w:pPr>
        <w:spacing w:before="0" w:after="40"/>
        <w:jc w:val="left"/>
      </w:pPr>
      <w:r>
        <w:rPr>
          <w:rFonts w:ascii="Adani" w:hAnsi="Adani"/>
          <w:b w:val="0"/>
          <w:sz w:val="20"/>
          <w:u w:val="none"/>
        </w:rPr>
        <w:t>DIN: 08403739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08403739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UDAYAN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U14100GJ2021PTC120427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AQUA DESILTING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