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OBRA-C BADAUN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KUMAR HEDA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KUMAR HEDA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KUMAR HEDA</w:t>
      </w:r>
    </w:p>
    <w:p>
      <w:pPr>
        <w:spacing w:before="0" w:after="40"/>
        <w:jc w:val="left"/>
      </w:pPr>
      <w:r>
        <w:rPr>
          <w:rFonts w:ascii="Adani" w:hAnsi="Adani"/>
          <w:b w:val="0"/>
          <w:sz w:val="20"/>
          <w:u w:val="none"/>
        </w:rPr>
        <w:t>DIN: 08256645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08256645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KUMAR HEDA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