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U45200MH2005PTC154628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19,06,46,150/-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TVS INDUSTRIAL &amp; LOGISTICS PARKS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9th Floor (part), Iconic Building, Urmi Estate 95, Ganpatrao Kadam Marg, Lower Parel (w, Est), Mumbai City, Mumbai, Maharashtra, India, 400013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TVS INDUSTRIAL &amp; LOGISTICS PARKS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PALAMADAI SUNDARARAJAN JAYAKUMAR,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ICRA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INFRASTRUCTURE INVESTMENT MANAGER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TATA MOTORS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JKRK CONSULTING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GENERALI CENTRAL LIFE INSURANCE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HT MEDIA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INDUSTRIAL &amp; LOGISTICS PARKS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CG POWER AND INDUSTRIAL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VBHC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NORTHERN ARC CAPITAL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EMCURE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PALAMADAI SUNDARARAJAN JAYAKUMAR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01173236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