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(DHAMORA)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RAHUL ASHOK BHAGWAT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ASHOK BHAGWAT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09383580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RAHUL ASHOK BHAGWAT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ASHOK BHAGWAT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09383580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TAJPUR SAGAR PORT LIMITED</w:t>
      </w:r>
    </w:p>
    <w:p>
      <w:pPr>
        <w:spacing w:before="0" w:after="20"/>
        <w:jc w:val="left"/>
      </w:pPr>
      <w:r>
        <w:rPr>
          <w:rFonts w:ascii="Adani" w:hAnsi="Adani"/>
          <w:b/>
          <w:sz w:val="20"/>
          <w:u w:val="none"/>
        </w:rPr>
        <w:t>DERMOT INFRACON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(MP) LIMITED</w:t>
      </w:r>
    </w:p>
    <w:p>
      <w:pPr>
        <w:spacing w:before="0" w:after="20"/>
        <w:jc w:val="left"/>
      </w:pPr>
      <w:r>
        <w:rPr>
          <w:rFonts w:ascii="Adani" w:hAnsi="Adani"/>
          <w:b/>
          <w:sz w:val="20"/>
          <w:u w:val="none"/>
        </w:rPr>
        <w:t>ADANI WAREHOUSING LIMITED</w:t>
      </w:r>
    </w:p>
    <w:p>
      <w:pPr>
        <w:spacing w:before="0" w:after="20"/>
        <w:jc w:val="left"/>
      </w:pPr>
      <w:r>
        <w:rPr>
          <w:rFonts w:ascii="Adani" w:hAnsi="Adani"/>
          <w:b/>
          <w:sz w:val="20"/>
          <w:u w:val="none"/>
        </w:rPr>
        <w:t>ADANI AGRI LOGISTICS (MANSA) LIMITED</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(DHAMORA)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TAJPUR SAGAR PORT LIMITED</w:t>
      </w:r>
    </w:p>
    <w:p>
      <w:pPr>
        <w:spacing w:before="0" w:after="20"/>
        <w:jc w:val="left"/>
      </w:pPr>
      <w:r>
        <w:rPr>
          <w:rFonts w:ascii="Adani" w:hAnsi="Adani"/>
          <w:b w:val="0"/>
          <w:sz w:val="20"/>
          <w:u w:val="none"/>
        </w:rPr>
        <w:t>DERMOT INFRACON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(MP) LIMITED</w:t>
      </w:r>
    </w:p>
    <w:p>
      <w:pPr>
        <w:spacing w:before="0" w:after="20"/>
        <w:jc w:val="left"/>
      </w:pPr>
      <w:r>
        <w:rPr>
          <w:rFonts w:ascii="Adani" w:hAnsi="Adani"/>
          <w:b w:val="0"/>
          <w:sz w:val="20"/>
          <w:u w:val="none"/>
        </w:rPr>
        <w:t>ADANI WAREHOUSING LIMITED</w:t>
      </w:r>
    </w:p>
    <w:p>
      <w:pPr>
        <w:spacing w:before="0" w:after="20"/>
        <w:jc w:val="left"/>
      </w:pPr>
      <w:r>
        <w:rPr>
          <w:rFonts w:ascii="Adani" w:hAnsi="Adani"/>
          <w:b w:val="0"/>
          <w:sz w:val="20"/>
          <w:u w:val="none"/>
        </w:rPr>
        <w:t>ADANI AGRI LOGISTICS (MANSA) LIMITED</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(DHAMORA)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RAHUL ASHOK BHAGWAT</w:t>
      </w:r>
    </w:p>
    <w:p>
      <w:pPr>
        <w:spacing w:before="0" w:after="40"/>
        <w:jc w:val="left"/>
      </w:pPr>
      <w:r>
        <w:rPr>
          <w:rFonts w:ascii="Adani" w:hAnsi="Adani"/>
          <w:b w:val="0"/>
          <w:sz w:val="20"/>
          <w:u w:val="none"/>
        </w:rPr>
        <w:t>DIN: 09383580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09383580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RAHUL ASHOK BHAGWAT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U61100GJ2022PLC136336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