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ELECTRICITY MUMBAI INFRA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SAGAR RAJESHBHAI ADANI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Shanti Sagar, Rajpath to Bopal Road, Nr. Kantam Party Plot Cross Road, Bodakdev, Ahmedabad – 380 058,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NEW INDUSTRIES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DIRK TRADE AND LOGISTICS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 AND LOGISTICS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18/04/2023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 VENTURES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17/05/2022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NEW INDUSTRIES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AEML SEEPZ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08/12/2020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31/10/2018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VENTURES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24/03/2017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POWER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24/03/2017</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SAGAR RAJESHBHAI ADANI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07626229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SAGAR RAJESHBHAI ADANI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SAGAR RAJESHBHAI ADANI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07626229</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NEW INDUSTRIES LIMITED</w:t>
      </w:r>
    </w:p>
    <w:p>
      <w:pPr>
        <w:spacing w:before="0" w:after="20"/>
        <w:jc w:val="left"/>
      </w:pPr>
      <w:r>
        <w:rPr>
          <w:rFonts w:ascii="Adani" w:hAnsi="Adani"/>
          <w:b/>
          <w:sz w:val="20"/>
          <w:u w:val="none"/>
        </w:rPr>
        <w:t>DIRK TRADE AND LOGISTICS LLP</w:t>
      </w:r>
    </w:p>
    <w:p>
      <w:pPr>
        <w:spacing w:before="0" w:after="20"/>
        <w:jc w:val="left"/>
      </w:pPr>
      <w:r>
        <w:rPr>
          <w:rFonts w:ascii="Adani" w:hAnsi="Adani"/>
          <w:b/>
          <w:sz w:val="20"/>
          <w:u w:val="none"/>
        </w:rPr>
        <w:t>ADANI TRADE AND LOGISTICS LLP</w:t>
      </w:r>
    </w:p>
    <w:p>
      <w:pPr>
        <w:spacing w:before="0" w:after="20"/>
        <w:jc w:val="left"/>
      </w:pPr>
      <w:r>
        <w:rPr>
          <w:rFonts w:ascii="Adani" w:hAnsi="Adani"/>
          <w:b/>
          <w:sz w:val="20"/>
          <w:u w:val="none"/>
        </w:rPr>
        <w:t>ADANI HEALTH VENTURES LIMITED</w:t>
      </w:r>
    </w:p>
    <w:p>
      <w:pPr>
        <w:spacing w:before="0" w:after="20"/>
        <w:jc w:val="left"/>
      </w:pPr>
      <w:r>
        <w:rPr>
          <w:rFonts w:ascii="Adani" w:hAnsi="Adani"/>
          <w:b/>
          <w:sz w:val="20"/>
          <w:u w:val="none"/>
        </w:rPr>
        <w:t>AEML SEEPZ LIMITED</w:t>
      </w:r>
    </w:p>
    <w:p>
      <w:pPr>
        <w:spacing w:before="0" w:after="20"/>
        <w:jc w:val="left"/>
      </w:pPr>
      <w:r>
        <w:rPr>
          <w:rFonts w:ascii="Adani" w:hAnsi="Adani"/>
          <w:b/>
          <w:sz w:val="20"/>
          <w:u w:val="none"/>
        </w:rPr>
        <w:t>ADANI GREEN ENERGY TWENTY THREE LIMITED</w:t>
      </w:r>
    </w:p>
    <w:p>
      <w:pPr>
        <w:spacing w:before="0" w:after="20"/>
        <w:jc w:val="left"/>
      </w:pPr>
      <w:r>
        <w:rPr>
          <w:rFonts w:ascii="Adani" w:hAnsi="Adani"/>
          <w:b/>
          <w:sz w:val="20"/>
          <w:u w:val="none"/>
        </w:rPr>
        <w:t>ADANI GREEN ENERGY LIMITED</w:t>
      </w:r>
    </w:p>
    <w:p>
      <w:pPr>
        <w:spacing w:before="0" w:after="20"/>
        <w:jc w:val="left"/>
      </w:pPr>
      <w:r>
        <w:rPr>
          <w:rFonts w:ascii="Adani" w:hAnsi="Adani"/>
          <w:b/>
          <w:sz w:val="20"/>
          <w:u w:val="none"/>
        </w:rPr>
        <w:t>ADANI VENTURES LLP</w:t>
      </w:r>
    </w:p>
    <w:p>
      <w:pPr>
        <w:spacing w:before="0" w:after="20"/>
        <w:jc w:val="left"/>
      </w:pPr>
      <w:r>
        <w:rPr>
          <w:rFonts w:ascii="Adani" w:hAnsi="Adani"/>
          <w:b/>
          <w:sz w:val="20"/>
          <w:u w:val="none"/>
        </w:rPr>
        <w:t>ADANI RENEWABLE POWER LLP</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NEW INDUSTRIES LIMITED</w:t>
      </w:r>
    </w:p>
    <w:p>
      <w:pPr>
        <w:spacing w:before="0" w:after="20"/>
        <w:jc w:val="left"/>
      </w:pPr>
      <w:r>
        <w:rPr>
          <w:rFonts w:ascii="Adani" w:hAnsi="Adani"/>
          <w:b w:val="0"/>
          <w:sz w:val="20"/>
          <w:u w:val="none"/>
        </w:rPr>
        <w:t>DIRK TRADE AND LOGISTICS LLP</w:t>
      </w:r>
    </w:p>
    <w:p>
      <w:pPr>
        <w:spacing w:before="0" w:after="20"/>
        <w:jc w:val="left"/>
      </w:pPr>
      <w:r>
        <w:rPr>
          <w:rFonts w:ascii="Adani" w:hAnsi="Adani"/>
          <w:b w:val="0"/>
          <w:sz w:val="20"/>
          <w:u w:val="none"/>
        </w:rPr>
        <w:t>ADANI TRADE AND LOGISTICS LLP</w:t>
      </w:r>
    </w:p>
    <w:p>
      <w:pPr>
        <w:spacing w:before="0" w:after="20"/>
        <w:jc w:val="left"/>
      </w:pPr>
      <w:r>
        <w:rPr>
          <w:rFonts w:ascii="Adani" w:hAnsi="Adani"/>
          <w:b w:val="0"/>
          <w:sz w:val="20"/>
          <w:u w:val="none"/>
        </w:rPr>
        <w:t>ADANI HEALTH VENTURES LIMITED</w:t>
      </w:r>
    </w:p>
    <w:p>
      <w:pPr>
        <w:spacing w:before="0" w:after="20"/>
        <w:jc w:val="left"/>
      </w:pPr>
      <w:r>
        <w:rPr>
          <w:rFonts w:ascii="Adani" w:hAnsi="Adani"/>
          <w:b w:val="0"/>
          <w:sz w:val="20"/>
          <w:u w:val="none"/>
        </w:rPr>
        <w:t>AEML SEEPZ LIMITED</w:t>
      </w:r>
    </w:p>
    <w:p>
      <w:pPr>
        <w:spacing w:before="0" w:after="20"/>
        <w:jc w:val="left"/>
      </w:pPr>
      <w:r>
        <w:rPr>
          <w:rFonts w:ascii="Adani" w:hAnsi="Adani"/>
          <w:b w:val="0"/>
          <w:sz w:val="20"/>
          <w:u w:val="none"/>
        </w:rPr>
        <w:t>ADANI GREEN ENERGY TWENTY THREE LIMITED</w:t>
      </w:r>
    </w:p>
    <w:p>
      <w:pPr>
        <w:spacing w:before="0" w:after="20"/>
        <w:jc w:val="left"/>
      </w:pPr>
      <w:r>
        <w:rPr>
          <w:rFonts w:ascii="Adani" w:hAnsi="Adani"/>
          <w:b w:val="0"/>
          <w:sz w:val="20"/>
          <w:u w:val="none"/>
        </w:rPr>
        <w:t>ADANI GREEN ENERGY LIMITED</w:t>
      </w:r>
    </w:p>
    <w:p>
      <w:pPr>
        <w:spacing w:before="0" w:after="20"/>
        <w:jc w:val="left"/>
      </w:pPr>
      <w:r>
        <w:rPr>
          <w:rFonts w:ascii="Adani" w:hAnsi="Adani"/>
          <w:b w:val="0"/>
          <w:sz w:val="20"/>
          <w:u w:val="none"/>
        </w:rPr>
        <w:t>ADANI VENTURES LLP</w:t>
      </w:r>
    </w:p>
    <w:p>
      <w:pPr>
        <w:spacing w:before="0" w:after="20"/>
        <w:jc w:val="left"/>
      </w:pPr>
      <w:r>
        <w:rPr>
          <w:rFonts w:ascii="Adani" w:hAnsi="Adani"/>
          <w:b w:val="0"/>
          <w:sz w:val="20"/>
          <w:u w:val="none"/>
        </w:rPr>
        <w:t>ADANI RENEWABLE POWER LLP</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SAGAR RAJESHBHAI ADANI</w:t>
      </w:r>
    </w:p>
    <w:p>
      <w:pPr>
        <w:spacing w:before="0" w:after="40"/>
        <w:jc w:val="left"/>
      </w:pPr>
      <w:r>
        <w:rPr>
          <w:rFonts w:ascii="Adani" w:hAnsi="Adani"/>
          <w:b w:val="0"/>
          <w:sz w:val="20"/>
          <w:u w:val="none"/>
        </w:rPr>
        <w:t>DIN: 07626229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07626229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SAGAR RAJESHBHAI ADANI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U40106GJ2021PLC123109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NEW INDUSTRIES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ACA-9005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DIRK TRADE AND LOGISTICS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ACA-6418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 AND LOGISTICS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18/04/2023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U85110GJ2022PLC132024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 VENTURES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17/05/2022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U74999GJ2021PLC128328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NEW INDUSTRIES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U40108GJ2020PLC118718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AEML SEEPZ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08/12/2020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U40108GJ2020PLC111950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L40106GJ2015PLC082007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31/10/2018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AAI-9429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VENTURES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24/03/2017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AAI-9408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POWER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24/03/2017</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