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ENTERPRISES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VINOD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VINOD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DIRK TRADE AND LOGISTICS LLP</w:t>
      </w:r>
    </w:p>
    <w:p>
      <w:pPr>
        <w:spacing w:before="0" w:after="20"/>
        <w:jc w:val="left"/>
      </w:pPr>
      <w:r>
        <w:rPr>
          <w:rFonts w:ascii="Adani" w:hAnsi="Adani"/>
          <w:b/>
          <w:sz w:val="20"/>
          <w:u w:val="none"/>
        </w:rPr>
        <w:t>ADANI TRADE AND LOGISTICS LLP</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AMG MEDIA NETWORKS LIMITED</w:t>
      </w:r>
    </w:p>
    <w:p>
      <w:pPr>
        <w:spacing w:before="0" w:after="20"/>
        <w:jc w:val="left"/>
      </w:pPr>
      <w:r>
        <w:rPr>
          <w:rFonts w:ascii="Adani" w:hAnsi="Adani"/>
          <w:b/>
          <w:sz w:val="20"/>
          <w:u w:val="none"/>
        </w:rPr>
        <w:t>ADANI SPORTSLINE PRIVATE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MUNDRA SYNENERGY LIMITED</w:t>
      </w:r>
    </w:p>
    <w:p>
      <w:pPr>
        <w:spacing w:before="0" w:after="20"/>
        <w:jc w:val="left"/>
      </w:pPr>
      <w:r>
        <w:rPr>
          <w:rFonts w:ascii="Adani" w:hAnsi="Adani"/>
          <w:b/>
          <w:sz w:val="20"/>
          <w:u w:val="none"/>
        </w:rPr>
        <w:t>ADANI ADVISORY LLP</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ADANI PROPERTIES PRIVATE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BARAMATI POWER PRIVATE LIMITED</w:t>
      </w:r>
    </w:p>
    <w:p>
      <w:pPr>
        <w:spacing w:before="0" w:after="20"/>
        <w:jc w:val="left"/>
      </w:pPr>
      <w:r>
        <w:rPr>
          <w:rFonts w:ascii="Adani" w:hAnsi="Adani"/>
          <w:b/>
          <w:sz w:val="20"/>
          <w:u w:val="none"/>
        </w:rPr>
        <w:t>ADANI INFRASTRUCTURE AND DEVELOPERS PRIVATE LIMITED</w:t>
      </w:r>
    </w:p>
    <w:p>
      <w:pPr>
        <w:spacing w:before="0" w:after="20"/>
        <w:jc w:val="left"/>
      </w:pPr>
      <w:r>
        <w:rPr>
          <w:rFonts w:ascii="Adani" w:hAnsi="Adani"/>
          <w:b/>
          <w:sz w:val="20"/>
          <w:u w:val="none"/>
        </w:rPr>
        <w:t>ADANI AGRI FRESH LIMITED</w:t>
      </w:r>
    </w:p>
    <w:p>
      <w:pPr>
        <w:spacing w:before="0" w:after="20"/>
        <w:jc w:val="left"/>
      </w:pPr>
      <w:r>
        <w:rPr>
          <w:rFonts w:ascii="Adani" w:hAnsi="Adani"/>
          <w:b/>
          <w:sz w:val="20"/>
          <w:u w:val="none"/>
        </w:rPr>
        <w:t>ADANI PORT INFRASTRUCTURE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DIRK TRADE AND LOGISTICS LLP</w:t>
      </w:r>
    </w:p>
    <w:p>
      <w:pPr>
        <w:spacing w:before="0" w:after="20"/>
        <w:jc w:val="left"/>
      </w:pPr>
      <w:r>
        <w:rPr>
          <w:rFonts w:ascii="Adani" w:hAnsi="Adani"/>
          <w:b w:val="0"/>
          <w:sz w:val="20"/>
          <w:u w:val="none"/>
        </w:rPr>
        <w:t>ADANI TRADE AND LOGISTICS LLP</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AMG MEDIA NETWORKS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MUNDRA SYNENERGY LIMITED</w:t>
      </w:r>
    </w:p>
    <w:p>
      <w:pPr>
        <w:spacing w:before="0" w:after="20"/>
        <w:jc w:val="left"/>
      </w:pPr>
      <w:r>
        <w:rPr>
          <w:rFonts w:ascii="Adani" w:hAnsi="Adani"/>
          <w:b w:val="0"/>
          <w:sz w:val="20"/>
          <w:u w:val="none"/>
        </w:rPr>
        <w:t>ADANI ADVISORY LLP</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AGRI FRESH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SPORTSLINE PRIVATE LIMITED</w:t>
      </w:r>
    </w:p>
    <w:p>
      <w:pPr>
        <w:spacing w:before="0" w:after="20"/>
        <w:jc w:val="left"/>
      </w:pPr>
      <w:r>
        <w:rPr>
          <w:rFonts w:ascii="Adani" w:hAnsi="Adani"/>
          <w:b w:val="0"/>
          <w:sz w:val="20"/>
          <w:u w:val="none"/>
        </w:rPr>
        <w:t>ADANI PROPERTIES PRIVATE LIMITED</w:t>
      </w:r>
    </w:p>
    <w:p>
      <w:pPr>
        <w:spacing w:before="0" w:after="20"/>
        <w:jc w:val="left"/>
      </w:pPr>
      <w:r>
        <w:rPr>
          <w:rFonts w:ascii="Adani" w:hAnsi="Adani"/>
          <w:b w:val="0"/>
          <w:sz w:val="20"/>
          <w:u w:val="none"/>
        </w:rPr>
        <w:t>BARAMATI POWER PRIVATE LIMITED</w:t>
      </w:r>
    </w:p>
    <w:p>
      <w:pPr>
        <w:spacing w:before="0" w:after="20"/>
        <w:jc w:val="left"/>
      </w:pPr>
      <w:r>
        <w:rPr>
          <w:rFonts w:ascii="Adani" w:hAnsi="Adani"/>
          <w:b w:val="0"/>
          <w:sz w:val="20"/>
          <w:u w:val="none"/>
        </w:rPr>
        <w:t>ADANI INFRASTRUCTURE AND DEVELOPERS PRIVATE LIMITED</w:t>
      </w:r>
    </w:p>
    <w:p>
      <w:pPr>
        <w:spacing w:before="0" w:after="20"/>
        <w:jc w:val="left"/>
      </w:pPr>
      <w:r>
        <w:rPr>
          <w:rFonts w:ascii="Adani" w:hAnsi="Adani"/>
          <w:b w:val="0"/>
          <w:sz w:val="20"/>
          <w:u w:val="none"/>
        </w:rPr>
        <w:t>ADANI PORT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VINOD ADANI</w:t>
      </w:r>
    </w:p>
    <w:p>
      <w:pPr>
        <w:spacing w:before="0" w:after="40"/>
        <w:jc w:val="left"/>
      </w:pPr>
      <w:r>
        <w:rPr>
          <w:rFonts w:ascii="Adani" w:hAnsi="Adani"/>
          <w:b w:val="0"/>
          <w:sz w:val="20"/>
          <w:u w:val="none"/>
        </w:rPr>
        <w:t>DIN: 00008457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00008457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VINOD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ACA-9005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ACA-6418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U32304GJ2022PLC131425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U92490GJ2019PTC111178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U40106GJ2014PLC078744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AAA-5204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U45201GJ1995PTC026067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U40100GJ2008PTC055265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U45201GJ2006PTC066449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U45300GJ1999PTC036797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