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SINGHAL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11270857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SINGHAL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11270857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ECOGEN THREE LIMITED</w:t>
      </w:r>
    </w:p>
    <w:p>
      <w:pPr>
        <w:spacing w:before="0" w:after="20"/>
        <w:jc w:val="left"/>
      </w:pPr>
      <w:r>
        <w:rPr>
          <w:rFonts w:ascii="Adani" w:hAnsi="Adani"/>
          <w:b/>
          <w:sz w:val="20"/>
          <w:u w:val="none"/>
        </w:rPr>
        <w:t>ADANI ECOGEN ONE LIMITED</w:t>
      </w:r>
    </w:p>
    <w:p>
      <w:pPr>
        <w:spacing w:before="0" w:after="20"/>
        <w:jc w:val="left"/>
      </w:pPr>
      <w:r>
        <w:rPr>
          <w:rFonts w:ascii="Adani" w:hAnsi="Adani"/>
          <w:b/>
          <w:sz w:val="20"/>
          <w:u w:val="none"/>
        </w:rPr>
        <w:t>ADANI ECOGEN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ECOGEN THREE LIMITED</w:t>
      </w:r>
    </w:p>
    <w:p>
      <w:pPr>
        <w:spacing w:before="0" w:after="20"/>
        <w:jc w:val="left"/>
      </w:pPr>
      <w:r>
        <w:rPr>
          <w:rFonts w:ascii="Adani" w:hAnsi="Adani"/>
          <w:b w:val="0"/>
          <w:sz w:val="20"/>
          <w:u w:val="none"/>
        </w:rPr>
        <w:t>ADANI ECOGEN ONE LIMITED</w:t>
      </w:r>
    </w:p>
    <w:p>
      <w:pPr>
        <w:spacing w:before="0" w:after="20"/>
        <w:jc w:val="left"/>
      </w:pPr>
      <w:r>
        <w:rPr>
          <w:rFonts w:ascii="Adani" w:hAnsi="Adani"/>
          <w:b w:val="0"/>
          <w:sz w:val="20"/>
          <w:u w:val="none"/>
        </w:rPr>
        <w:t>ADANI ECOGEN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SINGHAL</w:t>
      </w:r>
    </w:p>
    <w:p>
      <w:pPr>
        <w:spacing w:before="0" w:after="40"/>
        <w:jc w:val="left"/>
      </w:pPr>
      <w:r>
        <w:rPr>
          <w:rFonts w:ascii="Adani" w:hAnsi="Adani"/>
          <w:b w:val="0"/>
          <w:sz w:val="20"/>
          <w:u w:val="none"/>
        </w:rPr>
        <w:t>DIN: 11270857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11270857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SINGHAL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