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BRAHMI TRACKS MANAGEMENT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