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DHOLERA INFRASTRUCTURE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JAI SINGH KHURANA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 KEDARNATH ROPEWAYS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JAI SINGH KHURANA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05140233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JAI SINGH KHURANA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JAI SINGH KHURANA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05140233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SHRI KEDARNATH ROPEWAYS LIMITED</w:t>
      </w:r>
    </w:p>
    <w:p>
      <w:pPr>
        <w:spacing w:before="0" w:after="20"/>
        <w:jc w:val="left"/>
      </w:pPr>
      <w:r>
        <w:rPr>
          <w:rFonts w:ascii="Adani" w:hAnsi="Adani"/>
          <w:b/>
          <w:sz w:val="20"/>
          <w:u w:val="none"/>
        </w:rPr>
        <w:t>GANGAVARAM PORT SERVICES (INDIA) LIMITED</w:t>
      </w:r>
    </w:p>
    <w:p>
      <w:pPr>
        <w:spacing w:before="0" w:after="20"/>
        <w:jc w:val="left"/>
      </w:pPr>
      <w:r>
        <w:rPr>
          <w:rFonts w:ascii="Adani" w:hAnsi="Adani"/>
          <w:b/>
          <w:sz w:val="20"/>
          <w:u w:val="none"/>
        </w:rPr>
        <w:t>ADANI HOSPITALS MUNDRA LIMITED</w:t>
      </w:r>
    </w:p>
    <w:p>
      <w:pPr>
        <w:spacing w:before="0" w:after="20"/>
        <w:jc w:val="left"/>
      </w:pPr>
      <w:r>
        <w:rPr>
          <w:rFonts w:ascii="Adani" w:hAnsi="Adani"/>
          <w:b/>
          <w:sz w:val="20"/>
          <w:u w:val="none"/>
        </w:rPr>
        <w:t>ADANI MURMUGAO PORT TERMINAL PRIVATE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DHOLERA INFRASTRUCTURE PRIVATE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MUNDRA SOLAR TECHNOPARK PRIVATE LIMITED</w:t>
      </w:r>
    </w:p>
    <w:p>
      <w:pPr>
        <w:spacing w:before="0" w:after="20"/>
        <w:jc w:val="left"/>
      </w:pPr>
      <w:r>
        <w:rPr>
          <w:rFonts w:ascii="Adani" w:hAnsi="Adani"/>
          <w:b/>
          <w:sz w:val="20"/>
          <w:u w:val="none"/>
        </w:rPr>
        <w:t>HAZIRA INFRASTRUCTURE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SHRI KEDARNATH ROPEWAYS LIMITED</w:t>
      </w:r>
    </w:p>
    <w:p>
      <w:pPr>
        <w:spacing w:before="0" w:after="20"/>
        <w:jc w:val="left"/>
      </w:pPr>
      <w:r>
        <w:rPr>
          <w:rFonts w:ascii="Adani" w:hAnsi="Adani"/>
          <w:b w:val="0"/>
          <w:sz w:val="20"/>
          <w:u w:val="none"/>
        </w:rPr>
        <w:t>GANGAVARAM PORT SERVICES (INDIA) LIMITED</w:t>
      </w:r>
    </w:p>
    <w:p>
      <w:pPr>
        <w:spacing w:before="0" w:after="20"/>
        <w:jc w:val="left"/>
      </w:pPr>
      <w:r>
        <w:rPr>
          <w:rFonts w:ascii="Adani" w:hAnsi="Adani"/>
          <w:b w:val="0"/>
          <w:sz w:val="20"/>
          <w:u w:val="none"/>
        </w:rPr>
        <w:t>ADANI HOSPITALS MUNDRA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HAZIRA INFRASTRUCTURE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MURMUGAO PORT TERMINAL PRIVATE LIMITED</w:t>
      </w:r>
    </w:p>
    <w:p>
      <w:pPr>
        <w:spacing w:before="0" w:after="20"/>
        <w:jc w:val="left"/>
      </w:pPr>
      <w:r>
        <w:rPr>
          <w:rFonts w:ascii="Adani" w:hAnsi="Adani"/>
          <w:b w:val="0"/>
          <w:sz w:val="20"/>
          <w:u w:val="none"/>
        </w:rPr>
        <w:t>ADANI VIZAG COAL TERMINAL PRIVATE LIMITED</w:t>
      </w:r>
    </w:p>
    <w:p>
      <w:pPr>
        <w:spacing w:before="0" w:after="20"/>
        <w:jc w:val="left"/>
      </w:pPr>
      <w:r>
        <w:rPr>
          <w:rFonts w:ascii="Adani" w:hAnsi="Adani"/>
          <w:b w:val="0"/>
          <w:sz w:val="20"/>
          <w:u w:val="none"/>
        </w:rPr>
        <w:t>DHOLERA INFRASTRUCTURE PRIVATE LIMITED</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JAI SINGH KHURANA</w:t>
      </w:r>
    </w:p>
    <w:p>
      <w:pPr>
        <w:spacing w:before="0" w:after="40"/>
        <w:jc w:val="left"/>
      </w:pPr>
      <w:r>
        <w:rPr>
          <w:rFonts w:ascii="Adani" w:hAnsi="Adani"/>
          <w:b w:val="0"/>
          <w:sz w:val="20"/>
          <w:u w:val="none"/>
        </w:rPr>
        <w:t>DIN: 05140233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05140233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JAI SINGH KHURANA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U42101GJ2025PLC169027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 KEDARNATH ROPEWAYS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U61100AP2008PLC059865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U85110GJ2013PLC077422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U61100GJ2009PTC057727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U45203GJ2010PLC061029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