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U62011MH2025PTC462504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DHRUVCYGNET TAX TECHAI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1101, One World Centre 2b, 841, Senapati Bapat Marg, Delisle Road, Mumbai, Mumbai, Maharashtra, India, 400013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DHRUVCYGNET TAX TECHAI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DINESH HASMUKHRAI KANABAR,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DHRUVCYGNET TAX TECHAI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RELIANCE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FINANCE INDUSTRY DEVELOPMENT COUNCIL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LOHANA INTERNATIONAL BUSINESS FORUM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PVR INOX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DHSK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 IFSC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DHSK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JIO PLATFORMS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DREAM CITY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CAPITAL FIRST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ROVER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DINESH HASMUKHRAI KANABAR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00003252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