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U29308GJ2019SGC110395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1,41,00,00,000/-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1,41,00,00,000/-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SOLAR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SOLAR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GAURAV SURINDER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GAURAV SURINDER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09848221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