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SHANTI SAGAR INTERNATIONAL DREDGING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CHOUDHARY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CHOUDHARY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CHOUDHARY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08123475</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GOPALPUR PORTS LIMITED</w:t>
      </w:r>
    </w:p>
    <w:p>
      <w:pPr>
        <w:spacing w:before="0" w:after="20"/>
        <w:jc w:val="left"/>
      </w:pPr>
      <w:r>
        <w:rPr>
          <w:rFonts w:ascii="Adani" w:hAnsi="Adani"/>
          <w:b/>
          <w:sz w:val="20"/>
          <w:u w:val="none"/>
        </w:rPr>
        <w:t>MARINE INFRASTRUCTURE DEVELOPER PRIVATE LIMITED</w:t>
      </w:r>
    </w:p>
    <w:p>
      <w:pPr>
        <w:spacing w:before="0" w:after="20"/>
        <w:jc w:val="left"/>
      </w:pPr>
      <w:r>
        <w:rPr>
          <w:rFonts w:ascii="Adani" w:hAnsi="Adani"/>
          <w:b/>
          <w:sz w:val="20"/>
          <w:u w:val="none"/>
        </w:rPr>
        <w:t>KARAIKAL PORT PRIVATE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PETRONET (DAHEJ) PORT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GUJARAT PORTS ASSOCIATION</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DHOLERA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GOPALPUR PORTS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PETRONET (DAHEJ) PORT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GUJARAT PORTS ASSOCIATION</w:t>
      </w:r>
    </w:p>
    <w:p>
      <w:pPr>
        <w:spacing w:before="0" w:after="20"/>
        <w:jc w:val="left"/>
      </w:pPr>
      <w:r>
        <w:rPr>
          <w:rFonts w:ascii="Adani" w:hAnsi="Adani"/>
          <w:b w:val="0"/>
          <w:sz w:val="20"/>
          <w:u w:val="none"/>
        </w:rPr>
        <w:t>ADANI KATTUPALLI PORT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Pr>
        <w:spacing w:before="0" w:after="20"/>
        <w:jc w:val="left"/>
      </w:pPr>
      <w:r>
        <w:rPr>
          <w:rFonts w:ascii="Adani" w:hAnsi="Adani"/>
          <w:b w:val="0"/>
          <w:sz w:val="20"/>
          <w:u w:val="none"/>
        </w:rPr>
        <w:t>KARAIKAL PORT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CMA MUNDRA TERMINAL PRIVATE LIMITED</w:t>
      </w:r>
    </w:p>
    <w:p>
      <w:pPr>
        <w:spacing w:before="0" w:after="20"/>
        <w:jc w:val="left"/>
      </w:pPr>
      <w:r>
        <w:rPr>
          <w:rFonts w:ascii="Adani" w:hAnsi="Adani"/>
          <w:b w:val="0"/>
          <w:sz w:val="20"/>
          <w:u w:val="none"/>
        </w:rPr>
        <w:t>DHOLERA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CHOUDHARY</w:t>
      </w:r>
    </w:p>
    <w:p>
      <w:pPr>
        <w:spacing w:before="0" w:after="40"/>
        <w:jc w:val="left"/>
      </w:pPr>
      <w:r>
        <w:rPr>
          <w:rFonts w:ascii="Adani" w:hAnsi="Adani"/>
          <w:b w:val="0"/>
          <w:sz w:val="20"/>
          <w:u w:val="none"/>
        </w:rPr>
        <w:t>DIN: 08123475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08123475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CHOUDHARY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U63032OR2006PLC008831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GOPALPUR PORTS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U45203PY2006PTC001945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KARAIKAL PORT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U63012GJ2003PLC041919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PETRONET (DAHEJ)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01/06/2023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U85300GJ2020NPL113006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PORTS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30/01/2020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