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SIPAT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MEHUL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MEHUL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SHUBHIYAM WORKFORCE SOLUTION LLP</w:t>
      </w:r>
    </w:p>
    <w:p>
      <w:pPr>
        <w:spacing w:before="0" w:after="20"/>
        <w:jc w:val="left"/>
      </w:pPr>
      <w:r>
        <w:rPr>
          <w:rFonts w:ascii="Adani" w:hAnsi="Adani"/>
          <w:b/>
          <w:sz w:val="20"/>
          <w:u w:val="none"/>
        </w:rPr>
        <w:t>PRAVARTANA MEDIA LLP</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GUJJU TRADERS LLP</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TALENTBOSS ADVISORS LLP</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GRE RENEW ENERTECH LIMITED</w:t>
      </w:r>
    </w:p>
    <w:p>
      <w:pPr>
        <w:spacing w:before="0" w:after="20"/>
        <w:jc w:val="left"/>
      </w:pPr>
      <w:r>
        <w:rPr>
          <w:rFonts w:ascii="Adani" w:hAnsi="Adani"/>
          <w:b/>
          <w:sz w:val="20"/>
          <w:u w:val="none"/>
        </w:rPr>
        <w:t>ASSORTED CORPCON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SHUBHIYAM WORKFORCE SOLUTION LLP</w:t>
      </w:r>
    </w:p>
    <w:p>
      <w:pPr>
        <w:spacing w:before="0" w:after="20"/>
        <w:jc w:val="left"/>
      </w:pPr>
      <w:r>
        <w:rPr>
          <w:rFonts w:ascii="Adani" w:hAnsi="Adani"/>
          <w:b w:val="0"/>
          <w:sz w:val="20"/>
          <w:u w:val="none"/>
        </w:rPr>
        <w:t>PRAVARTANA MEDIA LLP</w:t>
      </w:r>
    </w:p>
    <w:p>
      <w:pPr>
        <w:spacing w:before="0" w:after="20"/>
        <w:jc w:val="left"/>
      </w:pPr>
      <w:r>
        <w:rPr>
          <w:rFonts w:ascii="Adani" w:hAnsi="Adani"/>
          <w:b w:val="0"/>
          <w:sz w:val="20"/>
          <w:u w:val="none"/>
        </w:rPr>
        <w:t>GUJJU TRADERS LLP</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TALENTBOSS ADVISORS LLP</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GRE RENEW ENERTECH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ASSORTED CORPCON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MEHUL GANESH RAJPUT</w:t>
      </w:r>
    </w:p>
    <w:p>
      <w:pPr>
        <w:spacing w:before="0" w:after="40"/>
        <w:jc w:val="left"/>
      </w:pPr>
      <w:r>
        <w:rPr>
          <w:rFonts w:ascii="Adani" w:hAnsi="Adani"/>
          <w:b w:val="0"/>
          <w:sz w:val="20"/>
          <w:u w:val="none"/>
        </w:rPr>
        <w:t>DIN: 10529340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10529340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MEHUL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ACV-6259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ACV-3019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ACL-8889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L31100GJ2008PLC055304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U93000GJ2000PTC038473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