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U43121RJ2024PTC094527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STELLAR EARTH GREEN INFRA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S- 23, Riccoindustrail Area, S.f.s.mansarovar, Jaipur, Jaipur, Rajasthan, India, 302020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STELLAR EARTH GREEN INFRA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YASH JAIN, son/daughter of Mr. {{FATHER_NAME}}, resident of Villa number 48, The West Park, Near Jain Temple, Adani Shantigram, VTC: Adalaj, PO: Adalaj, District: Gandhinagar - 382421,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EREBOR GLOBAL (IFSC)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BUILDCAST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GIGANTES INFRA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STELLAR EARTH GREEN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NISHKAMA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YASH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09134871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