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TP SOLAR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KHANNA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KHANNA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06699527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KHANNA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KHANNA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06699527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FOUR LIMITED</w:t>
      </w:r>
    </w:p>
    <w:p>
      <w:pPr>
        <w:spacing w:before="0" w:after="20"/>
        <w:jc w:val="left"/>
      </w:pPr>
      <w:r>
        <w:rPr>
          <w:rFonts w:ascii="Adani" w:hAnsi="Adani"/>
          <w:b/>
          <w:sz w:val="20"/>
          <w:u w:val="none"/>
        </w:rPr>
        <w:t>ADANI RENEWABLE ENERGY PARK RAJASTHAN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GREEN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FOUR LIMITED</w:t>
      </w:r>
    </w:p>
    <w:p>
      <w:pPr>
        <w:spacing w:before="0" w:after="20"/>
        <w:jc w:val="left"/>
      </w:pPr>
      <w:r>
        <w:rPr>
          <w:rFonts w:ascii="Adani" w:hAnsi="Adani"/>
          <w:b w:val="0"/>
          <w:sz w:val="20"/>
          <w:u w:val="none"/>
        </w:rPr>
        <w:t>ADANI RENEWABLE ENERGY PARK RAJASTHAN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GREEN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KHANNA</w:t>
      </w:r>
    </w:p>
    <w:p>
      <w:pPr>
        <w:spacing w:before="0" w:after="40"/>
        <w:jc w:val="left"/>
      </w:pPr>
      <w:r>
        <w:rPr>
          <w:rFonts w:ascii="Adani" w:hAnsi="Adani"/>
          <w:b w:val="0"/>
          <w:sz w:val="20"/>
          <w:u w:val="none"/>
        </w:rPr>
        <w:t>DIN: 06699527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06699527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KHANNA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U40106RJ2015PLC047746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