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U08102GJ2021PTC121786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NISHKAMA ENTERPRISES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Commercial Tower 1 (ct-1), Inspire Business Park, Adani Shantigram Township, Vaishno Devi Circle,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NISHKAMA ENTERPRISES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YASH JAIN,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EREBOR GLOBAL (IFSC)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GIGANTES INFRA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STELLAR EARTH GREEN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TRIBASTION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NISHKAMA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YASH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09134871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