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U45309GJ2021PLC128282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12,00,00,00,000/-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11,70,55,00,000/-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UNNAO PRAYAGRAJ ROAD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Vaishnodevicircle, S.g.highway,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UNNAO PRAYAGRAJ ROAD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VIPIN GOEL, son/daughter of Mr. {{FATHER_NAME}}, resident of HNO 227/3, Mohala Ropariam, VPO. Buria, Tej - Jugadhri, Yamuna Nagara, Haryana - 135101,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ALTIS ENERGY SYSTEMS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10/04/2026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 SUPPLY MANAGEMENT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AKSHAR ELECINFRA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BUILDCAST SOLUTIONS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31/08/2024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HARDOI UNNAO ROAD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UNNAO PRAYAGRAJ ROAD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BUDAUN HARDOI ROAD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KALINGA ALUMINA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MAHARASHTRA BORDER CHECK POST NETWORK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NEW INDUSTRIES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07/06/2021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ROAD O&amp;M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07/04/2021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KUTCH COPPER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AZHIYUR VENGALAM ROAD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NANASA PIDGAON ROAD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08/05/2020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POWER (JHARKHAND)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24/08/2019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SURYAPET KHAMMAM ROAD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12/06/2019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MANCHERIAL REPALLEWADA ROAD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05/04/2019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WATER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21/12/2018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BILASPUR PATHRAPALI ROAD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20/04/2018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31/08/2016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VIPIN GOEL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08116197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11th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