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3BA7" w14:textId="24158B2B" w:rsidR="000D3A31" w:rsidRPr="00111F6B" w:rsidRDefault="000D3A31" w:rsidP="00111F6B">
      <w:pPr>
        <w:suppressAutoHyphens w:val="0"/>
        <w:autoSpaceDE w:val="0"/>
        <w:autoSpaceDN w:val="0"/>
        <w:adjustRightInd w:val="0"/>
        <w:spacing w:line="276" w:lineRule="auto"/>
        <w:jc w:val="both"/>
        <w:rPr>
          <w:rFonts w:ascii="Adani Regular" w:eastAsiaTheme="minorHAnsi" w:hAnsi="Adani Regular" w:cs="Arial"/>
          <w:b/>
          <w:bCs/>
          <w:sz w:val="24"/>
          <w:szCs w:val="24"/>
          <w:lang w:bidi="hi-IN"/>
        </w:rPr>
      </w:pPr>
      <w:r w:rsidRPr="00111F6B">
        <w:rPr>
          <w:rFonts w:ascii="Adani Regular" w:eastAsiaTheme="minorHAnsi" w:hAnsi="Adani Regular" w:cs="Arial"/>
          <w:b/>
          <w:bCs/>
          <w:sz w:val="24"/>
          <w:szCs w:val="24"/>
          <w:lang w:bidi="hi-IN"/>
        </w:rPr>
        <w:t xml:space="preserve">MINUTES OF THE </w:t>
      </w:r>
      <w:r w:rsidR="0025495F">
        <w:rPr>
          <w:rFonts w:ascii="Adani Regular" w:eastAsiaTheme="minorHAnsi" w:hAnsi="Adani Regular" w:cs="Arial"/>
          <w:b/>
          <w:bCs/>
          <w:sz w:val="24"/>
          <w:szCs w:val="24"/>
          <w:lang w:bidi="hi-IN"/>
        </w:rPr>
        <w:t xml:space="preserve">SEVENTY FIRST </w:t>
      </w:r>
      <w:r w:rsidRPr="00111F6B">
        <w:rPr>
          <w:rFonts w:ascii="Adani Regular" w:eastAsiaTheme="minorHAnsi" w:hAnsi="Adani Regular" w:cs="Arial"/>
          <w:b/>
          <w:bCs/>
          <w:sz w:val="24"/>
          <w:szCs w:val="24"/>
          <w:lang w:bidi="hi-IN"/>
        </w:rPr>
        <w:t xml:space="preserve">MEETING </w:t>
      </w:r>
      <w:r w:rsidR="002D4715" w:rsidRPr="00111F6B">
        <w:rPr>
          <w:rFonts w:ascii="Adani Regular" w:eastAsiaTheme="minorHAnsi" w:hAnsi="Adani Regular" w:cs="Arial"/>
          <w:b/>
          <w:bCs/>
          <w:sz w:val="24"/>
          <w:szCs w:val="24"/>
          <w:lang w:bidi="hi-IN"/>
        </w:rPr>
        <w:t xml:space="preserve">OF THE AUDIT COMMITTEE OF ADANI GREEN ENERGY LIMITED HELD ON </w:t>
      </w:r>
      <w:r w:rsidR="0025495F">
        <w:rPr>
          <w:rFonts w:ascii="Adani Regular" w:eastAsiaTheme="minorHAnsi" w:hAnsi="Adani Regular" w:cs="Arial"/>
          <w:b/>
          <w:bCs/>
          <w:sz w:val="24"/>
          <w:szCs w:val="24"/>
          <w:lang w:bidi="hi-IN"/>
        </w:rPr>
        <w:t>FRIDAY</w:t>
      </w:r>
      <w:r w:rsidR="002D4715" w:rsidRPr="00111F6B">
        <w:rPr>
          <w:rFonts w:ascii="Adani Regular" w:eastAsiaTheme="minorHAnsi" w:hAnsi="Adani Regular" w:cs="Arial"/>
          <w:b/>
          <w:bCs/>
          <w:sz w:val="24"/>
          <w:szCs w:val="24"/>
          <w:lang w:bidi="hi-IN"/>
        </w:rPr>
        <w:t xml:space="preserve">, </w:t>
      </w:r>
      <w:proofErr w:type="gramStart"/>
      <w:r w:rsidR="0025495F">
        <w:rPr>
          <w:rFonts w:ascii="Adani Regular" w:eastAsiaTheme="minorHAnsi" w:hAnsi="Adani Regular" w:cs="Arial"/>
          <w:b/>
          <w:bCs/>
          <w:sz w:val="24"/>
          <w:szCs w:val="24"/>
          <w:lang w:bidi="hi-IN"/>
        </w:rPr>
        <w:t>23</w:t>
      </w:r>
      <w:r w:rsidR="0025495F" w:rsidRPr="0025495F">
        <w:rPr>
          <w:rFonts w:ascii="Adani Regular" w:eastAsiaTheme="minorHAnsi" w:hAnsi="Adani Regular" w:cs="Arial"/>
          <w:b/>
          <w:bCs/>
          <w:sz w:val="24"/>
          <w:szCs w:val="24"/>
          <w:vertAlign w:val="superscript"/>
          <w:lang w:bidi="hi-IN"/>
        </w:rPr>
        <w:t>RD</w:t>
      </w:r>
      <w:proofErr w:type="gramEnd"/>
      <w:r w:rsidR="0025495F">
        <w:rPr>
          <w:rFonts w:ascii="Adani Regular" w:eastAsiaTheme="minorHAnsi" w:hAnsi="Adani Regular" w:cs="Arial"/>
          <w:b/>
          <w:bCs/>
          <w:sz w:val="24"/>
          <w:szCs w:val="24"/>
          <w:lang w:bidi="hi-IN"/>
        </w:rPr>
        <w:t xml:space="preserve"> </w:t>
      </w:r>
      <w:proofErr w:type="gramStart"/>
      <w:r w:rsidR="0025495F">
        <w:rPr>
          <w:rFonts w:ascii="Adani Regular" w:eastAsiaTheme="minorHAnsi" w:hAnsi="Adani Regular" w:cs="Arial"/>
          <w:b/>
          <w:bCs/>
          <w:sz w:val="24"/>
          <w:szCs w:val="24"/>
          <w:lang w:bidi="hi-IN"/>
        </w:rPr>
        <w:t>JANUARY</w:t>
      </w:r>
      <w:r w:rsidR="002D4715" w:rsidRPr="00111F6B">
        <w:rPr>
          <w:rFonts w:ascii="Adani Regular" w:eastAsiaTheme="minorHAnsi" w:hAnsi="Adani Regular" w:cs="Arial"/>
          <w:b/>
          <w:bCs/>
          <w:sz w:val="24"/>
          <w:szCs w:val="24"/>
          <w:lang w:bidi="hi-IN"/>
        </w:rPr>
        <w:t>,</w:t>
      </w:r>
      <w:proofErr w:type="gramEnd"/>
      <w:r w:rsidR="002D4715" w:rsidRPr="00111F6B">
        <w:rPr>
          <w:rFonts w:ascii="Adani Regular" w:eastAsiaTheme="minorHAnsi" w:hAnsi="Adani Regular" w:cs="Arial"/>
          <w:b/>
          <w:bCs/>
          <w:sz w:val="24"/>
          <w:szCs w:val="24"/>
          <w:lang w:bidi="hi-IN"/>
        </w:rPr>
        <w:t xml:space="preserve"> 202</w:t>
      </w:r>
      <w:r w:rsidR="0025495F">
        <w:rPr>
          <w:rFonts w:ascii="Adani Regular" w:eastAsiaTheme="minorHAnsi" w:hAnsi="Adani Regular" w:cs="Arial"/>
          <w:b/>
          <w:bCs/>
          <w:sz w:val="24"/>
          <w:szCs w:val="24"/>
          <w:lang w:bidi="hi-IN"/>
        </w:rPr>
        <w:t>6</w:t>
      </w:r>
      <w:r w:rsidR="002D4715" w:rsidRPr="00111F6B">
        <w:rPr>
          <w:rFonts w:ascii="Adani Regular" w:eastAsiaTheme="minorHAnsi" w:hAnsi="Adani Regular" w:cs="Arial"/>
          <w:b/>
          <w:bCs/>
          <w:sz w:val="24"/>
          <w:szCs w:val="24"/>
          <w:lang w:bidi="hi-IN"/>
        </w:rPr>
        <w:t xml:space="preserve"> AT </w:t>
      </w:r>
      <w:r w:rsidR="008D4966" w:rsidRPr="00111F6B">
        <w:rPr>
          <w:rFonts w:ascii="Adani Regular" w:eastAsiaTheme="minorHAnsi" w:hAnsi="Adani Regular" w:cs="Arial"/>
          <w:b/>
          <w:bCs/>
          <w:sz w:val="24"/>
          <w:szCs w:val="24"/>
          <w:lang w:bidi="hi-IN"/>
        </w:rPr>
        <w:t>0</w:t>
      </w:r>
      <w:r w:rsidR="00B17520">
        <w:rPr>
          <w:rFonts w:ascii="Adani Regular" w:eastAsiaTheme="minorHAnsi" w:hAnsi="Adani Regular" w:cs="Arial"/>
          <w:b/>
          <w:bCs/>
          <w:sz w:val="24"/>
          <w:szCs w:val="24"/>
          <w:lang w:bidi="hi-IN"/>
        </w:rPr>
        <w:t>9</w:t>
      </w:r>
      <w:r w:rsidR="002D4715" w:rsidRPr="00111F6B">
        <w:rPr>
          <w:rFonts w:ascii="Adani Regular" w:eastAsiaTheme="minorHAnsi" w:hAnsi="Adani Regular" w:cs="Arial"/>
          <w:b/>
          <w:bCs/>
          <w:sz w:val="24"/>
          <w:szCs w:val="24"/>
          <w:lang w:bidi="hi-IN"/>
        </w:rPr>
        <w:t>.</w:t>
      </w:r>
      <w:r w:rsidR="00B17520">
        <w:rPr>
          <w:rFonts w:ascii="Adani Regular" w:eastAsiaTheme="minorHAnsi" w:hAnsi="Adani Regular" w:cs="Arial"/>
          <w:b/>
          <w:bCs/>
          <w:sz w:val="24"/>
          <w:szCs w:val="24"/>
          <w:lang w:bidi="hi-IN"/>
        </w:rPr>
        <w:t>3</w:t>
      </w:r>
      <w:r w:rsidR="002D4715" w:rsidRPr="00111F6B">
        <w:rPr>
          <w:rFonts w:ascii="Adani Regular" w:eastAsiaTheme="minorHAnsi" w:hAnsi="Adani Regular" w:cs="Arial"/>
          <w:b/>
          <w:bCs/>
          <w:sz w:val="24"/>
          <w:szCs w:val="24"/>
          <w:lang w:bidi="hi-IN"/>
        </w:rPr>
        <w:t xml:space="preserve">0 </w:t>
      </w:r>
      <w:r w:rsidR="00B17520">
        <w:rPr>
          <w:rFonts w:ascii="Adani Regular" w:eastAsiaTheme="minorHAnsi" w:hAnsi="Adani Regular" w:cs="Arial"/>
          <w:b/>
          <w:bCs/>
          <w:sz w:val="24"/>
          <w:szCs w:val="24"/>
          <w:lang w:bidi="hi-IN"/>
        </w:rPr>
        <w:t>A</w:t>
      </w:r>
      <w:r w:rsidR="002D4715" w:rsidRPr="00111F6B">
        <w:rPr>
          <w:rFonts w:ascii="Adani Regular" w:eastAsiaTheme="minorHAnsi" w:hAnsi="Adani Regular" w:cs="Arial"/>
          <w:b/>
          <w:bCs/>
          <w:sz w:val="24"/>
          <w:szCs w:val="24"/>
          <w:lang w:bidi="hi-IN"/>
        </w:rPr>
        <w:t xml:space="preserve">.M. AT ADANI CORPORATE HOUSE, SHANTIGRAM, NR. </w:t>
      </w:r>
      <w:r w:rsidR="00D524CB" w:rsidRPr="00111F6B">
        <w:rPr>
          <w:rFonts w:ascii="Adani Regular" w:eastAsiaTheme="minorHAnsi" w:hAnsi="Adani Regular" w:cs="Arial"/>
          <w:b/>
          <w:bCs/>
          <w:sz w:val="24"/>
          <w:szCs w:val="24"/>
          <w:lang w:bidi="hi-IN"/>
        </w:rPr>
        <w:t>VAISHNO DEVI CIRCLE, S G HIGHWAY, KHODIYAR, AHMEDABAD – 382 421, GUJARAT</w:t>
      </w:r>
    </w:p>
    <w:p w14:paraId="1B1BEC15" w14:textId="77777777" w:rsidR="000736E1" w:rsidRPr="00111F6B" w:rsidRDefault="000736E1" w:rsidP="00111F6B">
      <w:pPr>
        <w:spacing w:line="276" w:lineRule="auto"/>
        <w:jc w:val="both"/>
        <w:rPr>
          <w:rFonts w:ascii="Adani Regular" w:hAnsi="Adani Regular"/>
          <w:b/>
          <w:bCs/>
          <w:color w:val="000000" w:themeColor="text1"/>
          <w:sz w:val="24"/>
          <w:szCs w:val="24"/>
          <w:u w:val="single"/>
        </w:rPr>
      </w:pPr>
    </w:p>
    <w:p w14:paraId="7B43BCF5" w14:textId="77777777" w:rsidR="00954B17" w:rsidRPr="00111F6B" w:rsidRDefault="00954B17" w:rsidP="00954B17">
      <w:pPr>
        <w:spacing w:line="276" w:lineRule="auto"/>
        <w:jc w:val="both"/>
        <w:rPr>
          <w:rFonts w:ascii="Adani Regular" w:hAnsi="Adani Regular"/>
          <w:b/>
          <w:sz w:val="24"/>
          <w:szCs w:val="24"/>
        </w:rPr>
      </w:pPr>
      <w:r w:rsidRPr="00111F6B">
        <w:rPr>
          <w:rFonts w:ascii="Adani Regular" w:hAnsi="Adani Regular"/>
          <w:b/>
          <w:bCs/>
          <w:color w:val="000000" w:themeColor="text1"/>
          <w:sz w:val="24"/>
          <w:szCs w:val="24"/>
          <w:u w:val="single"/>
        </w:rPr>
        <w:t>Members of the Committee present physically:</w:t>
      </w:r>
    </w:p>
    <w:p w14:paraId="3222EFCA" w14:textId="77777777" w:rsidR="00531EC2" w:rsidRPr="00111F6B" w:rsidRDefault="00531EC2" w:rsidP="00531EC2">
      <w:pPr>
        <w:spacing w:line="276" w:lineRule="auto"/>
        <w:jc w:val="both"/>
        <w:rPr>
          <w:rFonts w:ascii="Adani Regular" w:hAnsi="Adani Regular"/>
          <w:sz w:val="24"/>
          <w:szCs w:val="24"/>
        </w:rPr>
      </w:pPr>
      <w:r w:rsidRPr="00111F6B">
        <w:rPr>
          <w:rFonts w:ascii="Adani Regular" w:hAnsi="Adani Regular"/>
          <w:sz w:val="24"/>
          <w:szCs w:val="24"/>
        </w:rPr>
        <w:t>Mr. Raminder Singh Gujral</w:t>
      </w:r>
      <w:r w:rsidRPr="00111F6B">
        <w:rPr>
          <w:rFonts w:ascii="Adani Regular" w:hAnsi="Adani Regular"/>
          <w:sz w:val="24"/>
          <w:szCs w:val="24"/>
        </w:rPr>
        <w:tab/>
        <w:t>-</w:t>
      </w:r>
      <w:r w:rsidRPr="00111F6B">
        <w:rPr>
          <w:rFonts w:ascii="Adani Regular" w:hAnsi="Adani Regular"/>
          <w:sz w:val="24"/>
          <w:szCs w:val="24"/>
        </w:rPr>
        <w:tab/>
      </w:r>
      <w:r w:rsidRPr="00111F6B">
        <w:rPr>
          <w:rFonts w:ascii="Adani Regular" w:hAnsi="Adani Regular"/>
          <w:sz w:val="24"/>
          <w:szCs w:val="24"/>
          <w:lang w:val="en-IN"/>
        </w:rPr>
        <w:t xml:space="preserve">Chairman </w:t>
      </w:r>
    </w:p>
    <w:p w14:paraId="0155E08B" w14:textId="1FC31CC8" w:rsidR="00531EC2" w:rsidRDefault="00531EC2" w:rsidP="00531EC2">
      <w:pPr>
        <w:spacing w:line="276" w:lineRule="auto"/>
        <w:jc w:val="both"/>
        <w:rPr>
          <w:rFonts w:ascii="Adani Regular" w:hAnsi="Adani Regular"/>
          <w:sz w:val="24"/>
          <w:szCs w:val="24"/>
          <w:lang w:val="en-IN"/>
        </w:rPr>
      </w:pPr>
      <w:r w:rsidRPr="00111F6B">
        <w:rPr>
          <w:rFonts w:ascii="Adani Regular" w:hAnsi="Adani Regular"/>
          <w:sz w:val="24"/>
          <w:szCs w:val="24"/>
        </w:rPr>
        <w:t>Mrs. Neera Saggi</w:t>
      </w:r>
      <w:r w:rsidRPr="00111F6B">
        <w:rPr>
          <w:rFonts w:ascii="Adani Regular" w:hAnsi="Adani Regular"/>
          <w:sz w:val="24"/>
          <w:szCs w:val="24"/>
        </w:rPr>
        <w:tab/>
      </w:r>
      <w:r w:rsidRPr="00111F6B">
        <w:rPr>
          <w:rFonts w:ascii="Adani Regular" w:hAnsi="Adani Regular"/>
          <w:sz w:val="24"/>
          <w:szCs w:val="24"/>
        </w:rPr>
        <w:tab/>
      </w:r>
      <w:r w:rsidRPr="00111F6B">
        <w:rPr>
          <w:rFonts w:ascii="Adani Regular" w:hAnsi="Adani Regular"/>
          <w:sz w:val="24"/>
          <w:szCs w:val="24"/>
        </w:rPr>
        <w:tab/>
        <w:t>-</w:t>
      </w:r>
      <w:r w:rsidRPr="00111F6B">
        <w:rPr>
          <w:rFonts w:ascii="Adani Regular" w:hAnsi="Adani Regular"/>
          <w:sz w:val="24"/>
          <w:szCs w:val="24"/>
        </w:rPr>
        <w:tab/>
      </w:r>
      <w:r w:rsidRPr="00111F6B">
        <w:rPr>
          <w:rFonts w:ascii="Adani Regular" w:hAnsi="Adani Regular"/>
          <w:sz w:val="24"/>
          <w:szCs w:val="24"/>
          <w:lang w:val="en-IN"/>
        </w:rPr>
        <w:t>Member</w:t>
      </w:r>
    </w:p>
    <w:p w14:paraId="240D181F" w14:textId="77777777" w:rsidR="00FA3CCD" w:rsidRPr="00111F6B" w:rsidRDefault="00FA3CCD" w:rsidP="00FA3CCD">
      <w:pPr>
        <w:spacing w:line="276" w:lineRule="auto"/>
        <w:jc w:val="both"/>
        <w:rPr>
          <w:rFonts w:ascii="Adani Regular" w:hAnsi="Adani Regular"/>
          <w:sz w:val="24"/>
          <w:szCs w:val="24"/>
        </w:rPr>
      </w:pPr>
      <w:r w:rsidRPr="00111F6B">
        <w:rPr>
          <w:rFonts w:ascii="Adani Regular" w:hAnsi="Adani Regular"/>
          <w:sz w:val="24"/>
          <w:szCs w:val="24"/>
        </w:rPr>
        <w:t xml:space="preserve">Mr. Dinesh </w:t>
      </w:r>
      <w:proofErr w:type="gramStart"/>
      <w:r w:rsidRPr="00111F6B">
        <w:rPr>
          <w:rFonts w:ascii="Adani Regular" w:hAnsi="Adani Regular"/>
          <w:sz w:val="24"/>
          <w:szCs w:val="24"/>
        </w:rPr>
        <w:t>Kanabar</w:t>
      </w:r>
      <w:r w:rsidRPr="00111F6B">
        <w:rPr>
          <w:rFonts w:ascii="Adani Regular" w:hAnsi="Adani Regular"/>
          <w:sz w:val="24"/>
          <w:szCs w:val="24"/>
        </w:rPr>
        <w:tab/>
      </w:r>
      <w:r w:rsidRPr="00111F6B">
        <w:rPr>
          <w:rFonts w:ascii="Adani Regular" w:hAnsi="Adani Regular"/>
          <w:sz w:val="24"/>
          <w:szCs w:val="24"/>
        </w:rPr>
        <w:tab/>
        <w:t>-</w:t>
      </w:r>
      <w:proofErr w:type="gramEnd"/>
      <w:r w:rsidRPr="00111F6B">
        <w:rPr>
          <w:rFonts w:ascii="Adani Regular" w:hAnsi="Adani Regular"/>
          <w:sz w:val="24"/>
          <w:szCs w:val="24"/>
        </w:rPr>
        <w:tab/>
        <w:t>Member</w:t>
      </w:r>
    </w:p>
    <w:p w14:paraId="35C67338" w14:textId="77777777" w:rsidR="00436DD6" w:rsidRPr="00111F6B" w:rsidRDefault="00436DD6" w:rsidP="00436DD6">
      <w:pPr>
        <w:spacing w:line="276" w:lineRule="auto"/>
        <w:jc w:val="both"/>
        <w:rPr>
          <w:rFonts w:ascii="Adani Regular" w:hAnsi="Adani Regular"/>
          <w:sz w:val="24"/>
          <w:szCs w:val="24"/>
        </w:rPr>
      </w:pPr>
      <w:r w:rsidRPr="00111F6B">
        <w:rPr>
          <w:rFonts w:ascii="Adani Regular" w:hAnsi="Adani Regular"/>
          <w:sz w:val="24"/>
          <w:szCs w:val="24"/>
        </w:rPr>
        <w:t>Dr. Anup Shah</w:t>
      </w:r>
      <w:r w:rsidRPr="00111F6B">
        <w:rPr>
          <w:rFonts w:ascii="Adani Regular" w:hAnsi="Adani Regular"/>
          <w:sz w:val="24"/>
          <w:szCs w:val="24"/>
        </w:rPr>
        <w:tab/>
      </w:r>
      <w:r w:rsidRPr="00111F6B">
        <w:rPr>
          <w:rFonts w:ascii="Adani Regular" w:hAnsi="Adani Regular"/>
          <w:sz w:val="24"/>
          <w:szCs w:val="24"/>
        </w:rPr>
        <w:tab/>
      </w:r>
      <w:r w:rsidRPr="00111F6B">
        <w:rPr>
          <w:rFonts w:ascii="Adani Regular" w:hAnsi="Adani Regular"/>
          <w:sz w:val="24"/>
          <w:szCs w:val="24"/>
        </w:rPr>
        <w:tab/>
        <w:t>-</w:t>
      </w:r>
      <w:r w:rsidRPr="00111F6B">
        <w:rPr>
          <w:rFonts w:ascii="Adani Regular" w:hAnsi="Adani Regular"/>
          <w:sz w:val="24"/>
          <w:szCs w:val="24"/>
        </w:rPr>
        <w:tab/>
        <w:t>Member</w:t>
      </w:r>
    </w:p>
    <w:p w14:paraId="101E9676" w14:textId="77777777" w:rsidR="00954B17" w:rsidRPr="00531EC2" w:rsidRDefault="00954B17" w:rsidP="00954B17">
      <w:pPr>
        <w:spacing w:line="276" w:lineRule="auto"/>
        <w:jc w:val="both"/>
        <w:rPr>
          <w:rFonts w:ascii="Adani Regular" w:hAnsi="Adani Regular"/>
          <w:sz w:val="24"/>
          <w:szCs w:val="24"/>
        </w:rPr>
      </w:pPr>
      <w:r w:rsidRPr="00111F6B">
        <w:rPr>
          <w:rFonts w:ascii="Adani Regular" w:hAnsi="Adani Regular"/>
          <w:sz w:val="24"/>
          <w:szCs w:val="24"/>
        </w:rPr>
        <w:t xml:space="preserve">Dr. Sangkaran </w:t>
      </w:r>
      <w:proofErr w:type="gramStart"/>
      <w:r w:rsidRPr="00111F6B">
        <w:rPr>
          <w:rFonts w:ascii="Adani Regular" w:hAnsi="Adani Regular"/>
          <w:sz w:val="24"/>
          <w:szCs w:val="24"/>
        </w:rPr>
        <w:t>Ratnam</w:t>
      </w:r>
      <w:r w:rsidRPr="00111F6B">
        <w:rPr>
          <w:rFonts w:ascii="Adani Regular" w:hAnsi="Adani Regular"/>
          <w:sz w:val="24"/>
          <w:szCs w:val="24"/>
        </w:rPr>
        <w:tab/>
      </w:r>
      <w:r w:rsidRPr="00111F6B">
        <w:rPr>
          <w:rFonts w:ascii="Adani Regular" w:hAnsi="Adani Regular"/>
          <w:sz w:val="24"/>
          <w:szCs w:val="24"/>
        </w:rPr>
        <w:tab/>
        <w:t>-</w:t>
      </w:r>
      <w:proofErr w:type="gramEnd"/>
      <w:r w:rsidRPr="00111F6B">
        <w:rPr>
          <w:rFonts w:ascii="Adani Regular" w:hAnsi="Adani Regular"/>
          <w:sz w:val="24"/>
          <w:szCs w:val="24"/>
        </w:rPr>
        <w:tab/>
        <w:t>Member</w:t>
      </w:r>
    </w:p>
    <w:p w14:paraId="2AE04638" w14:textId="77777777" w:rsidR="00531EC2" w:rsidRDefault="00531EC2" w:rsidP="00111F6B">
      <w:pPr>
        <w:spacing w:line="276" w:lineRule="auto"/>
        <w:jc w:val="both"/>
        <w:rPr>
          <w:rFonts w:ascii="Adani Regular" w:hAnsi="Adani Regular"/>
          <w:b/>
          <w:bCs/>
          <w:color w:val="000000" w:themeColor="text1"/>
          <w:sz w:val="24"/>
          <w:szCs w:val="24"/>
          <w:u w:val="single"/>
        </w:rPr>
      </w:pPr>
    </w:p>
    <w:p w14:paraId="1250935B" w14:textId="3831BFA2" w:rsidR="00954B17" w:rsidRDefault="00954B17" w:rsidP="00111F6B">
      <w:pPr>
        <w:spacing w:line="276" w:lineRule="auto"/>
        <w:jc w:val="both"/>
        <w:rPr>
          <w:rFonts w:ascii="Adani Regular" w:hAnsi="Adani Regular"/>
          <w:b/>
          <w:bCs/>
          <w:color w:val="000000" w:themeColor="text1"/>
          <w:sz w:val="24"/>
          <w:szCs w:val="24"/>
          <w:u w:val="single"/>
        </w:rPr>
      </w:pPr>
      <w:r w:rsidRPr="00111F6B">
        <w:rPr>
          <w:rFonts w:ascii="Adani Regular" w:hAnsi="Adani Regular"/>
          <w:b/>
          <w:bCs/>
          <w:color w:val="000000" w:themeColor="text1"/>
          <w:sz w:val="24"/>
          <w:szCs w:val="24"/>
          <w:u w:val="single"/>
        </w:rPr>
        <w:t>Members of the Committee present through Video Conferencing:</w:t>
      </w:r>
    </w:p>
    <w:p w14:paraId="07A1F7C6" w14:textId="77777777" w:rsidR="00436DD6" w:rsidRDefault="00436DD6" w:rsidP="00436DD6">
      <w:pPr>
        <w:spacing w:line="276" w:lineRule="auto"/>
        <w:jc w:val="both"/>
        <w:rPr>
          <w:rFonts w:ascii="Adani Regular" w:hAnsi="Adani Regular"/>
          <w:sz w:val="24"/>
          <w:szCs w:val="24"/>
        </w:rPr>
      </w:pPr>
      <w:r w:rsidRPr="00111F6B">
        <w:rPr>
          <w:rFonts w:ascii="Adani Regular" w:hAnsi="Adani Regular"/>
          <w:sz w:val="24"/>
          <w:szCs w:val="24"/>
        </w:rPr>
        <w:t>Mr. Romesh Sobti</w:t>
      </w:r>
      <w:r w:rsidRPr="00111F6B">
        <w:rPr>
          <w:rFonts w:ascii="Adani Regular" w:hAnsi="Adani Regular"/>
          <w:sz w:val="24"/>
          <w:szCs w:val="24"/>
        </w:rPr>
        <w:tab/>
      </w:r>
      <w:r w:rsidRPr="00111F6B">
        <w:rPr>
          <w:rFonts w:ascii="Adani Regular" w:hAnsi="Adani Regular"/>
          <w:sz w:val="24"/>
          <w:szCs w:val="24"/>
        </w:rPr>
        <w:tab/>
      </w:r>
      <w:r w:rsidRPr="00111F6B">
        <w:rPr>
          <w:rFonts w:ascii="Adani Regular" w:hAnsi="Adani Regular"/>
          <w:sz w:val="24"/>
          <w:szCs w:val="24"/>
        </w:rPr>
        <w:tab/>
        <w:t>-</w:t>
      </w:r>
      <w:r w:rsidRPr="00111F6B">
        <w:rPr>
          <w:rFonts w:ascii="Adani Regular" w:hAnsi="Adani Regular"/>
          <w:sz w:val="24"/>
          <w:szCs w:val="24"/>
        </w:rPr>
        <w:tab/>
        <w:t>Member</w:t>
      </w:r>
    </w:p>
    <w:p w14:paraId="4F503DF9" w14:textId="77777777" w:rsidR="00AD3550" w:rsidRPr="00111F6B" w:rsidRDefault="00AD3550" w:rsidP="00111F6B">
      <w:pPr>
        <w:spacing w:line="276" w:lineRule="auto"/>
        <w:jc w:val="both"/>
        <w:rPr>
          <w:rFonts w:ascii="Adani Regular" w:hAnsi="Adani Regular"/>
          <w:color w:val="000000" w:themeColor="text1"/>
          <w:sz w:val="24"/>
          <w:szCs w:val="24"/>
          <w:u w:val="single"/>
        </w:rPr>
      </w:pPr>
    </w:p>
    <w:p w14:paraId="3286B53C" w14:textId="77777777" w:rsidR="008905E8" w:rsidRPr="00111F6B" w:rsidRDefault="008905E8" w:rsidP="00111F6B">
      <w:pPr>
        <w:spacing w:line="276" w:lineRule="auto"/>
        <w:jc w:val="both"/>
        <w:rPr>
          <w:rFonts w:ascii="Adani Regular" w:hAnsi="Adani Regular"/>
          <w:b/>
          <w:sz w:val="24"/>
          <w:szCs w:val="24"/>
          <w:u w:val="single"/>
        </w:rPr>
      </w:pPr>
      <w:r w:rsidRPr="00111F6B">
        <w:rPr>
          <w:rFonts w:ascii="Adani Regular" w:hAnsi="Adani Regular"/>
          <w:b/>
          <w:sz w:val="24"/>
          <w:szCs w:val="24"/>
          <w:u w:val="single"/>
        </w:rPr>
        <w:t>In Attendance:</w:t>
      </w:r>
    </w:p>
    <w:p w14:paraId="27E131CF" w14:textId="77777777" w:rsidR="006C5C1B" w:rsidRPr="00111F6B" w:rsidRDefault="006C5C1B" w:rsidP="00111F6B">
      <w:pPr>
        <w:spacing w:line="276" w:lineRule="auto"/>
        <w:jc w:val="both"/>
        <w:rPr>
          <w:rFonts w:ascii="Adani Regular" w:hAnsi="Adani Regular"/>
          <w:sz w:val="24"/>
          <w:szCs w:val="24"/>
        </w:rPr>
      </w:pPr>
      <w:r w:rsidRPr="00111F6B">
        <w:rPr>
          <w:rFonts w:ascii="Adani Regular" w:hAnsi="Adani Regular"/>
          <w:sz w:val="24"/>
          <w:szCs w:val="24"/>
        </w:rPr>
        <w:t>Mr. Vneet S. Jaain</w:t>
      </w:r>
      <w:r w:rsidRPr="00111F6B">
        <w:rPr>
          <w:rFonts w:ascii="Adani Regular" w:hAnsi="Adani Regular"/>
          <w:sz w:val="24"/>
          <w:szCs w:val="24"/>
        </w:rPr>
        <w:tab/>
      </w:r>
      <w:r w:rsidRPr="00111F6B">
        <w:rPr>
          <w:rFonts w:ascii="Adani Regular" w:hAnsi="Adani Regular"/>
          <w:sz w:val="24"/>
          <w:szCs w:val="24"/>
        </w:rPr>
        <w:tab/>
      </w:r>
      <w:r w:rsidRPr="00111F6B">
        <w:rPr>
          <w:rFonts w:ascii="Adani Regular" w:hAnsi="Adani Regular"/>
          <w:sz w:val="24"/>
          <w:szCs w:val="24"/>
        </w:rPr>
        <w:tab/>
        <w:t>-</w:t>
      </w:r>
      <w:r w:rsidRPr="00111F6B">
        <w:rPr>
          <w:rFonts w:ascii="Adani Regular" w:hAnsi="Adani Regular"/>
          <w:sz w:val="24"/>
          <w:szCs w:val="24"/>
        </w:rPr>
        <w:tab/>
        <w:t xml:space="preserve">Managing Director </w:t>
      </w:r>
    </w:p>
    <w:p w14:paraId="54190E75" w14:textId="348BD793" w:rsidR="004A4E3D" w:rsidRPr="00111F6B" w:rsidRDefault="004A4E3D" w:rsidP="00111F6B">
      <w:pPr>
        <w:spacing w:line="276" w:lineRule="auto"/>
        <w:jc w:val="both"/>
        <w:rPr>
          <w:rFonts w:ascii="Adani Regular" w:hAnsi="Adani Regular"/>
          <w:sz w:val="24"/>
          <w:szCs w:val="24"/>
        </w:rPr>
      </w:pPr>
      <w:r w:rsidRPr="00111F6B">
        <w:rPr>
          <w:rFonts w:ascii="Adani Regular" w:hAnsi="Adani Regular"/>
          <w:sz w:val="24"/>
          <w:szCs w:val="24"/>
        </w:rPr>
        <w:t xml:space="preserve">Mr. </w:t>
      </w:r>
      <w:r w:rsidR="007D0510" w:rsidRPr="00111F6B">
        <w:rPr>
          <w:rFonts w:ascii="Adani Regular" w:hAnsi="Adani Regular"/>
          <w:sz w:val="24"/>
          <w:szCs w:val="24"/>
        </w:rPr>
        <w:t>Ashish Khanna</w:t>
      </w:r>
      <w:r w:rsidRPr="00111F6B">
        <w:rPr>
          <w:rFonts w:ascii="Adani Regular" w:hAnsi="Adani Regular"/>
          <w:sz w:val="24"/>
          <w:szCs w:val="24"/>
        </w:rPr>
        <w:tab/>
      </w:r>
      <w:r w:rsidRPr="00111F6B">
        <w:rPr>
          <w:rFonts w:ascii="Adani Regular" w:hAnsi="Adani Regular"/>
          <w:sz w:val="24"/>
          <w:szCs w:val="24"/>
        </w:rPr>
        <w:tab/>
      </w:r>
      <w:r w:rsidRPr="00111F6B">
        <w:rPr>
          <w:rFonts w:ascii="Adani Regular" w:hAnsi="Adani Regular"/>
          <w:sz w:val="24"/>
          <w:szCs w:val="24"/>
        </w:rPr>
        <w:tab/>
        <w:t>-</w:t>
      </w:r>
      <w:r w:rsidRPr="00111F6B">
        <w:rPr>
          <w:rFonts w:ascii="Adani Regular" w:hAnsi="Adani Regular"/>
          <w:sz w:val="24"/>
          <w:szCs w:val="24"/>
        </w:rPr>
        <w:tab/>
        <w:t>Chief Executive Officer</w:t>
      </w:r>
    </w:p>
    <w:p w14:paraId="48B45D69" w14:textId="3BDAB4FC" w:rsidR="00AC6658" w:rsidRPr="00111F6B" w:rsidRDefault="00AC6658" w:rsidP="00111F6B">
      <w:pPr>
        <w:spacing w:line="276" w:lineRule="auto"/>
        <w:jc w:val="both"/>
        <w:rPr>
          <w:rFonts w:ascii="Adani Regular" w:hAnsi="Adani Regular" w:cs="Arial"/>
          <w:sz w:val="24"/>
          <w:szCs w:val="24"/>
        </w:rPr>
      </w:pPr>
      <w:r w:rsidRPr="00111F6B">
        <w:rPr>
          <w:rFonts w:ascii="Adani Regular" w:hAnsi="Adani Regular" w:cs="Arial"/>
          <w:iCs/>
          <w:sz w:val="24"/>
          <w:szCs w:val="24"/>
        </w:rPr>
        <w:t xml:space="preserve">Mr. </w:t>
      </w:r>
      <w:r w:rsidR="003952F0" w:rsidRPr="00111F6B">
        <w:rPr>
          <w:rFonts w:ascii="Adani Regular" w:hAnsi="Adani Regular" w:cs="Arial"/>
          <w:iCs/>
          <w:sz w:val="24"/>
          <w:szCs w:val="24"/>
        </w:rPr>
        <w:t>Saurabh Shah</w:t>
      </w:r>
      <w:r w:rsidR="003952F0" w:rsidRPr="00111F6B">
        <w:rPr>
          <w:rFonts w:ascii="Adani Regular" w:hAnsi="Adani Regular" w:cs="Arial"/>
          <w:iCs/>
          <w:sz w:val="24"/>
          <w:szCs w:val="24"/>
        </w:rPr>
        <w:tab/>
      </w:r>
      <w:r w:rsidRPr="00111F6B">
        <w:rPr>
          <w:rFonts w:ascii="Adani Regular" w:hAnsi="Adani Regular" w:cs="Arial"/>
          <w:iCs/>
          <w:sz w:val="24"/>
          <w:szCs w:val="24"/>
        </w:rPr>
        <w:tab/>
      </w:r>
      <w:r w:rsidRPr="00111F6B">
        <w:rPr>
          <w:rFonts w:ascii="Adani Regular" w:hAnsi="Adani Regular" w:cs="Arial"/>
          <w:iCs/>
          <w:sz w:val="24"/>
          <w:szCs w:val="24"/>
        </w:rPr>
        <w:tab/>
        <w:t>-</w:t>
      </w:r>
      <w:r w:rsidRPr="00111F6B">
        <w:rPr>
          <w:rFonts w:ascii="Adani Regular" w:hAnsi="Adani Regular" w:cs="Arial"/>
          <w:iCs/>
          <w:sz w:val="24"/>
          <w:szCs w:val="24"/>
        </w:rPr>
        <w:tab/>
        <w:t>Chief Financial Officer</w:t>
      </w:r>
    </w:p>
    <w:p w14:paraId="5DA745E7" w14:textId="14FCD5E6" w:rsidR="00BF65F5" w:rsidRPr="00111F6B" w:rsidRDefault="00BF65F5" w:rsidP="00111F6B">
      <w:pPr>
        <w:spacing w:line="276" w:lineRule="auto"/>
        <w:jc w:val="both"/>
        <w:rPr>
          <w:rFonts w:ascii="Adani Regular" w:hAnsi="Adani Regular"/>
          <w:sz w:val="24"/>
          <w:szCs w:val="24"/>
        </w:rPr>
      </w:pPr>
      <w:r w:rsidRPr="00111F6B">
        <w:rPr>
          <w:rFonts w:ascii="Adani Regular" w:hAnsi="Adani Regular" w:cs="Arial"/>
          <w:sz w:val="24"/>
          <w:szCs w:val="24"/>
        </w:rPr>
        <w:t>Mr. Pragnesh Darji</w:t>
      </w:r>
      <w:r w:rsidRPr="00111F6B">
        <w:rPr>
          <w:rFonts w:ascii="Adani Regular" w:hAnsi="Adani Regular" w:cs="Arial"/>
          <w:sz w:val="24"/>
          <w:szCs w:val="24"/>
        </w:rPr>
        <w:tab/>
      </w:r>
      <w:r w:rsidRPr="00111F6B">
        <w:rPr>
          <w:rFonts w:ascii="Adani Regular" w:hAnsi="Adani Regular" w:cs="Arial"/>
          <w:sz w:val="24"/>
          <w:szCs w:val="24"/>
        </w:rPr>
        <w:tab/>
      </w:r>
      <w:r w:rsidRPr="00111F6B">
        <w:rPr>
          <w:rFonts w:ascii="Adani Regular" w:hAnsi="Adani Regular" w:cs="Arial"/>
          <w:sz w:val="24"/>
          <w:szCs w:val="24"/>
        </w:rPr>
        <w:tab/>
        <w:t>-</w:t>
      </w:r>
      <w:r w:rsidRPr="00111F6B">
        <w:rPr>
          <w:rFonts w:ascii="Adani Regular" w:hAnsi="Adani Regular" w:cs="Arial"/>
          <w:sz w:val="24"/>
          <w:szCs w:val="24"/>
        </w:rPr>
        <w:tab/>
        <w:t>Company Secretary</w:t>
      </w:r>
    </w:p>
    <w:p w14:paraId="5DA745E8" w14:textId="77777777" w:rsidR="00BF65F5" w:rsidRPr="00111F6B" w:rsidRDefault="00BF65F5" w:rsidP="00111F6B">
      <w:pPr>
        <w:spacing w:line="276" w:lineRule="auto"/>
        <w:jc w:val="both"/>
        <w:rPr>
          <w:rFonts w:ascii="Adani Regular" w:hAnsi="Adani Regular" w:cs="Arial"/>
          <w:sz w:val="24"/>
          <w:szCs w:val="24"/>
        </w:rPr>
      </w:pPr>
    </w:p>
    <w:p w14:paraId="0E452889" w14:textId="77777777" w:rsidR="00314D44" w:rsidRPr="00111F6B" w:rsidRDefault="00314D44" w:rsidP="00314D44">
      <w:pPr>
        <w:spacing w:line="276" w:lineRule="auto"/>
        <w:jc w:val="both"/>
        <w:rPr>
          <w:rFonts w:ascii="Adani Regular" w:hAnsi="Adani Regular" w:cs="Arial"/>
          <w:b/>
          <w:color w:val="000000" w:themeColor="text1"/>
          <w:sz w:val="24"/>
          <w:szCs w:val="24"/>
          <w:u w:val="single"/>
        </w:rPr>
      </w:pPr>
      <w:r w:rsidRPr="00111F6B">
        <w:rPr>
          <w:rFonts w:ascii="Adani Regular" w:hAnsi="Adani Regular" w:cs="Arial"/>
          <w:b/>
          <w:color w:val="000000" w:themeColor="text1"/>
          <w:sz w:val="24"/>
          <w:szCs w:val="24"/>
          <w:u w:val="single"/>
        </w:rPr>
        <w:t>Other Invitees present physically:</w:t>
      </w:r>
    </w:p>
    <w:p w14:paraId="0E30CC64" w14:textId="77777777" w:rsidR="00314D44" w:rsidRPr="00111F6B" w:rsidRDefault="00314D44" w:rsidP="00314D44">
      <w:pPr>
        <w:spacing w:line="276" w:lineRule="auto"/>
        <w:jc w:val="both"/>
        <w:rPr>
          <w:rFonts w:ascii="Adani Regular" w:hAnsi="Adani Regular" w:cs="Arial"/>
          <w:iCs/>
          <w:sz w:val="24"/>
          <w:szCs w:val="24"/>
        </w:rPr>
      </w:pPr>
      <w:r w:rsidRPr="00111F6B">
        <w:rPr>
          <w:rFonts w:ascii="Adani Regular" w:hAnsi="Adani Regular"/>
          <w:sz w:val="24"/>
          <w:szCs w:val="24"/>
        </w:rPr>
        <w:t xml:space="preserve">Mr. Santosh </w:t>
      </w:r>
      <w:proofErr w:type="gramStart"/>
      <w:r w:rsidRPr="00111F6B">
        <w:rPr>
          <w:rFonts w:ascii="Adani Regular" w:hAnsi="Adani Regular"/>
          <w:sz w:val="24"/>
          <w:szCs w:val="24"/>
        </w:rPr>
        <w:t>Agarwal</w:t>
      </w:r>
      <w:r w:rsidRPr="00111F6B">
        <w:rPr>
          <w:rFonts w:ascii="Adani Regular" w:hAnsi="Adani Regular"/>
          <w:sz w:val="24"/>
          <w:szCs w:val="24"/>
        </w:rPr>
        <w:tab/>
      </w:r>
      <w:r w:rsidRPr="00111F6B">
        <w:rPr>
          <w:rFonts w:ascii="Adani Regular" w:hAnsi="Adani Regular"/>
          <w:sz w:val="24"/>
          <w:szCs w:val="24"/>
        </w:rPr>
        <w:tab/>
        <w:t>-</w:t>
      </w:r>
      <w:proofErr w:type="gramEnd"/>
      <w:r w:rsidRPr="00111F6B">
        <w:rPr>
          <w:rFonts w:ascii="Adani Regular" w:hAnsi="Adani Regular"/>
          <w:sz w:val="24"/>
          <w:szCs w:val="24"/>
        </w:rPr>
        <w:tab/>
      </w:r>
      <w:r w:rsidRPr="00111F6B">
        <w:rPr>
          <w:rFonts w:ascii="Adani Regular" w:hAnsi="Adani Regular" w:cs="Arial"/>
          <w:iCs/>
          <w:sz w:val="24"/>
          <w:szCs w:val="24"/>
        </w:rPr>
        <w:t xml:space="preserve">Partner - M/s. S R B C &amp; CO LLP, Joint </w:t>
      </w:r>
    </w:p>
    <w:p w14:paraId="011DC9C9" w14:textId="77777777" w:rsidR="00314D44" w:rsidRPr="00111F6B" w:rsidRDefault="00314D44" w:rsidP="00314D44">
      <w:pPr>
        <w:spacing w:line="276" w:lineRule="auto"/>
        <w:ind w:left="4320"/>
        <w:jc w:val="both"/>
        <w:rPr>
          <w:rFonts w:ascii="Adani Regular" w:hAnsi="Adani Regular" w:cs="Arial"/>
          <w:iCs/>
          <w:sz w:val="24"/>
          <w:szCs w:val="24"/>
        </w:rPr>
      </w:pPr>
      <w:r w:rsidRPr="00111F6B">
        <w:rPr>
          <w:rFonts w:ascii="Adani Regular" w:hAnsi="Adani Regular" w:cs="Arial"/>
          <w:iCs/>
          <w:sz w:val="24"/>
          <w:szCs w:val="24"/>
        </w:rPr>
        <w:t>Statutory Auditors</w:t>
      </w:r>
    </w:p>
    <w:p w14:paraId="6ED2D2FF" w14:textId="77777777" w:rsidR="00314D44" w:rsidRPr="00111F6B" w:rsidRDefault="00314D44" w:rsidP="00314D44">
      <w:pPr>
        <w:spacing w:line="276" w:lineRule="auto"/>
        <w:ind w:left="4320" w:right="-16" w:hanging="4320"/>
        <w:jc w:val="both"/>
        <w:rPr>
          <w:rFonts w:ascii="Adani Regular" w:hAnsi="Adani Regular" w:cs="Arial"/>
          <w:iCs/>
          <w:sz w:val="24"/>
          <w:szCs w:val="24"/>
        </w:rPr>
      </w:pPr>
      <w:r w:rsidRPr="00111F6B">
        <w:rPr>
          <w:rFonts w:ascii="Adani Regular" w:hAnsi="Adani Regular"/>
          <w:sz w:val="24"/>
          <w:szCs w:val="24"/>
        </w:rPr>
        <w:t>Mr. Anuj Jain                                -</w:t>
      </w:r>
      <w:r w:rsidRPr="00111F6B">
        <w:rPr>
          <w:rFonts w:ascii="Adani Regular" w:hAnsi="Adani Regular"/>
          <w:sz w:val="24"/>
          <w:szCs w:val="24"/>
        </w:rPr>
        <w:tab/>
      </w:r>
      <w:r w:rsidRPr="00111F6B">
        <w:rPr>
          <w:rFonts w:ascii="Adani Regular" w:hAnsi="Adani Regular" w:cs="Arial"/>
          <w:iCs/>
          <w:sz w:val="24"/>
          <w:szCs w:val="24"/>
        </w:rPr>
        <w:t>Partner - M/s. Dharmesh Parikh Co. LLP, Joint Statutory Auditors</w:t>
      </w:r>
    </w:p>
    <w:p w14:paraId="062B8901" w14:textId="77777777" w:rsidR="00314D44" w:rsidRPr="00111F6B" w:rsidRDefault="00314D44" w:rsidP="00314D44">
      <w:pPr>
        <w:spacing w:line="276" w:lineRule="auto"/>
        <w:jc w:val="both"/>
        <w:rPr>
          <w:rFonts w:ascii="Adani Regular" w:hAnsi="Adani Regular" w:cs="Arial"/>
          <w:iCs/>
          <w:sz w:val="24"/>
          <w:szCs w:val="24"/>
        </w:rPr>
      </w:pPr>
      <w:r w:rsidRPr="00111F6B">
        <w:rPr>
          <w:rFonts w:ascii="Adani Regular" w:hAnsi="Adani Regular" w:cs="Arial"/>
          <w:iCs/>
          <w:sz w:val="24"/>
          <w:szCs w:val="24"/>
        </w:rPr>
        <w:t>Mr. Ankit Shah</w:t>
      </w:r>
      <w:r w:rsidRPr="00111F6B">
        <w:rPr>
          <w:rFonts w:ascii="Adani Regular" w:hAnsi="Adani Regular" w:cs="Arial"/>
          <w:iCs/>
          <w:sz w:val="24"/>
          <w:szCs w:val="24"/>
        </w:rPr>
        <w:tab/>
      </w:r>
      <w:r w:rsidRPr="00111F6B">
        <w:rPr>
          <w:rFonts w:ascii="Adani Regular" w:hAnsi="Adani Regular" w:cs="Arial"/>
          <w:iCs/>
          <w:sz w:val="24"/>
          <w:szCs w:val="24"/>
        </w:rPr>
        <w:tab/>
        <w:t xml:space="preserve">           -</w:t>
      </w:r>
      <w:r w:rsidRPr="00111F6B">
        <w:rPr>
          <w:rFonts w:ascii="Adani Regular" w:hAnsi="Adani Regular" w:cs="Arial"/>
          <w:iCs/>
          <w:sz w:val="24"/>
          <w:szCs w:val="24"/>
        </w:rPr>
        <w:tab/>
        <w:t>Finance Controller – AGEL</w:t>
      </w:r>
    </w:p>
    <w:p w14:paraId="4F338F8E" w14:textId="77777777" w:rsidR="00314D44" w:rsidRPr="00111F6B" w:rsidRDefault="00314D44" w:rsidP="00314D44">
      <w:pPr>
        <w:spacing w:line="276" w:lineRule="auto"/>
        <w:jc w:val="both"/>
        <w:rPr>
          <w:rFonts w:ascii="Adani Regular" w:hAnsi="Adani Regular" w:cs="Arial"/>
          <w:iCs/>
          <w:sz w:val="24"/>
          <w:szCs w:val="24"/>
        </w:rPr>
      </w:pPr>
      <w:r w:rsidRPr="00111F6B">
        <w:rPr>
          <w:rFonts w:ascii="Adani Regular" w:hAnsi="Adani Regular" w:cs="Arial"/>
          <w:iCs/>
          <w:sz w:val="24"/>
          <w:szCs w:val="24"/>
        </w:rPr>
        <w:t>Mr. Dipak Gupta</w:t>
      </w:r>
      <w:r w:rsidRPr="00111F6B">
        <w:rPr>
          <w:rFonts w:ascii="Adani Regular" w:hAnsi="Adani Regular" w:cs="Arial"/>
          <w:iCs/>
          <w:sz w:val="24"/>
          <w:szCs w:val="24"/>
        </w:rPr>
        <w:tab/>
      </w:r>
      <w:r w:rsidRPr="00111F6B">
        <w:rPr>
          <w:rFonts w:ascii="Adani Regular" w:hAnsi="Adani Regular" w:cs="Arial"/>
          <w:iCs/>
          <w:sz w:val="24"/>
          <w:szCs w:val="24"/>
        </w:rPr>
        <w:tab/>
      </w:r>
      <w:r w:rsidRPr="00111F6B">
        <w:rPr>
          <w:rFonts w:ascii="Adani Regular" w:hAnsi="Adani Regular" w:cs="Arial"/>
          <w:iCs/>
          <w:sz w:val="24"/>
          <w:szCs w:val="24"/>
        </w:rPr>
        <w:tab/>
        <w:t>-</w:t>
      </w:r>
      <w:r w:rsidRPr="00111F6B">
        <w:rPr>
          <w:rFonts w:ascii="Adani Regular" w:hAnsi="Adani Regular" w:cs="Arial"/>
          <w:iCs/>
          <w:sz w:val="24"/>
          <w:szCs w:val="24"/>
        </w:rPr>
        <w:tab/>
        <w:t>General Manager - Finance &amp; Accounts</w:t>
      </w:r>
    </w:p>
    <w:p w14:paraId="4E701112" w14:textId="77777777" w:rsidR="009F380F" w:rsidRDefault="009F380F" w:rsidP="00111F6B">
      <w:pPr>
        <w:spacing w:line="276" w:lineRule="auto"/>
        <w:jc w:val="both"/>
        <w:rPr>
          <w:rFonts w:ascii="Adani Regular" w:hAnsi="Adani Regular" w:cs="Arial"/>
          <w:sz w:val="24"/>
          <w:szCs w:val="24"/>
          <w:highlight w:val="yellow"/>
        </w:rPr>
      </w:pPr>
    </w:p>
    <w:p w14:paraId="3EE72BF3" w14:textId="6B3CAF9E" w:rsidR="00EE4812" w:rsidRPr="00111F6B" w:rsidRDefault="00EE4812" w:rsidP="00EE4812">
      <w:pPr>
        <w:spacing w:line="276" w:lineRule="auto"/>
        <w:jc w:val="both"/>
        <w:rPr>
          <w:rFonts w:ascii="Adani Regular" w:hAnsi="Adani Regular" w:cs="Arial"/>
          <w:b/>
          <w:color w:val="000000" w:themeColor="text1"/>
          <w:sz w:val="24"/>
          <w:szCs w:val="24"/>
          <w:u w:val="single"/>
        </w:rPr>
      </w:pPr>
      <w:r w:rsidRPr="00111F6B">
        <w:rPr>
          <w:rFonts w:ascii="Adani Regular" w:hAnsi="Adani Regular" w:cs="Arial"/>
          <w:b/>
          <w:color w:val="000000" w:themeColor="text1"/>
          <w:sz w:val="24"/>
          <w:szCs w:val="24"/>
          <w:u w:val="single"/>
        </w:rPr>
        <w:t xml:space="preserve">Other Invitees present </w:t>
      </w:r>
      <w:r>
        <w:rPr>
          <w:rFonts w:ascii="Adani Regular" w:hAnsi="Adani Regular" w:cs="Arial"/>
          <w:b/>
          <w:color w:val="000000" w:themeColor="text1"/>
          <w:sz w:val="24"/>
          <w:szCs w:val="24"/>
          <w:u w:val="single"/>
        </w:rPr>
        <w:t>virtually</w:t>
      </w:r>
      <w:r w:rsidRPr="00111F6B">
        <w:rPr>
          <w:rFonts w:ascii="Adani Regular" w:hAnsi="Adani Regular" w:cs="Arial"/>
          <w:b/>
          <w:color w:val="000000" w:themeColor="text1"/>
          <w:sz w:val="24"/>
          <w:szCs w:val="24"/>
          <w:u w:val="single"/>
        </w:rPr>
        <w:t>:</w:t>
      </w:r>
    </w:p>
    <w:p w14:paraId="799E4A08" w14:textId="11562835" w:rsidR="00EE4812" w:rsidRPr="00111F6B" w:rsidRDefault="00EE4812" w:rsidP="00EE4812">
      <w:pPr>
        <w:spacing w:line="276" w:lineRule="auto"/>
        <w:ind w:left="4320" w:right="-16" w:hanging="4320"/>
        <w:jc w:val="both"/>
        <w:rPr>
          <w:rFonts w:ascii="Adani Regular" w:hAnsi="Adani Regular" w:cs="Arial"/>
          <w:iCs/>
          <w:sz w:val="24"/>
          <w:szCs w:val="24"/>
        </w:rPr>
      </w:pPr>
      <w:r w:rsidRPr="00111F6B">
        <w:rPr>
          <w:rFonts w:ascii="Adani Regular" w:hAnsi="Adani Regular"/>
          <w:sz w:val="24"/>
          <w:szCs w:val="24"/>
        </w:rPr>
        <w:t>M</w:t>
      </w:r>
      <w:r>
        <w:rPr>
          <w:rFonts w:ascii="Adani Regular" w:hAnsi="Adani Regular"/>
          <w:sz w:val="24"/>
          <w:szCs w:val="24"/>
        </w:rPr>
        <w:t>s</w:t>
      </w:r>
      <w:r w:rsidRPr="00111F6B">
        <w:rPr>
          <w:rFonts w:ascii="Adani Regular" w:hAnsi="Adani Regular"/>
          <w:sz w:val="24"/>
          <w:szCs w:val="24"/>
        </w:rPr>
        <w:t xml:space="preserve">. </w:t>
      </w:r>
      <w:r>
        <w:rPr>
          <w:rFonts w:ascii="Adani Regular" w:hAnsi="Adani Regular"/>
          <w:sz w:val="24"/>
          <w:szCs w:val="24"/>
        </w:rPr>
        <w:t xml:space="preserve">Anjali Gupta                           </w:t>
      </w:r>
      <w:r w:rsidRPr="00111F6B">
        <w:rPr>
          <w:rFonts w:ascii="Adani Regular" w:hAnsi="Adani Regular"/>
          <w:sz w:val="24"/>
          <w:szCs w:val="24"/>
        </w:rPr>
        <w:t>-</w:t>
      </w:r>
      <w:r w:rsidRPr="00111F6B">
        <w:rPr>
          <w:rFonts w:ascii="Adani Regular" w:hAnsi="Adani Regular"/>
          <w:sz w:val="24"/>
          <w:szCs w:val="24"/>
        </w:rPr>
        <w:tab/>
      </w:r>
      <w:r w:rsidRPr="00111F6B">
        <w:rPr>
          <w:rFonts w:ascii="Adani Regular" w:hAnsi="Adani Regular" w:cs="Arial"/>
          <w:iCs/>
          <w:sz w:val="24"/>
          <w:szCs w:val="24"/>
        </w:rPr>
        <w:t>Partner - M/s. Dharmesh Parikh Co. LLP, Joint Statutory Auditors</w:t>
      </w:r>
    </w:p>
    <w:p w14:paraId="70F39F64" w14:textId="77777777" w:rsidR="00EE4812" w:rsidRPr="00111F6B" w:rsidRDefault="00EE4812" w:rsidP="00111F6B">
      <w:pPr>
        <w:spacing w:line="276" w:lineRule="auto"/>
        <w:jc w:val="both"/>
        <w:rPr>
          <w:rFonts w:ascii="Adani Regular" w:hAnsi="Adani Regular" w:cs="Arial"/>
          <w:sz w:val="24"/>
          <w:szCs w:val="24"/>
          <w:highlight w:val="yellow"/>
        </w:rPr>
      </w:pPr>
    </w:p>
    <w:p w14:paraId="5DA745F4" w14:textId="77777777" w:rsidR="00BF65F5" w:rsidRPr="00111F6B" w:rsidRDefault="007D7906" w:rsidP="00111F6B">
      <w:pPr>
        <w:spacing w:line="276" w:lineRule="auto"/>
        <w:jc w:val="both"/>
        <w:rPr>
          <w:rFonts w:ascii="Adani Regular" w:hAnsi="Adani Regular"/>
          <w:sz w:val="24"/>
          <w:szCs w:val="24"/>
        </w:rPr>
      </w:pPr>
      <w:r w:rsidRPr="00111F6B">
        <w:rPr>
          <w:rFonts w:ascii="Adani Regular" w:hAnsi="Adani Regular" w:cs="Arial"/>
          <w:b/>
          <w:sz w:val="24"/>
          <w:szCs w:val="24"/>
        </w:rPr>
        <w:t>CHAIRMAN</w:t>
      </w:r>
    </w:p>
    <w:p w14:paraId="5DA745F5" w14:textId="77777777" w:rsidR="00BF65F5" w:rsidRPr="00111F6B" w:rsidRDefault="00BF65F5" w:rsidP="00111F6B">
      <w:pPr>
        <w:widowControl w:val="0"/>
        <w:spacing w:line="276" w:lineRule="auto"/>
        <w:jc w:val="both"/>
        <w:rPr>
          <w:rFonts w:ascii="Adani Regular" w:hAnsi="Adani Regular"/>
          <w:b/>
          <w:sz w:val="24"/>
          <w:szCs w:val="24"/>
        </w:rPr>
      </w:pPr>
    </w:p>
    <w:p w14:paraId="5DA745F6" w14:textId="6CA9FEEF" w:rsidR="00BF65F5" w:rsidRPr="00111F6B" w:rsidRDefault="00BF65F5" w:rsidP="00111F6B">
      <w:pPr>
        <w:spacing w:line="276" w:lineRule="auto"/>
        <w:jc w:val="both"/>
        <w:rPr>
          <w:rFonts w:ascii="Adani Regular" w:hAnsi="Adani Regular"/>
          <w:sz w:val="24"/>
          <w:szCs w:val="24"/>
        </w:rPr>
      </w:pPr>
      <w:r w:rsidRPr="00111F6B">
        <w:rPr>
          <w:rFonts w:ascii="Adani Regular" w:hAnsi="Adani Regular"/>
          <w:sz w:val="24"/>
          <w:szCs w:val="24"/>
        </w:rPr>
        <w:t xml:space="preserve">Mr. </w:t>
      </w:r>
      <w:r w:rsidR="00102B1F" w:rsidRPr="00111F6B">
        <w:rPr>
          <w:rFonts w:ascii="Adani Regular" w:hAnsi="Adani Regular"/>
          <w:sz w:val="24"/>
          <w:szCs w:val="24"/>
        </w:rPr>
        <w:t>Raminder Singh Gujral</w:t>
      </w:r>
      <w:r w:rsidRPr="00111F6B">
        <w:rPr>
          <w:rFonts w:ascii="Adani Regular" w:hAnsi="Adani Regular"/>
          <w:sz w:val="24"/>
          <w:szCs w:val="24"/>
        </w:rPr>
        <w:t xml:space="preserve">, Chairman occupied the Chair and the meeting commenced its business at </w:t>
      </w:r>
      <w:r w:rsidR="00617263" w:rsidRPr="00111F6B">
        <w:rPr>
          <w:rFonts w:ascii="Adani Regular" w:hAnsi="Adani Regular"/>
          <w:sz w:val="24"/>
          <w:szCs w:val="24"/>
        </w:rPr>
        <w:t>0</w:t>
      </w:r>
      <w:r w:rsidR="000A0AC3">
        <w:rPr>
          <w:rFonts w:ascii="Adani Regular" w:hAnsi="Adani Regular"/>
          <w:sz w:val="24"/>
          <w:szCs w:val="24"/>
        </w:rPr>
        <w:t>9</w:t>
      </w:r>
      <w:r w:rsidR="004B0549" w:rsidRPr="00111F6B">
        <w:rPr>
          <w:rFonts w:ascii="Adani Regular" w:hAnsi="Adani Regular"/>
          <w:sz w:val="24"/>
          <w:szCs w:val="24"/>
        </w:rPr>
        <w:t>.</w:t>
      </w:r>
      <w:r w:rsidR="000A0AC3">
        <w:rPr>
          <w:rFonts w:ascii="Adani Regular" w:hAnsi="Adani Regular"/>
          <w:sz w:val="24"/>
          <w:szCs w:val="24"/>
        </w:rPr>
        <w:t>3</w:t>
      </w:r>
      <w:r w:rsidR="004B0549" w:rsidRPr="00111F6B">
        <w:rPr>
          <w:rFonts w:ascii="Adani Regular" w:hAnsi="Adani Regular"/>
          <w:sz w:val="24"/>
          <w:szCs w:val="24"/>
        </w:rPr>
        <w:t xml:space="preserve">0 </w:t>
      </w:r>
      <w:r w:rsidR="000A0AC3">
        <w:rPr>
          <w:rFonts w:ascii="Adani Regular" w:hAnsi="Adani Regular"/>
          <w:sz w:val="24"/>
          <w:szCs w:val="24"/>
        </w:rPr>
        <w:t>a</w:t>
      </w:r>
      <w:r w:rsidR="00D34360" w:rsidRPr="00111F6B">
        <w:rPr>
          <w:rFonts w:ascii="Adani Regular" w:hAnsi="Adani Regular"/>
          <w:sz w:val="24"/>
          <w:szCs w:val="24"/>
        </w:rPr>
        <w:t>.m.</w:t>
      </w:r>
    </w:p>
    <w:p w14:paraId="5F917C15" w14:textId="77777777" w:rsidR="00550B51" w:rsidRPr="00111F6B" w:rsidRDefault="00550B51" w:rsidP="00111F6B">
      <w:pPr>
        <w:autoSpaceDE w:val="0"/>
        <w:autoSpaceDN w:val="0"/>
        <w:spacing w:line="276" w:lineRule="auto"/>
        <w:jc w:val="both"/>
        <w:rPr>
          <w:rFonts w:ascii="Adani Regular" w:hAnsi="Adani Regular" w:cs="Arial"/>
          <w:color w:val="000000" w:themeColor="text1"/>
          <w:sz w:val="24"/>
          <w:szCs w:val="24"/>
        </w:rPr>
      </w:pPr>
    </w:p>
    <w:p w14:paraId="7FA8D273" w14:textId="5ECB4390" w:rsidR="000377F8" w:rsidRPr="00111F6B" w:rsidRDefault="000377F8" w:rsidP="00111F6B">
      <w:pPr>
        <w:autoSpaceDE w:val="0"/>
        <w:autoSpaceDN w:val="0"/>
        <w:spacing w:line="276" w:lineRule="auto"/>
        <w:jc w:val="both"/>
        <w:rPr>
          <w:rFonts w:ascii="Adani Regular" w:hAnsi="Adani Regular" w:cs="Arial"/>
          <w:color w:val="000000" w:themeColor="text1"/>
          <w:sz w:val="24"/>
          <w:szCs w:val="24"/>
        </w:rPr>
      </w:pPr>
      <w:r w:rsidRPr="00111F6B">
        <w:rPr>
          <w:rFonts w:ascii="Adani Regular" w:hAnsi="Adani Regular" w:cs="Arial"/>
          <w:color w:val="000000" w:themeColor="text1"/>
          <w:sz w:val="24"/>
          <w:szCs w:val="24"/>
        </w:rPr>
        <w:t>Thereafter, a roll call was taken and</w:t>
      </w:r>
      <w:r w:rsidR="00C90F6F">
        <w:rPr>
          <w:rFonts w:ascii="Adani Regular" w:hAnsi="Adani Regular" w:cs="Arial"/>
          <w:color w:val="000000" w:themeColor="text1"/>
          <w:sz w:val="24"/>
          <w:szCs w:val="24"/>
        </w:rPr>
        <w:t xml:space="preserve"> </w:t>
      </w:r>
      <w:r w:rsidR="00EE4812">
        <w:rPr>
          <w:rFonts w:ascii="Adani Regular" w:hAnsi="Adani Regular"/>
          <w:sz w:val="24"/>
          <w:szCs w:val="24"/>
        </w:rPr>
        <w:t>M</w:t>
      </w:r>
      <w:r w:rsidR="00E3009C" w:rsidRPr="00111F6B">
        <w:rPr>
          <w:rFonts w:ascii="Adani Regular" w:hAnsi="Adani Regular"/>
          <w:sz w:val="24"/>
          <w:szCs w:val="24"/>
        </w:rPr>
        <w:t xml:space="preserve">r. </w:t>
      </w:r>
      <w:r w:rsidR="00EE4812">
        <w:rPr>
          <w:rFonts w:ascii="Adani Regular" w:hAnsi="Adani Regular"/>
          <w:sz w:val="24"/>
          <w:szCs w:val="24"/>
        </w:rPr>
        <w:t xml:space="preserve">Romesh Sobti </w:t>
      </w:r>
      <w:r w:rsidRPr="00111F6B">
        <w:rPr>
          <w:rFonts w:ascii="Adani Regular" w:hAnsi="Adani Regular" w:cs="Arial"/>
          <w:color w:val="000000" w:themeColor="text1"/>
          <w:sz w:val="24"/>
          <w:szCs w:val="24"/>
        </w:rPr>
        <w:t xml:space="preserve">who </w:t>
      </w:r>
      <w:r w:rsidR="00EF78F6">
        <w:rPr>
          <w:rFonts w:ascii="Adani Regular" w:hAnsi="Adani Regular" w:cs="Arial"/>
          <w:color w:val="000000" w:themeColor="text1"/>
          <w:sz w:val="24"/>
          <w:szCs w:val="24"/>
        </w:rPr>
        <w:t>was</w:t>
      </w:r>
      <w:r w:rsidR="00D67CCE" w:rsidRPr="00111F6B">
        <w:rPr>
          <w:rFonts w:ascii="Adani Regular" w:hAnsi="Adani Regular" w:cs="Arial"/>
          <w:color w:val="000000" w:themeColor="text1"/>
          <w:sz w:val="24"/>
          <w:szCs w:val="24"/>
        </w:rPr>
        <w:t xml:space="preserve"> </w:t>
      </w:r>
      <w:r w:rsidRPr="00111F6B">
        <w:rPr>
          <w:rFonts w:ascii="Adani Regular" w:hAnsi="Adani Regular" w:cs="Arial"/>
          <w:color w:val="000000" w:themeColor="text1"/>
          <w:sz w:val="24"/>
          <w:szCs w:val="24"/>
        </w:rPr>
        <w:t xml:space="preserve">participating in the meeting through V.C. </w:t>
      </w:r>
      <w:r w:rsidRPr="00EE1FB8">
        <w:rPr>
          <w:rFonts w:ascii="Adani Regular" w:hAnsi="Adani Regular" w:cs="Arial"/>
          <w:color w:val="000000" w:themeColor="text1"/>
          <w:sz w:val="24"/>
          <w:szCs w:val="24"/>
        </w:rPr>
        <w:t xml:space="preserve">(attended from </w:t>
      </w:r>
      <w:r w:rsidR="00EE4812">
        <w:rPr>
          <w:rFonts w:ascii="Adani Regular" w:hAnsi="Adani Regular" w:cs="Arial"/>
          <w:color w:val="000000" w:themeColor="text1"/>
          <w:sz w:val="24"/>
          <w:szCs w:val="24"/>
        </w:rPr>
        <w:t>Dehradun</w:t>
      </w:r>
      <w:r w:rsidRPr="00EE1FB8">
        <w:rPr>
          <w:rFonts w:ascii="Adani Regular" w:hAnsi="Adani Regular" w:cs="Arial"/>
          <w:color w:val="000000" w:themeColor="text1"/>
          <w:sz w:val="24"/>
          <w:szCs w:val="24"/>
        </w:rPr>
        <w:t xml:space="preserve">), introduced </w:t>
      </w:r>
      <w:r w:rsidR="00EF78F6">
        <w:rPr>
          <w:rFonts w:ascii="Adani Regular" w:hAnsi="Adani Regular" w:cs="Arial"/>
          <w:color w:val="000000" w:themeColor="text1"/>
          <w:sz w:val="24"/>
          <w:szCs w:val="24"/>
        </w:rPr>
        <w:t xml:space="preserve">himself </w:t>
      </w:r>
      <w:r w:rsidRPr="00EE1FB8">
        <w:rPr>
          <w:rFonts w:ascii="Adani Regular" w:hAnsi="Adani Regular" w:cs="Arial"/>
          <w:color w:val="000000" w:themeColor="text1"/>
          <w:sz w:val="24"/>
          <w:szCs w:val="24"/>
        </w:rPr>
        <w:t>by</w:t>
      </w:r>
      <w:r w:rsidRPr="00111F6B">
        <w:rPr>
          <w:rFonts w:ascii="Adani Regular" w:hAnsi="Adani Regular" w:cs="Arial"/>
          <w:color w:val="000000" w:themeColor="text1"/>
          <w:sz w:val="24"/>
          <w:szCs w:val="24"/>
        </w:rPr>
        <w:t xml:space="preserve"> speaking </w:t>
      </w:r>
      <w:r w:rsidR="00EF78F6">
        <w:rPr>
          <w:rFonts w:ascii="Adani Regular" w:hAnsi="Adani Regular" w:cs="Arial"/>
          <w:color w:val="000000" w:themeColor="text1"/>
          <w:sz w:val="24"/>
          <w:szCs w:val="24"/>
        </w:rPr>
        <w:t>his</w:t>
      </w:r>
      <w:r w:rsidR="00F63A2C">
        <w:rPr>
          <w:rFonts w:ascii="Adani Regular" w:hAnsi="Adani Regular" w:cs="Arial"/>
          <w:color w:val="000000" w:themeColor="text1"/>
          <w:sz w:val="24"/>
          <w:szCs w:val="24"/>
        </w:rPr>
        <w:t xml:space="preserve"> </w:t>
      </w:r>
      <w:r w:rsidRPr="00111F6B">
        <w:rPr>
          <w:rFonts w:ascii="Adani Regular" w:hAnsi="Adani Regular" w:cs="Arial"/>
          <w:color w:val="000000" w:themeColor="text1"/>
          <w:sz w:val="24"/>
          <w:szCs w:val="24"/>
        </w:rPr>
        <w:t xml:space="preserve">name, place from where </w:t>
      </w:r>
      <w:r w:rsidR="00EF78F6">
        <w:rPr>
          <w:rFonts w:ascii="Adani Regular" w:hAnsi="Adani Regular" w:cs="Arial"/>
          <w:color w:val="000000" w:themeColor="text1"/>
          <w:sz w:val="24"/>
          <w:szCs w:val="24"/>
        </w:rPr>
        <w:t>he was</w:t>
      </w:r>
      <w:r w:rsidR="00040CF5">
        <w:rPr>
          <w:rFonts w:ascii="Adani Regular" w:hAnsi="Adani Regular" w:cs="Arial"/>
          <w:color w:val="000000" w:themeColor="text1"/>
          <w:sz w:val="24"/>
          <w:szCs w:val="24"/>
        </w:rPr>
        <w:t xml:space="preserve"> </w:t>
      </w:r>
      <w:r w:rsidRPr="00111F6B">
        <w:rPr>
          <w:rFonts w:ascii="Adani Regular" w:hAnsi="Adani Regular" w:cs="Arial"/>
          <w:color w:val="000000" w:themeColor="text1"/>
          <w:sz w:val="24"/>
          <w:szCs w:val="24"/>
        </w:rPr>
        <w:t xml:space="preserve">attending the meeting and also informed that </w:t>
      </w:r>
      <w:r w:rsidR="00EF78F6">
        <w:rPr>
          <w:rFonts w:ascii="Adani Regular" w:hAnsi="Adani Regular" w:cs="Arial"/>
          <w:color w:val="000000" w:themeColor="text1"/>
          <w:sz w:val="24"/>
          <w:szCs w:val="24"/>
        </w:rPr>
        <w:t>he</w:t>
      </w:r>
      <w:r w:rsidR="00607F64" w:rsidRPr="00111F6B">
        <w:rPr>
          <w:rFonts w:ascii="Adani Regular" w:hAnsi="Adani Regular" w:cs="Arial"/>
          <w:color w:val="000000" w:themeColor="text1"/>
          <w:sz w:val="24"/>
          <w:szCs w:val="24"/>
        </w:rPr>
        <w:t xml:space="preserve"> </w:t>
      </w:r>
      <w:r w:rsidR="00014E13" w:rsidRPr="00111F6B">
        <w:rPr>
          <w:rFonts w:ascii="Adani Regular" w:hAnsi="Adani Regular" w:cs="Arial"/>
          <w:color w:val="000000" w:themeColor="text1"/>
          <w:sz w:val="24"/>
          <w:szCs w:val="24"/>
        </w:rPr>
        <w:t>had</w:t>
      </w:r>
      <w:r w:rsidRPr="00111F6B">
        <w:rPr>
          <w:rFonts w:ascii="Adani Regular" w:hAnsi="Adani Regular" w:cs="Arial"/>
          <w:color w:val="000000" w:themeColor="text1"/>
          <w:sz w:val="24"/>
          <w:szCs w:val="24"/>
        </w:rPr>
        <w:t xml:space="preserve"> received the notice together with the agenda and other relevant material for the meeting and that no person, other than </w:t>
      </w:r>
      <w:r w:rsidR="00EF78F6">
        <w:rPr>
          <w:rFonts w:ascii="Adani Regular" w:hAnsi="Adani Regular" w:cs="Arial"/>
          <w:color w:val="000000" w:themeColor="text1"/>
          <w:sz w:val="24"/>
          <w:szCs w:val="24"/>
        </w:rPr>
        <w:t>him</w:t>
      </w:r>
      <w:r w:rsidRPr="00111F6B">
        <w:rPr>
          <w:rFonts w:ascii="Adani Regular" w:hAnsi="Adani Regular" w:cs="Arial"/>
          <w:color w:val="000000" w:themeColor="text1"/>
          <w:sz w:val="24"/>
          <w:szCs w:val="24"/>
        </w:rPr>
        <w:t>, w</w:t>
      </w:r>
      <w:r w:rsidR="00014E13" w:rsidRPr="00111F6B">
        <w:rPr>
          <w:rFonts w:ascii="Adani Regular" w:hAnsi="Adani Regular" w:cs="Arial"/>
          <w:color w:val="000000" w:themeColor="text1"/>
          <w:sz w:val="24"/>
          <w:szCs w:val="24"/>
        </w:rPr>
        <w:t>as</w:t>
      </w:r>
      <w:r w:rsidRPr="00111F6B">
        <w:rPr>
          <w:rFonts w:ascii="Adani Regular" w:hAnsi="Adani Regular" w:cs="Arial"/>
          <w:color w:val="000000" w:themeColor="text1"/>
          <w:sz w:val="24"/>
          <w:szCs w:val="24"/>
        </w:rPr>
        <w:t xml:space="preserve"> attending or having access to the meeting from </w:t>
      </w:r>
      <w:r w:rsidR="00607F64" w:rsidRPr="00111F6B">
        <w:rPr>
          <w:rFonts w:ascii="Adani Regular" w:hAnsi="Adani Regular" w:cs="Arial"/>
          <w:color w:val="000000" w:themeColor="text1"/>
          <w:sz w:val="24"/>
          <w:szCs w:val="24"/>
        </w:rPr>
        <w:t xml:space="preserve">their </w:t>
      </w:r>
      <w:r w:rsidRPr="00111F6B">
        <w:rPr>
          <w:rFonts w:ascii="Adani Regular" w:hAnsi="Adani Regular" w:cs="Arial"/>
          <w:color w:val="000000" w:themeColor="text1"/>
          <w:sz w:val="24"/>
          <w:szCs w:val="24"/>
        </w:rPr>
        <w:t xml:space="preserve">place. </w:t>
      </w:r>
      <w:r w:rsidR="00BE6435">
        <w:rPr>
          <w:rFonts w:ascii="Adani Regular" w:hAnsi="Adani Regular" w:cs="Arial"/>
          <w:color w:val="000000" w:themeColor="text1"/>
          <w:sz w:val="24"/>
          <w:szCs w:val="24"/>
        </w:rPr>
        <w:t>He</w:t>
      </w:r>
      <w:r w:rsidR="00607F64" w:rsidRPr="00111F6B">
        <w:rPr>
          <w:rFonts w:ascii="Adani Regular" w:hAnsi="Adani Regular" w:cs="Arial"/>
          <w:color w:val="000000" w:themeColor="text1"/>
          <w:sz w:val="24"/>
          <w:szCs w:val="24"/>
        </w:rPr>
        <w:t xml:space="preserve"> </w:t>
      </w:r>
      <w:r w:rsidRPr="00111F6B">
        <w:rPr>
          <w:rFonts w:ascii="Adani Regular" w:hAnsi="Adani Regular" w:cs="Arial"/>
          <w:color w:val="000000" w:themeColor="text1"/>
          <w:sz w:val="24"/>
          <w:szCs w:val="24"/>
        </w:rPr>
        <w:t xml:space="preserve">also confirmed that </w:t>
      </w:r>
      <w:r w:rsidR="00BE6435">
        <w:rPr>
          <w:rFonts w:ascii="Adani Regular" w:hAnsi="Adani Regular" w:cs="Arial"/>
          <w:color w:val="000000" w:themeColor="text1"/>
          <w:sz w:val="24"/>
          <w:szCs w:val="24"/>
        </w:rPr>
        <w:t>he</w:t>
      </w:r>
      <w:r w:rsidR="00406D8C" w:rsidRPr="00111F6B">
        <w:rPr>
          <w:rFonts w:ascii="Adani Regular" w:hAnsi="Adani Regular" w:cs="Arial"/>
          <w:color w:val="000000" w:themeColor="text1"/>
          <w:sz w:val="24"/>
          <w:szCs w:val="24"/>
        </w:rPr>
        <w:t xml:space="preserve"> </w:t>
      </w:r>
      <w:r w:rsidRPr="00111F6B">
        <w:rPr>
          <w:rFonts w:ascii="Adani Regular" w:hAnsi="Adani Regular" w:cs="Arial"/>
          <w:color w:val="000000" w:themeColor="text1"/>
          <w:sz w:val="24"/>
          <w:szCs w:val="24"/>
        </w:rPr>
        <w:t>could completely and clearly see and communicate with everyone at the meeting.</w:t>
      </w:r>
    </w:p>
    <w:p w14:paraId="0A9E86CF" w14:textId="77777777" w:rsidR="000377F8" w:rsidRPr="00111F6B" w:rsidRDefault="000377F8" w:rsidP="00111F6B">
      <w:pPr>
        <w:autoSpaceDE w:val="0"/>
        <w:autoSpaceDN w:val="0"/>
        <w:spacing w:line="276" w:lineRule="auto"/>
        <w:jc w:val="both"/>
        <w:rPr>
          <w:rFonts w:ascii="Adani Regular" w:hAnsi="Adani Regular" w:cs="Arial"/>
          <w:color w:val="000000" w:themeColor="text1"/>
          <w:sz w:val="24"/>
          <w:szCs w:val="24"/>
        </w:rPr>
      </w:pPr>
    </w:p>
    <w:p w14:paraId="7EA65E94" w14:textId="77777777" w:rsidR="000377F8" w:rsidRPr="00111F6B" w:rsidRDefault="000377F8" w:rsidP="00111F6B">
      <w:pPr>
        <w:autoSpaceDE w:val="0"/>
        <w:autoSpaceDN w:val="0"/>
        <w:spacing w:line="276" w:lineRule="auto"/>
        <w:jc w:val="both"/>
        <w:rPr>
          <w:rFonts w:ascii="Adani Regular" w:hAnsi="Adani Regular" w:cs="Arial"/>
          <w:color w:val="000000" w:themeColor="text1"/>
          <w:sz w:val="24"/>
          <w:szCs w:val="24"/>
        </w:rPr>
      </w:pPr>
      <w:r w:rsidRPr="00111F6B">
        <w:rPr>
          <w:rFonts w:ascii="Adani Regular" w:hAnsi="Adani Regular" w:cs="Arial"/>
          <w:color w:val="000000" w:themeColor="text1"/>
          <w:sz w:val="24"/>
          <w:szCs w:val="24"/>
        </w:rPr>
        <w:t>Since the quorum being present, the meeting was declared in order.</w:t>
      </w:r>
    </w:p>
    <w:p w14:paraId="5DA745FD" w14:textId="77777777" w:rsidR="00BF65F5" w:rsidRPr="00111F6B" w:rsidRDefault="00BF65F5" w:rsidP="00111F6B">
      <w:pPr>
        <w:widowControl w:val="0"/>
        <w:numPr>
          <w:ilvl w:val="0"/>
          <w:numId w:val="1"/>
        </w:numPr>
        <w:spacing w:line="276" w:lineRule="auto"/>
        <w:ind w:left="426" w:hanging="426"/>
        <w:jc w:val="both"/>
        <w:rPr>
          <w:rFonts w:ascii="Adani Regular" w:hAnsi="Adani Regular" w:cs="Arial"/>
          <w:b/>
          <w:caps/>
          <w:sz w:val="24"/>
          <w:szCs w:val="24"/>
        </w:rPr>
      </w:pPr>
      <w:r w:rsidRPr="00111F6B">
        <w:rPr>
          <w:rFonts w:ascii="Adani Regular" w:hAnsi="Adani Regular" w:cs="Arial"/>
          <w:b/>
          <w:caps/>
          <w:sz w:val="24"/>
          <w:szCs w:val="24"/>
        </w:rPr>
        <w:lastRenderedPageBreak/>
        <w:t>LEAVE OF ABSENCE</w:t>
      </w:r>
    </w:p>
    <w:p w14:paraId="5DA745FE" w14:textId="77777777" w:rsidR="00BF65F5" w:rsidRPr="00111F6B" w:rsidRDefault="00BF65F5" w:rsidP="00111F6B">
      <w:pPr>
        <w:widowControl w:val="0"/>
        <w:spacing w:line="276" w:lineRule="auto"/>
        <w:jc w:val="both"/>
        <w:rPr>
          <w:rFonts w:ascii="Adani Regular" w:hAnsi="Adani Regular" w:cs="Arial"/>
          <w:b/>
          <w:caps/>
          <w:sz w:val="24"/>
          <w:szCs w:val="24"/>
        </w:rPr>
      </w:pPr>
    </w:p>
    <w:p w14:paraId="5DA745FF" w14:textId="34E0320C" w:rsidR="003E556F" w:rsidRPr="00111F6B" w:rsidRDefault="007C210C" w:rsidP="00111F6B">
      <w:pPr>
        <w:spacing w:line="276" w:lineRule="auto"/>
        <w:ind w:right="-180"/>
        <w:jc w:val="both"/>
        <w:rPr>
          <w:rFonts w:ascii="Adani Regular" w:hAnsi="Adani Regular"/>
          <w:sz w:val="24"/>
          <w:szCs w:val="24"/>
        </w:rPr>
      </w:pPr>
      <w:r w:rsidRPr="00111F6B">
        <w:rPr>
          <w:rFonts w:ascii="Adani Regular" w:eastAsiaTheme="minorHAnsi" w:hAnsi="Adani Regular" w:cs="Arial"/>
          <w:sz w:val="24"/>
          <w:szCs w:val="24"/>
          <w:lang w:bidi="hi-IN"/>
        </w:rPr>
        <w:t xml:space="preserve">Since all the members of the Committee were present, no </w:t>
      </w:r>
      <w:r w:rsidR="0092780D" w:rsidRPr="00111F6B">
        <w:rPr>
          <w:rFonts w:ascii="Adani Regular" w:eastAsiaTheme="minorHAnsi" w:hAnsi="Adani Regular" w:cs="Arial"/>
          <w:sz w:val="24"/>
          <w:szCs w:val="24"/>
          <w:lang w:bidi="hi-IN"/>
        </w:rPr>
        <w:t xml:space="preserve">Leave of absence was </w:t>
      </w:r>
      <w:r w:rsidRPr="00111F6B">
        <w:rPr>
          <w:rFonts w:ascii="Adani Regular" w:eastAsiaTheme="minorHAnsi" w:hAnsi="Adani Regular" w:cs="Arial"/>
          <w:sz w:val="24"/>
          <w:szCs w:val="24"/>
          <w:lang w:bidi="hi-IN"/>
        </w:rPr>
        <w:t xml:space="preserve">required to be </w:t>
      </w:r>
      <w:r w:rsidR="0092780D" w:rsidRPr="00111F6B">
        <w:rPr>
          <w:rFonts w:ascii="Adani Regular" w:eastAsiaTheme="minorHAnsi" w:hAnsi="Adani Regular" w:cs="Arial"/>
          <w:sz w:val="24"/>
          <w:szCs w:val="24"/>
          <w:lang w:bidi="hi-IN"/>
        </w:rPr>
        <w:t>granted.</w:t>
      </w:r>
    </w:p>
    <w:p w14:paraId="78B3AFA1" w14:textId="77777777" w:rsidR="002E2BB2" w:rsidRPr="00111F6B" w:rsidRDefault="002E2BB2" w:rsidP="002E2BB2">
      <w:pPr>
        <w:suppressAutoHyphens w:val="0"/>
        <w:autoSpaceDE w:val="0"/>
        <w:autoSpaceDN w:val="0"/>
        <w:adjustRightInd w:val="0"/>
        <w:spacing w:line="276" w:lineRule="auto"/>
        <w:jc w:val="both"/>
        <w:rPr>
          <w:rFonts w:ascii="Adani Regular" w:hAnsi="Adani Regular" w:cs="Arial"/>
          <w:sz w:val="24"/>
          <w:szCs w:val="24"/>
        </w:rPr>
      </w:pPr>
    </w:p>
    <w:p w14:paraId="2065A768" w14:textId="3C1B34C8" w:rsidR="002E2BB2" w:rsidRPr="007D0BCA" w:rsidRDefault="007D0BCA" w:rsidP="002E2BB2">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7D0BCA">
        <w:rPr>
          <w:rFonts w:ascii="Adani Regular" w:hAnsi="Adani Regular"/>
          <w:b/>
          <w:sz w:val="24"/>
          <w:szCs w:val="24"/>
          <w:lang w:val="x-none" w:eastAsia="en-IN"/>
        </w:rPr>
        <w:t>TO REVIEW THE STATUTORY AUDITORS’ REPORT ON UNAUDITED FINANCIAL RESULTS OF THE COMPANY FOR THE QUARTER AND NINE MONTHS ENDED 31</w:t>
      </w:r>
      <w:r w:rsidRPr="007D0BCA">
        <w:rPr>
          <w:rFonts w:ascii="Adani Regular" w:hAnsi="Adani Regular"/>
          <w:b/>
          <w:sz w:val="24"/>
          <w:szCs w:val="24"/>
          <w:vertAlign w:val="superscript"/>
          <w:lang w:val="x-none" w:eastAsia="en-IN"/>
        </w:rPr>
        <w:t>ST</w:t>
      </w:r>
      <w:r w:rsidRPr="007D0BCA">
        <w:rPr>
          <w:rFonts w:ascii="Adani Regular" w:hAnsi="Adani Regular"/>
          <w:b/>
          <w:sz w:val="24"/>
          <w:szCs w:val="24"/>
          <w:lang w:val="x-none" w:eastAsia="en-IN"/>
        </w:rPr>
        <w:t xml:space="preserve"> DECEMBER</w:t>
      </w:r>
      <w:r w:rsidRPr="007D0BCA">
        <w:rPr>
          <w:rFonts w:ascii="Adani Regular" w:hAnsi="Adani Regular"/>
          <w:b/>
          <w:sz w:val="24"/>
          <w:szCs w:val="24"/>
          <w:lang w:eastAsia="en-IN"/>
        </w:rPr>
        <w:t>, 2025</w:t>
      </w:r>
    </w:p>
    <w:p w14:paraId="76D3F441" w14:textId="77777777" w:rsidR="002E2BB2" w:rsidRPr="004C0E4E" w:rsidRDefault="002E2BB2" w:rsidP="002E2BB2">
      <w:pPr>
        <w:suppressAutoHyphens w:val="0"/>
        <w:autoSpaceDE w:val="0"/>
        <w:autoSpaceDN w:val="0"/>
        <w:adjustRightInd w:val="0"/>
        <w:spacing w:line="276" w:lineRule="auto"/>
        <w:jc w:val="both"/>
        <w:rPr>
          <w:rFonts w:ascii="Adani Regular" w:hAnsi="Adani Regular" w:cs="Arial"/>
          <w:sz w:val="24"/>
          <w:szCs w:val="24"/>
        </w:rPr>
      </w:pPr>
    </w:p>
    <w:p w14:paraId="3C4E59A6" w14:textId="61AEA6EE" w:rsidR="002E2BB2" w:rsidRPr="00A41547" w:rsidRDefault="002E2BB2" w:rsidP="002E2BB2">
      <w:pPr>
        <w:suppressAutoHyphens w:val="0"/>
        <w:autoSpaceDE w:val="0"/>
        <w:autoSpaceDN w:val="0"/>
        <w:adjustRightInd w:val="0"/>
        <w:spacing w:line="276" w:lineRule="auto"/>
        <w:jc w:val="both"/>
        <w:rPr>
          <w:rFonts w:ascii="Adani Regular" w:hAnsi="Adani Regular" w:cs="Arial"/>
          <w:sz w:val="24"/>
          <w:szCs w:val="24"/>
        </w:rPr>
      </w:pPr>
      <w:r w:rsidRPr="00A41547">
        <w:rPr>
          <w:rFonts w:ascii="Adani Regular" w:hAnsi="Adani Regular" w:cs="Arial"/>
          <w:sz w:val="24"/>
          <w:szCs w:val="24"/>
        </w:rPr>
        <w:t xml:space="preserve">Mr. Santosh Agarwal, </w:t>
      </w:r>
      <w:r w:rsidRPr="00A41547">
        <w:rPr>
          <w:rFonts w:ascii="Adani Regular" w:hAnsi="Adani Regular" w:cs="Arial"/>
          <w:iCs/>
          <w:sz w:val="24"/>
          <w:szCs w:val="24"/>
        </w:rPr>
        <w:t>Partner of one of the Joint Statutory Auditors of the Company, M/s. S R B C &amp; Co. LLP,</w:t>
      </w:r>
      <w:r w:rsidRPr="00A41547">
        <w:rPr>
          <w:rFonts w:ascii="Adani Regular" w:hAnsi="Adani Regular" w:cs="Arial"/>
          <w:sz w:val="24"/>
          <w:szCs w:val="24"/>
        </w:rPr>
        <w:t xml:space="preserve"> made a presentation on </w:t>
      </w:r>
      <w:proofErr w:type="gramStart"/>
      <w:r w:rsidRPr="00A41547">
        <w:rPr>
          <w:rFonts w:ascii="Adani Regular" w:hAnsi="Adani Regular" w:cs="Arial"/>
          <w:sz w:val="24"/>
          <w:szCs w:val="24"/>
        </w:rPr>
        <w:t>the Standalone</w:t>
      </w:r>
      <w:proofErr w:type="gramEnd"/>
      <w:r w:rsidRPr="00A41547">
        <w:rPr>
          <w:rFonts w:ascii="Adani Regular" w:hAnsi="Adani Regular" w:cs="Arial"/>
          <w:sz w:val="24"/>
          <w:szCs w:val="24"/>
        </w:rPr>
        <w:t xml:space="preserve"> and Consolidated Financial Results for the </w:t>
      </w:r>
      <w:r w:rsidR="00A41547" w:rsidRPr="00A41547">
        <w:rPr>
          <w:rFonts w:ascii="Adani Regular" w:hAnsi="Adani Regular" w:cs="Arial"/>
          <w:sz w:val="24"/>
          <w:szCs w:val="24"/>
        </w:rPr>
        <w:t xml:space="preserve">quarter and nine months </w:t>
      </w:r>
      <w:r w:rsidRPr="00A41547">
        <w:rPr>
          <w:rFonts w:ascii="Adani Regular" w:hAnsi="Adani Regular" w:cs="Arial"/>
          <w:sz w:val="24"/>
          <w:szCs w:val="24"/>
        </w:rPr>
        <w:t>ended 3</w:t>
      </w:r>
      <w:r w:rsidR="00A41547" w:rsidRPr="00A41547">
        <w:rPr>
          <w:rFonts w:ascii="Adani Regular" w:hAnsi="Adani Regular" w:cs="Arial"/>
          <w:sz w:val="24"/>
          <w:szCs w:val="24"/>
        </w:rPr>
        <w:t>1</w:t>
      </w:r>
      <w:r w:rsidR="00A41547" w:rsidRPr="00A41547">
        <w:rPr>
          <w:rFonts w:ascii="Adani Regular" w:hAnsi="Adani Regular" w:cs="Arial"/>
          <w:sz w:val="24"/>
          <w:szCs w:val="24"/>
          <w:vertAlign w:val="superscript"/>
        </w:rPr>
        <w:t>st</w:t>
      </w:r>
      <w:r w:rsidR="00A41547" w:rsidRPr="00A41547">
        <w:rPr>
          <w:rFonts w:ascii="Adani Regular" w:hAnsi="Adani Regular" w:cs="Arial"/>
          <w:sz w:val="24"/>
          <w:szCs w:val="24"/>
        </w:rPr>
        <w:t xml:space="preserve"> </w:t>
      </w:r>
      <w:proofErr w:type="gramStart"/>
      <w:r w:rsidR="00A41547" w:rsidRPr="00A41547">
        <w:rPr>
          <w:rFonts w:ascii="Adani Regular" w:hAnsi="Adani Regular" w:cs="Arial"/>
          <w:sz w:val="24"/>
          <w:szCs w:val="24"/>
        </w:rPr>
        <w:t>December,</w:t>
      </w:r>
      <w:proofErr w:type="gramEnd"/>
      <w:r w:rsidR="00A41547" w:rsidRPr="00A41547">
        <w:rPr>
          <w:rFonts w:ascii="Adani Regular" w:hAnsi="Adani Regular" w:cs="Arial"/>
          <w:sz w:val="24"/>
          <w:szCs w:val="24"/>
        </w:rPr>
        <w:t xml:space="preserve"> </w:t>
      </w:r>
      <w:r w:rsidRPr="00A41547">
        <w:rPr>
          <w:rFonts w:ascii="Adani Regular" w:hAnsi="Adani Regular" w:cs="Arial"/>
          <w:sz w:val="24"/>
          <w:szCs w:val="24"/>
        </w:rPr>
        <w:t>2025. Following major points were highlighted before the Committee:</w:t>
      </w:r>
    </w:p>
    <w:p w14:paraId="24D20ED9" w14:textId="77777777" w:rsidR="002E2BB2" w:rsidRPr="00A11FA3" w:rsidRDefault="002E2BB2" w:rsidP="002E2BB2">
      <w:pPr>
        <w:suppressAutoHyphens w:val="0"/>
        <w:autoSpaceDE w:val="0"/>
        <w:autoSpaceDN w:val="0"/>
        <w:adjustRightInd w:val="0"/>
        <w:spacing w:line="276" w:lineRule="auto"/>
        <w:jc w:val="both"/>
        <w:rPr>
          <w:rFonts w:ascii="Adani Regular" w:hAnsi="Adani Regular" w:cs="Arial"/>
          <w:bCs/>
          <w:sz w:val="24"/>
          <w:szCs w:val="24"/>
        </w:rPr>
      </w:pPr>
    </w:p>
    <w:p w14:paraId="4F2B49C3" w14:textId="3E793ED4" w:rsidR="00A11FA3" w:rsidRPr="00A11FA3" w:rsidRDefault="00A11FA3" w:rsidP="00A11FA3">
      <w:pPr>
        <w:suppressAutoHyphens w:val="0"/>
        <w:autoSpaceDE w:val="0"/>
        <w:autoSpaceDN w:val="0"/>
        <w:adjustRightInd w:val="0"/>
        <w:spacing w:line="276" w:lineRule="auto"/>
        <w:jc w:val="both"/>
        <w:rPr>
          <w:rFonts w:ascii="Adani Regular" w:hAnsi="Adani Regular" w:cs="Arial"/>
          <w:bCs/>
          <w:sz w:val="24"/>
          <w:szCs w:val="24"/>
          <w:lang w:val="en-IN"/>
        </w:rPr>
      </w:pPr>
      <w:r w:rsidRPr="00A11FA3">
        <w:rPr>
          <w:rFonts w:ascii="Adani Regular" w:hAnsi="Adani Regular" w:cs="Arial"/>
          <w:bCs/>
          <w:sz w:val="24"/>
          <w:szCs w:val="24"/>
          <w:lang w:val="en-IN"/>
        </w:rPr>
        <w:t>It was informed to the Committee that the limited review was conducted in accordance with SRE 2410 and Regulation 33 of the SEBI (LODR) Regulations, 2015, and is substantially limited in scope compared to a statutory audit, comprising primarily analytical procedures and management inquiries.</w:t>
      </w:r>
      <w:r w:rsidRPr="00A11FA3">
        <w:rPr>
          <w:rFonts w:ascii="Adani Regular" w:hAnsi="Adani Regular" w:cs="Arial"/>
          <w:bCs/>
          <w:sz w:val="24"/>
          <w:szCs w:val="24"/>
          <w:lang w:val="en-IN"/>
        </w:rPr>
        <w:br/>
      </w:r>
    </w:p>
    <w:p w14:paraId="208DCF72" w14:textId="6F8151C8" w:rsidR="00A11FA3" w:rsidRPr="00A11FA3" w:rsidRDefault="00A11FA3" w:rsidP="00A11FA3">
      <w:pPr>
        <w:suppressAutoHyphens w:val="0"/>
        <w:autoSpaceDE w:val="0"/>
        <w:autoSpaceDN w:val="0"/>
        <w:adjustRightInd w:val="0"/>
        <w:spacing w:line="276" w:lineRule="auto"/>
        <w:jc w:val="both"/>
        <w:rPr>
          <w:rFonts w:ascii="Adani Regular" w:hAnsi="Adani Regular" w:cs="Arial"/>
          <w:bCs/>
          <w:sz w:val="24"/>
          <w:szCs w:val="24"/>
          <w:lang w:val="en-IN"/>
        </w:rPr>
      </w:pPr>
      <w:r w:rsidRPr="00A11FA3">
        <w:rPr>
          <w:rFonts w:ascii="Adani Regular" w:hAnsi="Adani Regular" w:cs="Arial"/>
          <w:bCs/>
          <w:sz w:val="24"/>
          <w:szCs w:val="24"/>
          <w:lang w:val="en-IN"/>
        </w:rPr>
        <w:t>Based on the review procedures performed, the auditors issued an unmodified conclusion on the standalone and consolidated financial results, with an Emphasis of Matter paragraph, which does not modify the review conclusion.</w:t>
      </w:r>
    </w:p>
    <w:p w14:paraId="59796022" w14:textId="77777777" w:rsidR="00A11FA3" w:rsidRDefault="00A11FA3" w:rsidP="002E2BB2">
      <w:pPr>
        <w:suppressAutoHyphens w:val="0"/>
        <w:autoSpaceDE w:val="0"/>
        <w:autoSpaceDN w:val="0"/>
        <w:adjustRightInd w:val="0"/>
        <w:spacing w:line="276" w:lineRule="auto"/>
        <w:jc w:val="both"/>
        <w:rPr>
          <w:rFonts w:ascii="Adani Regular" w:hAnsi="Adani Regular" w:cs="Arial"/>
          <w:bCs/>
          <w:sz w:val="24"/>
          <w:szCs w:val="24"/>
          <w:highlight w:val="yellow"/>
        </w:rPr>
      </w:pPr>
    </w:p>
    <w:p w14:paraId="4FA1FA03" w14:textId="77777777" w:rsidR="001709ED" w:rsidRPr="001709ED" w:rsidRDefault="001709ED" w:rsidP="001709ED">
      <w:pPr>
        <w:suppressAutoHyphens w:val="0"/>
        <w:autoSpaceDE w:val="0"/>
        <w:autoSpaceDN w:val="0"/>
        <w:adjustRightInd w:val="0"/>
        <w:spacing w:line="276" w:lineRule="auto"/>
        <w:jc w:val="both"/>
        <w:rPr>
          <w:rFonts w:ascii="Adani Regular" w:hAnsi="Adani Regular" w:cs="Arial"/>
          <w:bCs/>
          <w:sz w:val="24"/>
          <w:szCs w:val="24"/>
          <w:lang w:val="en-IN"/>
        </w:rPr>
      </w:pPr>
      <w:r w:rsidRPr="001709ED">
        <w:rPr>
          <w:rFonts w:ascii="Adani Regular" w:hAnsi="Adani Regular" w:cs="Arial"/>
          <w:bCs/>
          <w:sz w:val="24"/>
          <w:szCs w:val="24"/>
          <w:lang w:val="en-IN"/>
        </w:rPr>
        <w:t>The Audit Committee noted the confirmation from the Statutory Auditors regarding their independence and compliance with ethical and professional requirements under the Companies Act, 2013 and applicable ICAI standards, and that no matters were identified that could impair auditor independence during the review period.</w:t>
      </w:r>
    </w:p>
    <w:p w14:paraId="407DE7FE" w14:textId="77777777" w:rsidR="001709ED" w:rsidRPr="001709ED" w:rsidRDefault="001709ED" w:rsidP="002E2BB2">
      <w:pPr>
        <w:suppressAutoHyphens w:val="0"/>
        <w:autoSpaceDE w:val="0"/>
        <w:autoSpaceDN w:val="0"/>
        <w:adjustRightInd w:val="0"/>
        <w:spacing w:line="276" w:lineRule="auto"/>
        <w:jc w:val="both"/>
        <w:rPr>
          <w:rFonts w:ascii="Adani Regular" w:hAnsi="Adani Regular" w:cs="Arial"/>
          <w:bCs/>
          <w:sz w:val="24"/>
          <w:szCs w:val="24"/>
        </w:rPr>
      </w:pPr>
    </w:p>
    <w:p w14:paraId="299050A2" w14:textId="440FDF67" w:rsidR="002E2BB2" w:rsidRPr="001709ED" w:rsidRDefault="002E2BB2" w:rsidP="002E2BB2">
      <w:pPr>
        <w:suppressAutoHyphens w:val="0"/>
        <w:autoSpaceDE w:val="0"/>
        <w:autoSpaceDN w:val="0"/>
        <w:adjustRightInd w:val="0"/>
        <w:spacing w:line="276" w:lineRule="auto"/>
        <w:jc w:val="both"/>
        <w:rPr>
          <w:rFonts w:ascii="Adani Regular" w:hAnsi="Adani Regular" w:cs="Arial"/>
          <w:bCs/>
          <w:sz w:val="24"/>
          <w:szCs w:val="24"/>
          <w:lang w:val="en-IN"/>
        </w:rPr>
      </w:pPr>
      <w:r w:rsidRPr="001709ED">
        <w:rPr>
          <w:rFonts w:ascii="Adani Regular" w:hAnsi="Adani Regular" w:cs="Arial"/>
          <w:bCs/>
          <w:sz w:val="24"/>
          <w:szCs w:val="24"/>
          <w:lang w:val="en-IN"/>
        </w:rPr>
        <w:t>Coverage for the period ended 3</w:t>
      </w:r>
      <w:r w:rsidR="001709ED" w:rsidRPr="001709ED">
        <w:rPr>
          <w:rFonts w:ascii="Adani Regular" w:hAnsi="Adani Regular" w:cs="Arial"/>
          <w:bCs/>
          <w:sz w:val="24"/>
          <w:szCs w:val="24"/>
          <w:lang w:val="en-IN"/>
        </w:rPr>
        <w:t>1</w:t>
      </w:r>
      <w:r w:rsidR="001709ED" w:rsidRPr="001709ED">
        <w:rPr>
          <w:rFonts w:ascii="Adani Regular" w:hAnsi="Adani Regular" w:cs="Arial"/>
          <w:bCs/>
          <w:sz w:val="24"/>
          <w:szCs w:val="24"/>
          <w:vertAlign w:val="superscript"/>
          <w:lang w:val="en-IN"/>
        </w:rPr>
        <w:t>st</w:t>
      </w:r>
      <w:r w:rsidR="001709ED" w:rsidRPr="001709ED">
        <w:rPr>
          <w:rFonts w:ascii="Adani Regular" w:hAnsi="Adani Regular" w:cs="Arial"/>
          <w:bCs/>
          <w:sz w:val="24"/>
          <w:szCs w:val="24"/>
          <w:lang w:val="en-IN"/>
        </w:rPr>
        <w:t xml:space="preserve"> </w:t>
      </w:r>
      <w:proofErr w:type="gramStart"/>
      <w:r w:rsidR="001709ED" w:rsidRPr="001709ED">
        <w:rPr>
          <w:rFonts w:ascii="Adani Regular" w:hAnsi="Adani Regular" w:cs="Arial"/>
          <w:bCs/>
          <w:sz w:val="24"/>
          <w:szCs w:val="24"/>
          <w:lang w:val="en-IN"/>
        </w:rPr>
        <w:t>December,</w:t>
      </w:r>
      <w:proofErr w:type="gramEnd"/>
      <w:r w:rsidR="001709ED" w:rsidRPr="001709ED">
        <w:rPr>
          <w:rFonts w:ascii="Adani Regular" w:hAnsi="Adani Regular" w:cs="Arial"/>
          <w:bCs/>
          <w:sz w:val="24"/>
          <w:szCs w:val="24"/>
          <w:lang w:val="en-IN"/>
        </w:rPr>
        <w:t xml:space="preserve"> </w:t>
      </w:r>
      <w:r w:rsidRPr="001709ED">
        <w:rPr>
          <w:rFonts w:ascii="Adani Regular" w:hAnsi="Adani Regular" w:cs="Arial"/>
          <w:bCs/>
          <w:sz w:val="24"/>
          <w:szCs w:val="24"/>
          <w:lang w:val="en-IN"/>
        </w:rPr>
        <w:t>2025:</w:t>
      </w:r>
    </w:p>
    <w:p w14:paraId="20721A5D" w14:textId="77777777" w:rsidR="002E2BB2" w:rsidRPr="001709ED" w:rsidRDefault="002E2BB2" w:rsidP="002E2BB2">
      <w:pPr>
        <w:numPr>
          <w:ilvl w:val="0"/>
          <w:numId w:val="2"/>
        </w:numPr>
        <w:suppressAutoHyphens w:val="0"/>
        <w:autoSpaceDE w:val="0"/>
        <w:autoSpaceDN w:val="0"/>
        <w:adjustRightInd w:val="0"/>
        <w:spacing w:line="276" w:lineRule="auto"/>
        <w:jc w:val="both"/>
        <w:rPr>
          <w:rFonts w:ascii="Adani Regular" w:hAnsi="Adani Regular" w:cs="Arial"/>
          <w:bCs/>
          <w:sz w:val="24"/>
          <w:szCs w:val="24"/>
          <w:lang w:val="en-IN"/>
        </w:rPr>
      </w:pPr>
      <w:r w:rsidRPr="001709ED">
        <w:rPr>
          <w:rFonts w:ascii="Adani Regular" w:hAnsi="Adani Regular" w:cs="Arial"/>
          <w:bCs/>
          <w:sz w:val="24"/>
          <w:szCs w:val="24"/>
          <w:lang w:val="en-IN"/>
        </w:rPr>
        <w:t xml:space="preserve">Assets </w:t>
      </w:r>
    </w:p>
    <w:p w14:paraId="546A2E83" w14:textId="77777777" w:rsidR="002E2BB2" w:rsidRPr="001709ED" w:rsidRDefault="002E2BB2" w:rsidP="002E2BB2">
      <w:pPr>
        <w:numPr>
          <w:ilvl w:val="0"/>
          <w:numId w:val="2"/>
        </w:numPr>
        <w:suppressAutoHyphens w:val="0"/>
        <w:autoSpaceDE w:val="0"/>
        <w:autoSpaceDN w:val="0"/>
        <w:adjustRightInd w:val="0"/>
        <w:spacing w:line="276" w:lineRule="auto"/>
        <w:jc w:val="both"/>
        <w:rPr>
          <w:rFonts w:ascii="Adani Regular" w:hAnsi="Adani Regular" w:cs="Arial"/>
          <w:bCs/>
          <w:sz w:val="24"/>
          <w:szCs w:val="24"/>
          <w:lang w:val="en-IN"/>
        </w:rPr>
      </w:pPr>
      <w:r w:rsidRPr="001709ED">
        <w:rPr>
          <w:rFonts w:ascii="Adani Regular" w:hAnsi="Adani Regular" w:cs="Arial"/>
          <w:bCs/>
          <w:sz w:val="24"/>
          <w:szCs w:val="24"/>
          <w:lang w:val="en-IN"/>
        </w:rPr>
        <w:t>Revenue</w:t>
      </w:r>
    </w:p>
    <w:p w14:paraId="0887316F" w14:textId="77777777" w:rsidR="002E2BB2" w:rsidRPr="001709ED" w:rsidRDefault="002E2BB2" w:rsidP="002E2BB2">
      <w:pPr>
        <w:numPr>
          <w:ilvl w:val="0"/>
          <w:numId w:val="2"/>
        </w:numPr>
        <w:suppressAutoHyphens w:val="0"/>
        <w:autoSpaceDE w:val="0"/>
        <w:autoSpaceDN w:val="0"/>
        <w:adjustRightInd w:val="0"/>
        <w:spacing w:line="276" w:lineRule="auto"/>
        <w:jc w:val="both"/>
        <w:rPr>
          <w:rFonts w:ascii="Adani Regular" w:hAnsi="Adani Regular" w:cs="Arial"/>
          <w:bCs/>
          <w:sz w:val="24"/>
          <w:szCs w:val="24"/>
          <w:lang w:val="en-IN"/>
        </w:rPr>
      </w:pPr>
      <w:r w:rsidRPr="001709ED">
        <w:rPr>
          <w:rFonts w:ascii="Adani Regular" w:hAnsi="Adani Regular" w:cs="Arial"/>
          <w:bCs/>
          <w:sz w:val="24"/>
          <w:szCs w:val="24"/>
          <w:lang w:val="en-IN"/>
        </w:rPr>
        <w:t>PBT</w:t>
      </w:r>
    </w:p>
    <w:p w14:paraId="45801AA2"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b/>
          <w:sz w:val="24"/>
          <w:szCs w:val="24"/>
          <w:lang w:val="en-IN"/>
        </w:rPr>
      </w:pPr>
    </w:p>
    <w:p w14:paraId="5E8A923D"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b/>
          <w:sz w:val="24"/>
          <w:szCs w:val="24"/>
          <w:lang w:val="en-IN"/>
        </w:rPr>
      </w:pPr>
      <w:r w:rsidRPr="004E6B11">
        <w:rPr>
          <w:rFonts w:ascii="Adani Regular" w:hAnsi="Adani Regular" w:cs="Arial"/>
          <w:b/>
          <w:sz w:val="24"/>
          <w:szCs w:val="24"/>
          <w:lang w:val="en-IN"/>
        </w:rPr>
        <w:t>Discussion on Emphasis of Matter:</w:t>
      </w:r>
    </w:p>
    <w:p w14:paraId="051922C1"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sz w:val="24"/>
          <w:szCs w:val="24"/>
          <w:lang w:val="en-IN"/>
        </w:rPr>
      </w:pPr>
    </w:p>
    <w:p w14:paraId="3056EB81"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sz w:val="24"/>
          <w:szCs w:val="24"/>
        </w:rPr>
      </w:pPr>
      <w:r w:rsidRPr="004E6B11">
        <w:rPr>
          <w:rFonts w:ascii="Adani Regular" w:hAnsi="Adani Regular" w:cs="Arial"/>
          <w:sz w:val="24"/>
          <w:szCs w:val="24"/>
        </w:rPr>
        <w:t>The Committee was apprised that during the previous financial year 2024-25, the Company became aware of an indictment filed by United States Department of Justice (US DOJ) against two of the executive directors and one of the non-executive directors of the Company, and a civil complaint by Securities and Exchange Commission (US SEC), against one executive director and one non-executive director of the Company.</w:t>
      </w:r>
    </w:p>
    <w:p w14:paraId="11957FD8"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sz w:val="24"/>
          <w:szCs w:val="24"/>
        </w:rPr>
      </w:pPr>
    </w:p>
    <w:p w14:paraId="2F563BFD"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sz w:val="24"/>
          <w:szCs w:val="24"/>
        </w:rPr>
      </w:pPr>
      <w:r w:rsidRPr="004E6B11">
        <w:rPr>
          <w:rFonts w:ascii="Adani Regular" w:hAnsi="Adani Regular" w:cs="Arial"/>
          <w:sz w:val="24"/>
          <w:szCs w:val="24"/>
        </w:rPr>
        <w:t xml:space="preserve">The indictment and civil complaint both have been filed in the United States District Court for the Eastern District of New York. </w:t>
      </w:r>
    </w:p>
    <w:p w14:paraId="5E03AA9A"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Arial"/>
          <w:sz w:val="24"/>
          <w:szCs w:val="24"/>
        </w:rPr>
      </w:pPr>
      <w:r w:rsidRPr="004E6B11">
        <w:rPr>
          <w:rFonts w:ascii="Adani Regular" w:hAnsi="Adani Regular" w:cs="Arial"/>
          <w:sz w:val="24"/>
          <w:szCs w:val="24"/>
        </w:rPr>
        <w:lastRenderedPageBreak/>
        <w:t xml:space="preserve">As per the indictment, these directors have been charged on three counts in the criminal indictment, namely (i) alleged securities fraud conspiracy (ii) alleged wire fraud conspiracy and (iii) alleged securities fraud for making false and misleading statements, and as per US SEC civil complaint, directors omitting material facts that rendered certain statements misleading to US investors under Securities Act of 1933 and the Securities Act of 1934. </w:t>
      </w:r>
    </w:p>
    <w:p w14:paraId="4DB4C763" w14:textId="77777777" w:rsidR="002E2BB2" w:rsidRPr="004E6B11" w:rsidRDefault="002E2BB2" w:rsidP="002E2BB2">
      <w:pPr>
        <w:suppressAutoHyphens w:val="0"/>
        <w:autoSpaceDE w:val="0"/>
        <w:autoSpaceDN w:val="0"/>
        <w:adjustRightInd w:val="0"/>
        <w:spacing w:line="276" w:lineRule="auto"/>
        <w:jc w:val="both"/>
        <w:rPr>
          <w:rFonts w:ascii="Adani Regular" w:hAnsi="Adani Regular" w:cs="Segoe UI Symbol"/>
          <w:sz w:val="24"/>
          <w:szCs w:val="24"/>
        </w:rPr>
      </w:pPr>
    </w:p>
    <w:p w14:paraId="2B3A101A" w14:textId="77777777" w:rsidR="00BB6F1A" w:rsidRPr="00BB6F1A" w:rsidRDefault="00BB6F1A" w:rsidP="00BB6F1A">
      <w:pPr>
        <w:suppressAutoHyphens w:val="0"/>
        <w:autoSpaceDE w:val="0"/>
        <w:autoSpaceDN w:val="0"/>
        <w:adjustRightInd w:val="0"/>
        <w:spacing w:line="276" w:lineRule="auto"/>
        <w:jc w:val="both"/>
        <w:rPr>
          <w:rFonts w:ascii="Adani Regular" w:hAnsi="Adani Regular" w:cs="Segoe UI Symbol"/>
          <w:sz w:val="24"/>
          <w:szCs w:val="24"/>
          <w:lang w:val="en-IN"/>
        </w:rPr>
      </w:pPr>
      <w:r w:rsidRPr="00BB6F1A">
        <w:rPr>
          <w:rFonts w:ascii="Adani Regular" w:hAnsi="Adani Regular" w:cs="Segoe UI Symbol"/>
          <w:sz w:val="24"/>
          <w:szCs w:val="24"/>
          <w:lang w:val="en-IN"/>
        </w:rPr>
        <w:t>The Committee noted that:</w:t>
      </w:r>
    </w:p>
    <w:p w14:paraId="6D889115" w14:textId="77777777" w:rsidR="00BB6F1A" w:rsidRPr="00BB6F1A" w:rsidRDefault="00BB6F1A" w:rsidP="00672F4B">
      <w:pPr>
        <w:numPr>
          <w:ilvl w:val="0"/>
          <w:numId w:val="8"/>
        </w:numPr>
        <w:tabs>
          <w:tab w:val="clear" w:pos="720"/>
        </w:tabs>
        <w:suppressAutoHyphens w:val="0"/>
        <w:autoSpaceDE w:val="0"/>
        <w:autoSpaceDN w:val="0"/>
        <w:adjustRightInd w:val="0"/>
        <w:spacing w:line="276" w:lineRule="auto"/>
        <w:ind w:left="567" w:hanging="567"/>
        <w:jc w:val="both"/>
        <w:rPr>
          <w:rFonts w:ascii="Adani Regular" w:hAnsi="Adani Regular" w:cs="Segoe UI Symbol"/>
          <w:sz w:val="24"/>
          <w:szCs w:val="24"/>
          <w:lang w:val="en-IN"/>
        </w:rPr>
      </w:pPr>
      <w:r w:rsidRPr="00BB6F1A">
        <w:rPr>
          <w:rFonts w:ascii="Adani Regular" w:hAnsi="Adani Regular" w:cs="Segoe UI Symbol"/>
          <w:sz w:val="24"/>
          <w:szCs w:val="24"/>
          <w:lang w:val="en-IN"/>
        </w:rPr>
        <w:t xml:space="preserve">The Company is not a named defendant in the </w:t>
      </w:r>
      <w:proofErr w:type="gramStart"/>
      <w:r w:rsidRPr="00BB6F1A">
        <w:rPr>
          <w:rFonts w:ascii="Adani Regular" w:hAnsi="Adani Regular" w:cs="Segoe UI Symbol"/>
          <w:sz w:val="24"/>
          <w:szCs w:val="24"/>
          <w:lang w:val="en-IN"/>
        </w:rPr>
        <w:t>proceedings;</w:t>
      </w:r>
      <w:proofErr w:type="gramEnd"/>
    </w:p>
    <w:p w14:paraId="2B32B217" w14:textId="77777777" w:rsidR="00BB6F1A" w:rsidRPr="00BB6F1A" w:rsidRDefault="00BB6F1A" w:rsidP="00672F4B">
      <w:pPr>
        <w:numPr>
          <w:ilvl w:val="0"/>
          <w:numId w:val="8"/>
        </w:numPr>
        <w:tabs>
          <w:tab w:val="clear" w:pos="720"/>
        </w:tabs>
        <w:suppressAutoHyphens w:val="0"/>
        <w:autoSpaceDE w:val="0"/>
        <w:autoSpaceDN w:val="0"/>
        <w:adjustRightInd w:val="0"/>
        <w:spacing w:line="276" w:lineRule="auto"/>
        <w:ind w:left="567" w:hanging="567"/>
        <w:jc w:val="both"/>
        <w:rPr>
          <w:rFonts w:ascii="Adani Regular" w:hAnsi="Adani Regular" w:cs="Segoe UI Symbol"/>
          <w:sz w:val="24"/>
          <w:szCs w:val="24"/>
          <w:lang w:val="en-IN"/>
        </w:rPr>
      </w:pPr>
      <w:r w:rsidRPr="00BB6F1A">
        <w:rPr>
          <w:rFonts w:ascii="Adani Regular" w:hAnsi="Adani Regular" w:cs="Segoe UI Symbol"/>
          <w:sz w:val="24"/>
          <w:szCs w:val="24"/>
          <w:lang w:val="en-IN"/>
        </w:rPr>
        <w:t>No developments have occurred during the current quarter that require modification of earlier disclosures; and</w:t>
      </w:r>
    </w:p>
    <w:p w14:paraId="52E6DFB7" w14:textId="3442FCF7" w:rsidR="00BB6F1A" w:rsidRPr="00BB6F1A" w:rsidRDefault="00BB6F1A" w:rsidP="00672F4B">
      <w:pPr>
        <w:numPr>
          <w:ilvl w:val="0"/>
          <w:numId w:val="8"/>
        </w:numPr>
        <w:tabs>
          <w:tab w:val="clear" w:pos="720"/>
        </w:tabs>
        <w:suppressAutoHyphens w:val="0"/>
        <w:autoSpaceDE w:val="0"/>
        <w:autoSpaceDN w:val="0"/>
        <w:adjustRightInd w:val="0"/>
        <w:spacing w:line="276" w:lineRule="auto"/>
        <w:ind w:left="567" w:hanging="567"/>
        <w:jc w:val="both"/>
        <w:rPr>
          <w:rFonts w:ascii="Adani Regular" w:hAnsi="Adani Regular" w:cs="Segoe UI Symbol"/>
          <w:sz w:val="24"/>
          <w:szCs w:val="24"/>
          <w:lang w:val="en-IN"/>
        </w:rPr>
      </w:pPr>
      <w:r w:rsidRPr="00BB6F1A">
        <w:rPr>
          <w:rFonts w:ascii="Adani Regular" w:hAnsi="Adani Regular" w:cs="Segoe UI Symbol"/>
          <w:sz w:val="24"/>
          <w:szCs w:val="24"/>
          <w:lang w:val="en-IN"/>
        </w:rPr>
        <w:t>Based on independent legal reviews and management assessment, no accounting adjustments were required in the current quarter or nine</w:t>
      </w:r>
      <w:r w:rsidRPr="00BB6F1A">
        <w:rPr>
          <w:rFonts w:ascii="Adani Regular" w:hAnsi="Adani Regular" w:cs="Segoe UI Symbol"/>
          <w:sz w:val="24"/>
          <w:szCs w:val="24"/>
          <w:lang w:val="en-IN"/>
        </w:rPr>
        <w:noBreakHyphen/>
        <w:t>month financial results.</w:t>
      </w:r>
      <w:r w:rsidRPr="004E6B11">
        <w:rPr>
          <w:rFonts w:ascii="Adani Regular" w:hAnsi="Adani Regular" w:cs="Segoe UI Symbol"/>
          <w:sz w:val="24"/>
          <w:szCs w:val="24"/>
          <w:lang w:val="en-IN"/>
        </w:rPr>
        <w:t xml:space="preserve"> </w:t>
      </w:r>
      <w:r w:rsidRPr="00BB6F1A">
        <w:rPr>
          <w:rFonts w:ascii="Adani Regular" w:hAnsi="Adani Regular" w:cs="Segoe UI Symbol"/>
          <w:sz w:val="24"/>
          <w:szCs w:val="24"/>
          <w:lang w:val="en-IN"/>
        </w:rPr>
        <w:t>The Emphasis of Matter has been included only for drawing users’ attention to the relevant disclosures, without impacting the reported financial performance.</w:t>
      </w:r>
    </w:p>
    <w:p w14:paraId="16DD3D55" w14:textId="7DA6C84D" w:rsidR="002E2BB2" w:rsidRPr="001805BD" w:rsidRDefault="002E2BB2" w:rsidP="001805BD">
      <w:pPr>
        <w:suppressAutoHyphens w:val="0"/>
        <w:autoSpaceDE w:val="0"/>
        <w:autoSpaceDN w:val="0"/>
        <w:adjustRightInd w:val="0"/>
        <w:spacing w:line="276" w:lineRule="auto"/>
        <w:ind w:right="67"/>
        <w:jc w:val="right"/>
        <w:rPr>
          <w:rFonts w:ascii="Adani Regular" w:hAnsi="Adani Regular" w:cs="Arial"/>
          <w:sz w:val="18"/>
          <w:szCs w:val="18"/>
          <w:lang w:val="en-IN"/>
        </w:rPr>
      </w:pPr>
      <w:r w:rsidRPr="001805BD">
        <w:rPr>
          <w:rFonts w:ascii="Adani Regular" w:hAnsi="Adani Regular" w:cs="Arial"/>
          <w:sz w:val="18"/>
          <w:szCs w:val="18"/>
          <w:lang w:val="en-IN"/>
        </w:rPr>
        <w:t>(In Crores)</w:t>
      </w:r>
    </w:p>
    <w:tbl>
      <w:tblPr>
        <w:tblW w:w="10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091"/>
        <w:gridCol w:w="983"/>
        <w:gridCol w:w="819"/>
        <w:gridCol w:w="1073"/>
        <w:gridCol w:w="1060"/>
        <w:gridCol w:w="1071"/>
        <w:gridCol w:w="1080"/>
        <w:gridCol w:w="1089"/>
        <w:gridCol w:w="1034"/>
        <w:gridCol w:w="1092"/>
      </w:tblGrid>
      <w:tr w:rsidR="00A5665E" w:rsidRPr="00C9443C" w14:paraId="75D04F44" w14:textId="77777777" w:rsidTr="00C9443C">
        <w:trPr>
          <w:trHeight w:val="768"/>
          <w:jc w:val="center"/>
        </w:trPr>
        <w:tc>
          <w:tcPr>
            <w:tcW w:w="1074" w:type="dxa"/>
            <w:tcMar>
              <w:top w:w="15" w:type="dxa"/>
              <w:left w:w="15" w:type="dxa"/>
              <w:bottom w:w="0" w:type="dxa"/>
              <w:right w:w="15" w:type="dxa"/>
            </w:tcMar>
            <w:vAlign w:val="center"/>
            <w:hideMark/>
          </w:tcPr>
          <w:p w14:paraId="4FE8F6AE"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Particulars</w:t>
            </w:r>
          </w:p>
        </w:tc>
        <w:tc>
          <w:tcPr>
            <w:tcW w:w="992" w:type="dxa"/>
            <w:tcMar>
              <w:top w:w="15" w:type="dxa"/>
              <w:left w:w="15" w:type="dxa"/>
              <w:bottom w:w="0" w:type="dxa"/>
              <w:right w:w="15" w:type="dxa"/>
            </w:tcMar>
            <w:vAlign w:val="center"/>
            <w:hideMark/>
          </w:tcPr>
          <w:p w14:paraId="374C407C" w14:textId="77777777" w:rsidR="00A5665E" w:rsidRPr="00A5665E" w:rsidRDefault="00A5665E" w:rsidP="003A4001">
            <w:pPr>
              <w:suppressAutoHyphens w:val="0"/>
              <w:autoSpaceDE w:val="0"/>
              <w:autoSpaceDN w:val="0"/>
              <w:adjustRightInd w:val="0"/>
              <w:spacing w:line="276" w:lineRule="auto"/>
              <w:jc w:val="center"/>
              <w:rPr>
                <w:rFonts w:ascii="Adani Regular" w:hAnsi="Adani Regular" w:cs="Arial"/>
                <w:sz w:val="18"/>
                <w:szCs w:val="18"/>
                <w:lang w:val="en-IN"/>
              </w:rPr>
            </w:pPr>
            <w:r w:rsidRPr="00A5665E">
              <w:rPr>
                <w:rFonts w:ascii="Adani Regular" w:hAnsi="Adani Regular" w:cs="Arial"/>
                <w:b/>
                <w:bCs/>
                <w:sz w:val="18"/>
                <w:szCs w:val="18"/>
                <w:lang w:val="en-IN"/>
              </w:rPr>
              <w:t>Period</w:t>
            </w:r>
          </w:p>
        </w:tc>
        <w:tc>
          <w:tcPr>
            <w:tcW w:w="820" w:type="dxa"/>
            <w:tcMar>
              <w:top w:w="15" w:type="dxa"/>
              <w:left w:w="15" w:type="dxa"/>
              <w:bottom w:w="0" w:type="dxa"/>
              <w:right w:w="15" w:type="dxa"/>
            </w:tcMar>
            <w:vAlign w:val="center"/>
            <w:hideMark/>
          </w:tcPr>
          <w:p w14:paraId="0352B5A2" w14:textId="77777777" w:rsidR="00A5665E" w:rsidRPr="00A5665E" w:rsidRDefault="00A5665E" w:rsidP="009A0A4E">
            <w:pPr>
              <w:suppressAutoHyphens w:val="0"/>
              <w:autoSpaceDE w:val="0"/>
              <w:autoSpaceDN w:val="0"/>
              <w:adjustRightInd w:val="0"/>
              <w:spacing w:line="276" w:lineRule="auto"/>
              <w:jc w:val="center"/>
              <w:rPr>
                <w:rFonts w:ascii="Adani Regular" w:hAnsi="Adani Regular" w:cs="Arial"/>
                <w:sz w:val="18"/>
                <w:szCs w:val="18"/>
                <w:lang w:val="en-IN"/>
              </w:rPr>
            </w:pPr>
            <w:r w:rsidRPr="00A5665E">
              <w:rPr>
                <w:rFonts w:ascii="Adani Regular" w:hAnsi="Adani Regular" w:cs="Arial"/>
                <w:b/>
                <w:bCs/>
                <w:sz w:val="18"/>
                <w:szCs w:val="18"/>
                <w:lang w:val="en-IN"/>
              </w:rPr>
              <w:t>AGEL Consol</w:t>
            </w:r>
          </w:p>
        </w:tc>
        <w:tc>
          <w:tcPr>
            <w:tcW w:w="1074" w:type="dxa"/>
            <w:tcMar>
              <w:top w:w="15" w:type="dxa"/>
              <w:left w:w="15" w:type="dxa"/>
              <w:bottom w:w="0" w:type="dxa"/>
              <w:right w:w="15" w:type="dxa"/>
            </w:tcMar>
            <w:vAlign w:val="center"/>
            <w:hideMark/>
          </w:tcPr>
          <w:p w14:paraId="170EC080" w14:textId="77777777" w:rsidR="00A5665E" w:rsidRPr="00A5665E" w:rsidRDefault="00A5665E" w:rsidP="009A0A4E">
            <w:pPr>
              <w:suppressAutoHyphens w:val="0"/>
              <w:autoSpaceDE w:val="0"/>
              <w:autoSpaceDN w:val="0"/>
              <w:adjustRightInd w:val="0"/>
              <w:spacing w:line="276" w:lineRule="auto"/>
              <w:ind w:right="10"/>
              <w:jc w:val="center"/>
              <w:rPr>
                <w:rFonts w:ascii="Adani Regular" w:hAnsi="Adani Regular" w:cs="Arial"/>
                <w:sz w:val="18"/>
                <w:szCs w:val="18"/>
                <w:lang w:val="en-IN"/>
              </w:rPr>
            </w:pPr>
            <w:r w:rsidRPr="00A5665E">
              <w:rPr>
                <w:rFonts w:ascii="Adani Regular" w:hAnsi="Adani Regular" w:cs="Arial"/>
                <w:b/>
                <w:bCs/>
                <w:sz w:val="18"/>
                <w:szCs w:val="18"/>
                <w:lang w:val="en-IN"/>
              </w:rPr>
              <w:t>AGEL</w:t>
            </w:r>
          </w:p>
        </w:tc>
        <w:tc>
          <w:tcPr>
            <w:tcW w:w="1061" w:type="dxa"/>
            <w:tcMar>
              <w:top w:w="15" w:type="dxa"/>
              <w:left w:w="15" w:type="dxa"/>
              <w:bottom w:w="0" w:type="dxa"/>
              <w:right w:w="15" w:type="dxa"/>
            </w:tcMar>
            <w:vAlign w:val="center"/>
            <w:hideMark/>
          </w:tcPr>
          <w:p w14:paraId="2BFBAE45" w14:textId="77777777" w:rsidR="00A5665E" w:rsidRPr="00A5665E" w:rsidRDefault="00A5665E" w:rsidP="009A0A4E">
            <w:pPr>
              <w:suppressAutoHyphens w:val="0"/>
              <w:autoSpaceDE w:val="0"/>
              <w:autoSpaceDN w:val="0"/>
              <w:adjustRightInd w:val="0"/>
              <w:spacing w:line="276" w:lineRule="auto"/>
              <w:jc w:val="center"/>
              <w:rPr>
                <w:rFonts w:ascii="Adani Regular" w:hAnsi="Adani Regular" w:cs="Arial"/>
                <w:sz w:val="18"/>
                <w:szCs w:val="18"/>
                <w:lang w:val="en-IN"/>
              </w:rPr>
            </w:pPr>
            <w:r w:rsidRPr="00A5665E">
              <w:rPr>
                <w:rFonts w:ascii="Adani Regular" w:hAnsi="Adani Regular" w:cs="Arial"/>
                <w:b/>
                <w:bCs/>
                <w:sz w:val="18"/>
                <w:szCs w:val="18"/>
                <w:lang w:val="en-IN"/>
              </w:rPr>
              <w:t>AGE23L</w:t>
            </w:r>
          </w:p>
        </w:tc>
        <w:tc>
          <w:tcPr>
            <w:tcW w:w="1072" w:type="dxa"/>
            <w:tcMar>
              <w:top w:w="15" w:type="dxa"/>
              <w:left w:w="15" w:type="dxa"/>
              <w:bottom w:w="0" w:type="dxa"/>
              <w:right w:w="15" w:type="dxa"/>
            </w:tcMar>
            <w:vAlign w:val="center"/>
            <w:hideMark/>
          </w:tcPr>
          <w:p w14:paraId="00CE87A6"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RG1 &amp; </w:t>
            </w:r>
          </w:p>
          <w:p w14:paraId="304BD33D"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RG2 </w:t>
            </w:r>
          </w:p>
          <w:p w14:paraId="71594748" w14:textId="30CC7FB3"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b/>
                <w:bCs/>
                <w:sz w:val="18"/>
                <w:szCs w:val="18"/>
                <w:lang w:val="en-IN"/>
              </w:rPr>
              <w:t>entities</w:t>
            </w:r>
          </w:p>
        </w:tc>
        <w:tc>
          <w:tcPr>
            <w:tcW w:w="1081" w:type="dxa"/>
            <w:tcMar>
              <w:top w:w="15" w:type="dxa"/>
              <w:left w:w="15" w:type="dxa"/>
              <w:bottom w:w="0" w:type="dxa"/>
              <w:right w:w="15" w:type="dxa"/>
            </w:tcMar>
            <w:vAlign w:val="center"/>
            <w:hideMark/>
          </w:tcPr>
          <w:p w14:paraId="0E2F02CE"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4 Kutch </w:t>
            </w:r>
          </w:p>
          <w:p w14:paraId="45F2F6A2"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Entities &amp; </w:t>
            </w:r>
          </w:p>
          <w:p w14:paraId="4F076682"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3 new </w:t>
            </w:r>
          </w:p>
          <w:p w14:paraId="09109A88" w14:textId="14EC79C0"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b/>
                <w:bCs/>
                <w:sz w:val="18"/>
                <w:szCs w:val="18"/>
                <w:lang w:val="en-IN"/>
              </w:rPr>
              <w:t>entities</w:t>
            </w:r>
          </w:p>
        </w:tc>
        <w:tc>
          <w:tcPr>
            <w:tcW w:w="1090" w:type="dxa"/>
            <w:tcMar>
              <w:top w:w="15" w:type="dxa"/>
              <w:left w:w="15" w:type="dxa"/>
              <w:bottom w:w="0" w:type="dxa"/>
              <w:right w:w="15" w:type="dxa"/>
            </w:tcMar>
            <w:vAlign w:val="center"/>
            <w:hideMark/>
          </w:tcPr>
          <w:p w14:paraId="5D05132B"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b/>
                <w:bCs/>
                <w:sz w:val="18"/>
                <w:szCs w:val="18"/>
                <w:lang w:val="en-IN"/>
              </w:rPr>
              <w:t>SB Energy Entities</w:t>
            </w:r>
          </w:p>
        </w:tc>
        <w:tc>
          <w:tcPr>
            <w:tcW w:w="1035" w:type="dxa"/>
            <w:tcMar>
              <w:top w:w="15" w:type="dxa"/>
              <w:left w:w="15" w:type="dxa"/>
              <w:bottom w:w="0" w:type="dxa"/>
              <w:right w:w="15" w:type="dxa"/>
            </w:tcMar>
            <w:vAlign w:val="center"/>
            <w:hideMark/>
          </w:tcPr>
          <w:p w14:paraId="45F395A7"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Hybrid </w:t>
            </w:r>
          </w:p>
          <w:p w14:paraId="26BD4891" w14:textId="21F16D1C"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b/>
                <w:bCs/>
                <w:sz w:val="18"/>
                <w:szCs w:val="18"/>
                <w:lang w:val="en-IN"/>
              </w:rPr>
              <w:t>Entities</w:t>
            </w:r>
          </w:p>
        </w:tc>
        <w:tc>
          <w:tcPr>
            <w:tcW w:w="1093" w:type="dxa"/>
            <w:tcMar>
              <w:top w:w="15" w:type="dxa"/>
              <w:left w:w="15" w:type="dxa"/>
              <w:bottom w:w="0" w:type="dxa"/>
              <w:right w:w="15" w:type="dxa"/>
            </w:tcMar>
            <w:vAlign w:val="center"/>
            <w:hideMark/>
          </w:tcPr>
          <w:p w14:paraId="4F34FE11"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Other </w:t>
            </w:r>
          </w:p>
          <w:p w14:paraId="0ACE286C" w14:textId="77777777" w:rsidR="00B8247B" w:rsidRPr="00C9443C" w:rsidRDefault="00A5665E" w:rsidP="00A5665E">
            <w:pPr>
              <w:suppressAutoHyphens w:val="0"/>
              <w:autoSpaceDE w:val="0"/>
              <w:autoSpaceDN w:val="0"/>
              <w:adjustRightInd w:val="0"/>
              <w:spacing w:line="276" w:lineRule="auto"/>
              <w:ind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material </w:t>
            </w:r>
          </w:p>
          <w:p w14:paraId="4695A463" w14:textId="3F03AB44"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b/>
                <w:bCs/>
                <w:sz w:val="18"/>
                <w:szCs w:val="18"/>
                <w:lang w:val="en-IN"/>
              </w:rPr>
              <w:t>7 entities</w:t>
            </w:r>
          </w:p>
        </w:tc>
      </w:tr>
      <w:tr w:rsidR="00A5665E" w:rsidRPr="00C9443C" w14:paraId="54E3B024" w14:textId="77777777" w:rsidTr="00C9443C">
        <w:trPr>
          <w:trHeight w:val="256"/>
          <w:jc w:val="center"/>
        </w:trPr>
        <w:tc>
          <w:tcPr>
            <w:tcW w:w="1074" w:type="dxa"/>
            <w:tcMar>
              <w:top w:w="15" w:type="dxa"/>
              <w:left w:w="15" w:type="dxa"/>
              <w:bottom w:w="0" w:type="dxa"/>
              <w:right w:w="15" w:type="dxa"/>
            </w:tcMar>
            <w:vAlign w:val="center"/>
            <w:hideMark/>
          </w:tcPr>
          <w:p w14:paraId="082A7BC5" w14:textId="77777777" w:rsidR="00B8247B" w:rsidRPr="00C9443C" w:rsidRDefault="00A5665E" w:rsidP="005C55E7">
            <w:pPr>
              <w:suppressAutoHyphens w:val="0"/>
              <w:autoSpaceDE w:val="0"/>
              <w:autoSpaceDN w:val="0"/>
              <w:adjustRightInd w:val="0"/>
              <w:spacing w:line="276" w:lineRule="auto"/>
              <w:ind w:left="121" w:right="-1006"/>
              <w:rPr>
                <w:rFonts w:ascii="Adani Regular" w:hAnsi="Adani Regular" w:cs="Arial"/>
                <w:b/>
                <w:bCs/>
                <w:sz w:val="18"/>
                <w:szCs w:val="18"/>
                <w:lang w:val="en-IN"/>
              </w:rPr>
            </w:pPr>
            <w:r w:rsidRPr="00A5665E">
              <w:rPr>
                <w:rFonts w:ascii="Adani Regular" w:hAnsi="Adani Regular" w:cs="Arial"/>
                <w:b/>
                <w:bCs/>
                <w:sz w:val="18"/>
                <w:szCs w:val="18"/>
                <w:lang w:val="en-IN"/>
              </w:rPr>
              <w:t xml:space="preserve">No. of </w:t>
            </w:r>
          </w:p>
          <w:p w14:paraId="537DD3B8" w14:textId="20AF826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Entity</w:t>
            </w:r>
          </w:p>
        </w:tc>
        <w:tc>
          <w:tcPr>
            <w:tcW w:w="992" w:type="dxa"/>
            <w:tcMar>
              <w:top w:w="15" w:type="dxa"/>
              <w:left w:w="15" w:type="dxa"/>
              <w:bottom w:w="0" w:type="dxa"/>
              <w:right w:w="15" w:type="dxa"/>
            </w:tcMar>
            <w:vAlign w:val="center"/>
            <w:hideMark/>
          </w:tcPr>
          <w:p w14:paraId="1D3028F7" w14:textId="01570316" w:rsidR="00A5665E" w:rsidRPr="00A5665E" w:rsidRDefault="00A5665E" w:rsidP="009A0A4E">
            <w:pPr>
              <w:suppressAutoHyphens w:val="0"/>
              <w:autoSpaceDE w:val="0"/>
              <w:autoSpaceDN w:val="0"/>
              <w:adjustRightInd w:val="0"/>
              <w:spacing w:line="276" w:lineRule="auto"/>
              <w:ind w:right="-1006"/>
              <w:rPr>
                <w:rFonts w:ascii="Adani Regular" w:hAnsi="Adani Regular" w:cs="Arial"/>
                <w:sz w:val="18"/>
                <w:szCs w:val="18"/>
                <w:lang w:val="en-IN"/>
              </w:rPr>
            </w:pPr>
          </w:p>
        </w:tc>
        <w:tc>
          <w:tcPr>
            <w:tcW w:w="820" w:type="dxa"/>
            <w:tcMar>
              <w:top w:w="15" w:type="dxa"/>
              <w:left w:w="15" w:type="dxa"/>
              <w:bottom w:w="0" w:type="dxa"/>
              <w:right w:w="15" w:type="dxa"/>
            </w:tcMar>
            <w:vAlign w:val="center"/>
            <w:hideMark/>
          </w:tcPr>
          <w:p w14:paraId="5BA04D84"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sz w:val="18"/>
                <w:szCs w:val="18"/>
                <w:lang w:val="en-IN"/>
              </w:rPr>
              <w:t> </w:t>
            </w:r>
          </w:p>
        </w:tc>
        <w:tc>
          <w:tcPr>
            <w:tcW w:w="1074" w:type="dxa"/>
            <w:tcMar>
              <w:top w:w="15" w:type="dxa"/>
              <w:left w:w="15" w:type="dxa"/>
              <w:bottom w:w="0" w:type="dxa"/>
              <w:right w:w="15" w:type="dxa"/>
            </w:tcMar>
            <w:vAlign w:val="center"/>
            <w:hideMark/>
          </w:tcPr>
          <w:p w14:paraId="2FCAAD3A"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w:t>
            </w:r>
          </w:p>
        </w:tc>
        <w:tc>
          <w:tcPr>
            <w:tcW w:w="1061" w:type="dxa"/>
            <w:tcMar>
              <w:top w:w="15" w:type="dxa"/>
              <w:left w:w="15" w:type="dxa"/>
              <w:bottom w:w="0" w:type="dxa"/>
              <w:right w:w="15" w:type="dxa"/>
            </w:tcMar>
            <w:vAlign w:val="center"/>
            <w:hideMark/>
          </w:tcPr>
          <w:p w14:paraId="0D644F9B"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w:t>
            </w:r>
          </w:p>
        </w:tc>
        <w:tc>
          <w:tcPr>
            <w:tcW w:w="1072" w:type="dxa"/>
            <w:tcMar>
              <w:top w:w="15" w:type="dxa"/>
              <w:left w:w="15" w:type="dxa"/>
              <w:bottom w:w="0" w:type="dxa"/>
              <w:right w:w="15" w:type="dxa"/>
            </w:tcMar>
            <w:vAlign w:val="center"/>
            <w:hideMark/>
          </w:tcPr>
          <w:p w14:paraId="5C4EB65D"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5</w:t>
            </w:r>
          </w:p>
        </w:tc>
        <w:tc>
          <w:tcPr>
            <w:tcW w:w="1081" w:type="dxa"/>
            <w:tcMar>
              <w:top w:w="15" w:type="dxa"/>
              <w:left w:w="15" w:type="dxa"/>
              <w:bottom w:w="0" w:type="dxa"/>
              <w:right w:w="15" w:type="dxa"/>
            </w:tcMar>
            <w:vAlign w:val="center"/>
            <w:hideMark/>
          </w:tcPr>
          <w:p w14:paraId="52B6EB72"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7</w:t>
            </w:r>
          </w:p>
        </w:tc>
        <w:tc>
          <w:tcPr>
            <w:tcW w:w="1090" w:type="dxa"/>
            <w:tcMar>
              <w:top w:w="15" w:type="dxa"/>
              <w:left w:w="15" w:type="dxa"/>
              <w:bottom w:w="0" w:type="dxa"/>
              <w:right w:w="15" w:type="dxa"/>
            </w:tcMar>
            <w:vAlign w:val="center"/>
            <w:hideMark/>
          </w:tcPr>
          <w:p w14:paraId="4E735033"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7</w:t>
            </w:r>
          </w:p>
        </w:tc>
        <w:tc>
          <w:tcPr>
            <w:tcW w:w="1035" w:type="dxa"/>
            <w:tcMar>
              <w:top w:w="15" w:type="dxa"/>
              <w:left w:w="15" w:type="dxa"/>
              <w:bottom w:w="0" w:type="dxa"/>
              <w:right w:w="15" w:type="dxa"/>
            </w:tcMar>
            <w:vAlign w:val="center"/>
            <w:hideMark/>
          </w:tcPr>
          <w:p w14:paraId="38D8A1E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5</w:t>
            </w:r>
          </w:p>
        </w:tc>
        <w:tc>
          <w:tcPr>
            <w:tcW w:w="1093" w:type="dxa"/>
            <w:tcMar>
              <w:top w:w="15" w:type="dxa"/>
              <w:left w:w="15" w:type="dxa"/>
              <w:bottom w:w="0" w:type="dxa"/>
              <w:right w:w="15" w:type="dxa"/>
            </w:tcMar>
            <w:vAlign w:val="center"/>
            <w:hideMark/>
          </w:tcPr>
          <w:p w14:paraId="69C8BC10"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7</w:t>
            </w:r>
          </w:p>
        </w:tc>
      </w:tr>
      <w:tr w:rsidR="00A5665E" w:rsidRPr="00C9443C" w14:paraId="32CAC941" w14:textId="77777777" w:rsidTr="00C9443C">
        <w:trPr>
          <w:trHeight w:val="256"/>
          <w:jc w:val="center"/>
        </w:trPr>
        <w:tc>
          <w:tcPr>
            <w:tcW w:w="1074" w:type="dxa"/>
            <w:tcMar>
              <w:top w:w="15" w:type="dxa"/>
              <w:left w:w="15" w:type="dxa"/>
              <w:bottom w:w="0" w:type="dxa"/>
              <w:right w:w="15" w:type="dxa"/>
            </w:tcMar>
            <w:vAlign w:val="center"/>
            <w:hideMark/>
          </w:tcPr>
          <w:p w14:paraId="3DE9385C"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Total MW</w:t>
            </w:r>
          </w:p>
        </w:tc>
        <w:tc>
          <w:tcPr>
            <w:tcW w:w="992" w:type="dxa"/>
            <w:tcMar>
              <w:top w:w="15" w:type="dxa"/>
              <w:left w:w="15" w:type="dxa"/>
              <w:bottom w:w="0" w:type="dxa"/>
              <w:right w:w="15" w:type="dxa"/>
            </w:tcMar>
            <w:vAlign w:val="center"/>
            <w:hideMark/>
          </w:tcPr>
          <w:p w14:paraId="3723EEC0"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sz w:val="18"/>
                <w:szCs w:val="18"/>
                <w:lang w:val="en-IN"/>
              </w:rPr>
              <w:t> </w:t>
            </w:r>
          </w:p>
        </w:tc>
        <w:tc>
          <w:tcPr>
            <w:tcW w:w="820" w:type="dxa"/>
            <w:tcMar>
              <w:top w:w="15" w:type="dxa"/>
              <w:left w:w="15" w:type="dxa"/>
              <w:bottom w:w="0" w:type="dxa"/>
              <w:right w:w="15" w:type="dxa"/>
            </w:tcMar>
            <w:vAlign w:val="center"/>
            <w:hideMark/>
          </w:tcPr>
          <w:p w14:paraId="788B009B"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sz w:val="18"/>
                <w:szCs w:val="18"/>
                <w:lang w:val="en-IN"/>
              </w:rPr>
              <w:t> </w:t>
            </w:r>
          </w:p>
        </w:tc>
        <w:tc>
          <w:tcPr>
            <w:tcW w:w="1074" w:type="dxa"/>
            <w:tcMar>
              <w:top w:w="15" w:type="dxa"/>
              <w:left w:w="15" w:type="dxa"/>
              <w:bottom w:w="0" w:type="dxa"/>
              <w:right w:w="15" w:type="dxa"/>
            </w:tcMar>
            <w:vAlign w:val="center"/>
            <w:hideMark/>
          </w:tcPr>
          <w:p w14:paraId="07A337BE"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12</w:t>
            </w:r>
          </w:p>
        </w:tc>
        <w:tc>
          <w:tcPr>
            <w:tcW w:w="1061" w:type="dxa"/>
            <w:tcMar>
              <w:top w:w="15" w:type="dxa"/>
              <w:left w:w="15" w:type="dxa"/>
              <w:bottom w:w="0" w:type="dxa"/>
              <w:right w:w="15" w:type="dxa"/>
            </w:tcMar>
            <w:vAlign w:val="center"/>
            <w:hideMark/>
          </w:tcPr>
          <w:p w14:paraId="1B9E2A33"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853</w:t>
            </w:r>
          </w:p>
        </w:tc>
        <w:tc>
          <w:tcPr>
            <w:tcW w:w="1072" w:type="dxa"/>
            <w:tcMar>
              <w:top w:w="15" w:type="dxa"/>
              <w:left w:w="15" w:type="dxa"/>
              <w:bottom w:w="0" w:type="dxa"/>
              <w:right w:w="15" w:type="dxa"/>
            </w:tcMar>
            <w:vAlign w:val="center"/>
            <w:hideMark/>
          </w:tcPr>
          <w:p w14:paraId="1DC5A68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1,480</w:t>
            </w:r>
          </w:p>
        </w:tc>
        <w:tc>
          <w:tcPr>
            <w:tcW w:w="1081" w:type="dxa"/>
            <w:tcMar>
              <w:top w:w="15" w:type="dxa"/>
              <w:left w:w="15" w:type="dxa"/>
              <w:bottom w:w="0" w:type="dxa"/>
              <w:right w:w="15" w:type="dxa"/>
            </w:tcMar>
            <w:vAlign w:val="center"/>
            <w:hideMark/>
          </w:tcPr>
          <w:p w14:paraId="4291F470"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1,405</w:t>
            </w:r>
          </w:p>
        </w:tc>
        <w:tc>
          <w:tcPr>
            <w:tcW w:w="1090" w:type="dxa"/>
            <w:tcMar>
              <w:top w:w="15" w:type="dxa"/>
              <w:left w:w="15" w:type="dxa"/>
              <w:bottom w:w="0" w:type="dxa"/>
              <w:right w:w="15" w:type="dxa"/>
            </w:tcMar>
            <w:vAlign w:val="center"/>
            <w:hideMark/>
          </w:tcPr>
          <w:p w14:paraId="745B4866"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1,700</w:t>
            </w:r>
          </w:p>
        </w:tc>
        <w:tc>
          <w:tcPr>
            <w:tcW w:w="1035" w:type="dxa"/>
            <w:tcMar>
              <w:top w:w="15" w:type="dxa"/>
              <w:left w:w="15" w:type="dxa"/>
              <w:bottom w:w="0" w:type="dxa"/>
              <w:right w:w="15" w:type="dxa"/>
            </w:tcMar>
            <w:vAlign w:val="center"/>
            <w:hideMark/>
          </w:tcPr>
          <w:p w14:paraId="6CF5577B"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2,140</w:t>
            </w:r>
          </w:p>
        </w:tc>
        <w:tc>
          <w:tcPr>
            <w:tcW w:w="1093" w:type="dxa"/>
            <w:tcMar>
              <w:top w:w="15" w:type="dxa"/>
              <w:left w:w="15" w:type="dxa"/>
              <w:bottom w:w="0" w:type="dxa"/>
              <w:right w:w="15" w:type="dxa"/>
            </w:tcMar>
            <w:vAlign w:val="center"/>
            <w:hideMark/>
          </w:tcPr>
          <w:p w14:paraId="1B29EF37"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3,280</w:t>
            </w:r>
          </w:p>
        </w:tc>
      </w:tr>
      <w:tr w:rsidR="00A5665E" w:rsidRPr="00C9443C" w14:paraId="2435FBED" w14:textId="77777777" w:rsidTr="00C9443C">
        <w:trPr>
          <w:trHeight w:val="390"/>
          <w:jc w:val="center"/>
        </w:trPr>
        <w:tc>
          <w:tcPr>
            <w:tcW w:w="1074" w:type="dxa"/>
            <w:vMerge w:val="restart"/>
            <w:tcMar>
              <w:top w:w="15" w:type="dxa"/>
              <w:left w:w="15" w:type="dxa"/>
              <w:bottom w:w="0" w:type="dxa"/>
              <w:right w:w="15" w:type="dxa"/>
            </w:tcMar>
            <w:vAlign w:val="center"/>
            <w:hideMark/>
          </w:tcPr>
          <w:p w14:paraId="289785E7"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PLF</w:t>
            </w:r>
          </w:p>
        </w:tc>
        <w:tc>
          <w:tcPr>
            <w:tcW w:w="992" w:type="dxa"/>
            <w:tcMar>
              <w:top w:w="15" w:type="dxa"/>
              <w:left w:w="15" w:type="dxa"/>
              <w:bottom w:w="0" w:type="dxa"/>
              <w:right w:w="15" w:type="dxa"/>
            </w:tcMar>
            <w:vAlign w:val="center"/>
            <w:hideMark/>
          </w:tcPr>
          <w:p w14:paraId="64590A13" w14:textId="1D23A48C"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57F8A6BD" w14:textId="455EE3E1"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2026</w:t>
            </w:r>
          </w:p>
        </w:tc>
        <w:tc>
          <w:tcPr>
            <w:tcW w:w="820" w:type="dxa"/>
            <w:tcMar>
              <w:top w:w="15" w:type="dxa"/>
              <w:left w:w="15" w:type="dxa"/>
              <w:bottom w:w="0" w:type="dxa"/>
              <w:right w:w="15" w:type="dxa"/>
            </w:tcMar>
            <w:vAlign w:val="center"/>
            <w:hideMark/>
          </w:tcPr>
          <w:p w14:paraId="792186DC"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sz w:val="18"/>
                <w:szCs w:val="18"/>
                <w:lang w:val="en-IN"/>
              </w:rPr>
              <w:t>Note 2</w:t>
            </w:r>
          </w:p>
        </w:tc>
        <w:tc>
          <w:tcPr>
            <w:tcW w:w="1074" w:type="dxa"/>
            <w:tcMar>
              <w:top w:w="72" w:type="dxa"/>
              <w:left w:w="144" w:type="dxa"/>
              <w:bottom w:w="72" w:type="dxa"/>
              <w:right w:w="144" w:type="dxa"/>
            </w:tcMar>
            <w:vAlign w:val="center"/>
            <w:hideMark/>
          </w:tcPr>
          <w:p w14:paraId="163F9CD6"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16.00%</w:t>
            </w:r>
          </w:p>
        </w:tc>
        <w:tc>
          <w:tcPr>
            <w:tcW w:w="1061" w:type="dxa"/>
            <w:tcMar>
              <w:top w:w="72" w:type="dxa"/>
              <w:left w:w="144" w:type="dxa"/>
              <w:bottom w:w="72" w:type="dxa"/>
              <w:right w:w="144" w:type="dxa"/>
            </w:tcMar>
            <w:vAlign w:val="center"/>
            <w:hideMark/>
          </w:tcPr>
          <w:p w14:paraId="21707B69"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18.27%</w:t>
            </w:r>
          </w:p>
        </w:tc>
        <w:tc>
          <w:tcPr>
            <w:tcW w:w="1072" w:type="dxa"/>
            <w:tcMar>
              <w:top w:w="72" w:type="dxa"/>
              <w:left w:w="144" w:type="dxa"/>
              <w:bottom w:w="72" w:type="dxa"/>
              <w:right w:w="144" w:type="dxa"/>
            </w:tcMar>
            <w:vAlign w:val="center"/>
            <w:hideMark/>
          </w:tcPr>
          <w:p w14:paraId="733B316D"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22.91%</w:t>
            </w:r>
          </w:p>
        </w:tc>
        <w:tc>
          <w:tcPr>
            <w:tcW w:w="1081" w:type="dxa"/>
            <w:tcMar>
              <w:top w:w="72" w:type="dxa"/>
              <w:left w:w="144" w:type="dxa"/>
              <w:bottom w:w="72" w:type="dxa"/>
              <w:right w:w="144" w:type="dxa"/>
            </w:tcMar>
            <w:vAlign w:val="center"/>
            <w:hideMark/>
          </w:tcPr>
          <w:p w14:paraId="40E40AF9"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29.05%</w:t>
            </w:r>
          </w:p>
        </w:tc>
        <w:tc>
          <w:tcPr>
            <w:tcW w:w="1090" w:type="dxa"/>
            <w:tcMar>
              <w:top w:w="72" w:type="dxa"/>
              <w:left w:w="144" w:type="dxa"/>
              <w:bottom w:w="72" w:type="dxa"/>
              <w:right w:w="144" w:type="dxa"/>
            </w:tcMar>
            <w:vAlign w:val="center"/>
            <w:hideMark/>
          </w:tcPr>
          <w:p w14:paraId="0785CD59"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24.49%</w:t>
            </w:r>
          </w:p>
        </w:tc>
        <w:tc>
          <w:tcPr>
            <w:tcW w:w="1035" w:type="dxa"/>
            <w:tcMar>
              <w:top w:w="72" w:type="dxa"/>
              <w:left w:w="144" w:type="dxa"/>
              <w:bottom w:w="72" w:type="dxa"/>
              <w:right w:w="144" w:type="dxa"/>
            </w:tcMar>
            <w:vAlign w:val="center"/>
            <w:hideMark/>
          </w:tcPr>
          <w:p w14:paraId="33238F79"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37.72%</w:t>
            </w:r>
          </w:p>
        </w:tc>
        <w:tc>
          <w:tcPr>
            <w:tcW w:w="1093" w:type="dxa"/>
            <w:tcMar>
              <w:top w:w="72" w:type="dxa"/>
              <w:left w:w="144" w:type="dxa"/>
              <w:bottom w:w="72" w:type="dxa"/>
              <w:right w:w="144" w:type="dxa"/>
            </w:tcMar>
            <w:vAlign w:val="center"/>
            <w:hideMark/>
          </w:tcPr>
          <w:p w14:paraId="7643DB03"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25.50%</w:t>
            </w:r>
          </w:p>
        </w:tc>
      </w:tr>
      <w:tr w:rsidR="00A5665E" w:rsidRPr="00C9443C" w14:paraId="504B7B3C" w14:textId="77777777" w:rsidTr="00C9443C">
        <w:trPr>
          <w:trHeight w:val="390"/>
          <w:jc w:val="center"/>
        </w:trPr>
        <w:tc>
          <w:tcPr>
            <w:tcW w:w="1074" w:type="dxa"/>
            <w:vMerge/>
            <w:vAlign w:val="center"/>
            <w:hideMark/>
          </w:tcPr>
          <w:p w14:paraId="460E740F"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p>
        </w:tc>
        <w:tc>
          <w:tcPr>
            <w:tcW w:w="992" w:type="dxa"/>
            <w:tcMar>
              <w:top w:w="15" w:type="dxa"/>
              <w:left w:w="15" w:type="dxa"/>
              <w:bottom w:w="0" w:type="dxa"/>
              <w:right w:w="15" w:type="dxa"/>
            </w:tcMar>
            <w:vAlign w:val="center"/>
            <w:hideMark/>
          </w:tcPr>
          <w:p w14:paraId="1E904A8C" w14:textId="7B6C5D62"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33874FCC" w14:textId="42FDD2E4"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2025</w:t>
            </w:r>
          </w:p>
        </w:tc>
        <w:tc>
          <w:tcPr>
            <w:tcW w:w="820" w:type="dxa"/>
            <w:tcMar>
              <w:top w:w="15" w:type="dxa"/>
              <w:left w:w="15" w:type="dxa"/>
              <w:bottom w:w="0" w:type="dxa"/>
              <w:right w:w="15" w:type="dxa"/>
            </w:tcMar>
            <w:vAlign w:val="center"/>
            <w:hideMark/>
          </w:tcPr>
          <w:p w14:paraId="690D119C"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r w:rsidRPr="00A5665E">
              <w:rPr>
                <w:rFonts w:ascii="Adani Regular" w:hAnsi="Adani Regular" w:cs="Arial"/>
                <w:sz w:val="18"/>
                <w:szCs w:val="18"/>
                <w:lang w:val="en-IN"/>
              </w:rPr>
              <w:t>Note 2</w:t>
            </w:r>
          </w:p>
        </w:tc>
        <w:tc>
          <w:tcPr>
            <w:tcW w:w="1074" w:type="dxa"/>
            <w:tcMar>
              <w:top w:w="72" w:type="dxa"/>
              <w:left w:w="144" w:type="dxa"/>
              <w:bottom w:w="72" w:type="dxa"/>
              <w:right w:w="144" w:type="dxa"/>
            </w:tcMar>
            <w:vAlign w:val="center"/>
            <w:hideMark/>
          </w:tcPr>
          <w:p w14:paraId="356978F8"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17.82%</w:t>
            </w:r>
          </w:p>
        </w:tc>
        <w:tc>
          <w:tcPr>
            <w:tcW w:w="1061" w:type="dxa"/>
            <w:tcMar>
              <w:top w:w="72" w:type="dxa"/>
              <w:left w:w="144" w:type="dxa"/>
              <w:bottom w:w="72" w:type="dxa"/>
              <w:right w:w="144" w:type="dxa"/>
            </w:tcMar>
            <w:vAlign w:val="center"/>
            <w:hideMark/>
          </w:tcPr>
          <w:p w14:paraId="2A52A021"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19.64%</w:t>
            </w:r>
          </w:p>
        </w:tc>
        <w:tc>
          <w:tcPr>
            <w:tcW w:w="1072" w:type="dxa"/>
            <w:tcMar>
              <w:top w:w="72" w:type="dxa"/>
              <w:left w:w="144" w:type="dxa"/>
              <w:bottom w:w="72" w:type="dxa"/>
              <w:right w:w="144" w:type="dxa"/>
            </w:tcMar>
            <w:vAlign w:val="center"/>
            <w:hideMark/>
          </w:tcPr>
          <w:p w14:paraId="3ED5EA41"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23.44%</w:t>
            </w:r>
          </w:p>
        </w:tc>
        <w:tc>
          <w:tcPr>
            <w:tcW w:w="1081" w:type="dxa"/>
            <w:tcMar>
              <w:top w:w="72" w:type="dxa"/>
              <w:left w:w="144" w:type="dxa"/>
              <w:bottom w:w="72" w:type="dxa"/>
              <w:right w:w="144" w:type="dxa"/>
            </w:tcMar>
            <w:vAlign w:val="center"/>
            <w:hideMark/>
          </w:tcPr>
          <w:p w14:paraId="2F889868"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28.24%</w:t>
            </w:r>
          </w:p>
        </w:tc>
        <w:tc>
          <w:tcPr>
            <w:tcW w:w="1090" w:type="dxa"/>
            <w:tcMar>
              <w:top w:w="72" w:type="dxa"/>
              <w:left w:w="144" w:type="dxa"/>
              <w:bottom w:w="72" w:type="dxa"/>
              <w:right w:w="144" w:type="dxa"/>
            </w:tcMar>
            <w:vAlign w:val="center"/>
            <w:hideMark/>
          </w:tcPr>
          <w:p w14:paraId="264B8AA0"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24.84%</w:t>
            </w:r>
          </w:p>
        </w:tc>
        <w:tc>
          <w:tcPr>
            <w:tcW w:w="1035" w:type="dxa"/>
            <w:tcMar>
              <w:top w:w="72" w:type="dxa"/>
              <w:left w:w="144" w:type="dxa"/>
              <w:bottom w:w="72" w:type="dxa"/>
              <w:right w:w="144" w:type="dxa"/>
            </w:tcMar>
            <w:vAlign w:val="center"/>
            <w:hideMark/>
          </w:tcPr>
          <w:p w14:paraId="3B11E27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38.13%</w:t>
            </w:r>
          </w:p>
        </w:tc>
        <w:tc>
          <w:tcPr>
            <w:tcW w:w="1093" w:type="dxa"/>
            <w:tcMar>
              <w:top w:w="72" w:type="dxa"/>
              <w:left w:w="144" w:type="dxa"/>
              <w:bottom w:w="72" w:type="dxa"/>
              <w:right w:w="144" w:type="dxa"/>
            </w:tcMar>
            <w:vAlign w:val="center"/>
            <w:hideMark/>
          </w:tcPr>
          <w:p w14:paraId="382A7807"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26.40%</w:t>
            </w:r>
          </w:p>
        </w:tc>
      </w:tr>
      <w:tr w:rsidR="00A5665E" w:rsidRPr="00C9443C" w14:paraId="48529C31" w14:textId="77777777" w:rsidTr="00C9443C">
        <w:trPr>
          <w:trHeight w:val="390"/>
          <w:jc w:val="center"/>
        </w:trPr>
        <w:tc>
          <w:tcPr>
            <w:tcW w:w="1074" w:type="dxa"/>
            <w:vMerge w:val="restart"/>
            <w:tcMar>
              <w:top w:w="15" w:type="dxa"/>
              <w:left w:w="15" w:type="dxa"/>
              <w:bottom w:w="0" w:type="dxa"/>
              <w:right w:w="15" w:type="dxa"/>
            </w:tcMar>
            <w:vAlign w:val="center"/>
            <w:hideMark/>
          </w:tcPr>
          <w:p w14:paraId="7AC38CB4"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 xml:space="preserve">Revenue </w:t>
            </w:r>
          </w:p>
        </w:tc>
        <w:tc>
          <w:tcPr>
            <w:tcW w:w="992" w:type="dxa"/>
            <w:tcMar>
              <w:top w:w="15" w:type="dxa"/>
              <w:left w:w="15" w:type="dxa"/>
              <w:bottom w:w="0" w:type="dxa"/>
              <w:right w:w="15" w:type="dxa"/>
            </w:tcMar>
            <w:vAlign w:val="center"/>
            <w:hideMark/>
          </w:tcPr>
          <w:p w14:paraId="520021C9" w14:textId="0747603B"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3AF9C269" w14:textId="36AAD026"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2026</w:t>
            </w:r>
          </w:p>
        </w:tc>
        <w:tc>
          <w:tcPr>
            <w:tcW w:w="820" w:type="dxa"/>
            <w:tcMar>
              <w:top w:w="15" w:type="dxa"/>
              <w:left w:w="15" w:type="dxa"/>
              <w:bottom w:w="0" w:type="dxa"/>
              <w:right w:w="15" w:type="dxa"/>
            </w:tcMar>
            <w:vAlign w:val="center"/>
            <w:hideMark/>
          </w:tcPr>
          <w:p w14:paraId="1AA41B13" w14:textId="05754E73" w:rsidR="00A5665E" w:rsidRPr="00A5665E" w:rsidRDefault="00A5665E" w:rsidP="00B8247B">
            <w:pPr>
              <w:suppressAutoHyphens w:val="0"/>
              <w:autoSpaceDE w:val="0"/>
              <w:autoSpaceDN w:val="0"/>
              <w:adjustRightInd w:val="0"/>
              <w:spacing w:line="276" w:lineRule="auto"/>
              <w:rPr>
                <w:rFonts w:ascii="Adani Regular" w:hAnsi="Adani Regular" w:cs="Arial"/>
                <w:sz w:val="18"/>
                <w:szCs w:val="18"/>
                <w:lang w:val="en-IN"/>
              </w:rPr>
            </w:pPr>
            <w:r w:rsidRPr="00A5665E">
              <w:rPr>
                <w:rFonts w:ascii="Adani Regular" w:hAnsi="Adani Regular" w:cs="Arial"/>
                <w:sz w:val="18"/>
                <w:szCs w:val="18"/>
                <w:lang w:val="en-IN"/>
              </w:rPr>
              <w:t xml:space="preserve">9,426 </w:t>
            </w:r>
          </w:p>
        </w:tc>
        <w:tc>
          <w:tcPr>
            <w:tcW w:w="1074" w:type="dxa"/>
            <w:tcMar>
              <w:top w:w="15" w:type="dxa"/>
              <w:left w:w="15" w:type="dxa"/>
              <w:bottom w:w="0" w:type="dxa"/>
              <w:right w:w="15" w:type="dxa"/>
            </w:tcMar>
            <w:vAlign w:val="center"/>
            <w:hideMark/>
          </w:tcPr>
          <w:p w14:paraId="24AF751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 xml:space="preserve">12,092(*) </w:t>
            </w:r>
          </w:p>
        </w:tc>
        <w:tc>
          <w:tcPr>
            <w:tcW w:w="1061" w:type="dxa"/>
            <w:tcMar>
              <w:top w:w="72" w:type="dxa"/>
              <w:left w:w="144" w:type="dxa"/>
              <w:bottom w:w="72" w:type="dxa"/>
              <w:right w:w="144" w:type="dxa"/>
            </w:tcMar>
            <w:vAlign w:val="center"/>
            <w:hideMark/>
          </w:tcPr>
          <w:p w14:paraId="7A2B5D8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717 </w:t>
            </w:r>
          </w:p>
        </w:tc>
        <w:tc>
          <w:tcPr>
            <w:tcW w:w="1072" w:type="dxa"/>
            <w:tcMar>
              <w:top w:w="72" w:type="dxa"/>
              <w:left w:w="144" w:type="dxa"/>
              <w:bottom w:w="72" w:type="dxa"/>
              <w:right w:w="144" w:type="dxa"/>
            </w:tcMar>
            <w:vAlign w:val="center"/>
            <w:hideMark/>
          </w:tcPr>
          <w:p w14:paraId="6CB0C987"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1,014</w:t>
            </w:r>
          </w:p>
        </w:tc>
        <w:tc>
          <w:tcPr>
            <w:tcW w:w="1081" w:type="dxa"/>
            <w:tcMar>
              <w:top w:w="72" w:type="dxa"/>
              <w:left w:w="144" w:type="dxa"/>
              <w:bottom w:w="72" w:type="dxa"/>
              <w:right w:w="144" w:type="dxa"/>
            </w:tcMar>
            <w:vAlign w:val="center"/>
            <w:hideMark/>
          </w:tcPr>
          <w:p w14:paraId="5530420B"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882 </w:t>
            </w:r>
          </w:p>
        </w:tc>
        <w:tc>
          <w:tcPr>
            <w:tcW w:w="1090" w:type="dxa"/>
            <w:tcMar>
              <w:top w:w="72" w:type="dxa"/>
              <w:left w:w="144" w:type="dxa"/>
              <w:bottom w:w="72" w:type="dxa"/>
              <w:right w:w="144" w:type="dxa"/>
            </w:tcMar>
            <w:vAlign w:val="center"/>
            <w:hideMark/>
          </w:tcPr>
          <w:p w14:paraId="37627F88"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801 </w:t>
            </w:r>
          </w:p>
        </w:tc>
        <w:tc>
          <w:tcPr>
            <w:tcW w:w="1035" w:type="dxa"/>
            <w:tcMar>
              <w:top w:w="72" w:type="dxa"/>
              <w:left w:w="144" w:type="dxa"/>
              <w:bottom w:w="72" w:type="dxa"/>
              <w:right w:w="144" w:type="dxa"/>
            </w:tcMar>
            <w:vAlign w:val="center"/>
            <w:hideMark/>
          </w:tcPr>
          <w:p w14:paraId="58C34E96"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1,593 </w:t>
            </w:r>
          </w:p>
        </w:tc>
        <w:tc>
          <w:tcPr>
            <w:tcW w:w="1093" w:type="dxa"/>
            <w:tcMar>
              <w:top w:w="72" w:type="dxa"/>
              <w:left w:w="144" w:type="dxa"/>
              <w:bottom w:w="72" w:type="dxa"/>
              <w:right w:w="144" w:type="dxa"/>
            </w:tcMar>
            <w:vAlign w:val="center"/>
            <w:hideMark/>
          </w:tcPr>
          <w:p w14:paraId="57AAA396"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1,284</w:t>
            </w:r>
          </w:p>
        </w:tc>
      </w:tr>
      <w:tr w:rsidR="00A5665E" w:rsidRPr="00C9443C" w14:paraId="4C542665" w14:textId="77777777" w:rsidTr="00C9443C">
        <w:trPr>
          <w:trHeight w:val="229"/>
          <w:jc w:val="center"/>
        </w:trPr>
        <w:tc>
          <w:tcPr>
            <w:tcW w:w="1074" w:type="dxa"/>
            <w:vMerge/>
            <w:vAlign w:val="center"/>
            <w:hideMark/>
          </w:tcPr>
          <w:p w14:paraId="243ED074"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p>
        </w:tc>
        <w:tc>
          <w:tcPr>
            <w:tcW w:w="992" w:type="dxa"/>
            <w:tcMar>
              <w:top w:w="15" w:type="dxa"/>
              <w:left w:w="15" w:type="dxa"/>
              <w:bottom w:w="0" w:type="dxa"/>
              <w:right w:w="15" w:type="dxa"/>
            </w:tcMar>
            <w:vAlign w:val="center"/>
            <w:hideMark/>
          </w:tcPr>
          <w:p w14:paraId="77FBFD75" w14:textId="58437300"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18CFC504" w14:textId="6A1D1002"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2025</w:t>
            </w:r>
          </w:p>
        </w:tc>
        <w:tc>
          <w:tcPr>
            <w:tcW w:w="820" w:type="dxa"/>
            <w:tcMar>
              <w:top w:w="15" w:type="dxa"/>
              <w:left w:w="15" w:type="dxa"/>
              <w:bottom w:w="0" w:type="dxa"/>
              <w:right w:w="15" w:type="dxa"/>
            </w:tcMar>
            <w:vAlign w:val="center"/>
            <w:hideMark/>
          </w:tcPr>
          <w:p w14:paraId="75C5D9E1" w14:textId="2A6F2899" w:rsidR="00A5665E" w:rsidRPr="00A5665E" w:rsidRDefault="00A5665E" w:rsidP="00B8247B">
            <w:pPr>
              <w:suppressAutoHyphens w:val="0"/>
              <w:autoSpaceDE w:val="0"/>
              <w:autoSpaceDN w:val="0"/>
              <w:adjustRightInd w:val="0"/>
              <w:spacing w:line="276" w:lineRule="auto"/>
              <w:rPr>
                <w:rFonts w:ascii="Adani Regular" w:hAnsi="Adani Regular" w:cs="Arial"/>
                <w:sz w:val="18"/>
                <w:szCs w:val="18"/>
                <w:lang w:val="en-IN"/>
              </w:rPr>
            </w:pPr>
            <w:r w:rsidRPr="00A5665E">
              <w:rPr>
                <w:rFonts w:ascii="Adani Regular" w:hAnsi="Adani Regular" w:cs="Arial"/>
                <w:sz w:val="18"/>
                <w:szCs w:val="18"/>
                <w:lang w:val="en-IN"/>
              </w:rPr>
              <w:t xml:space="preserve">8,139 </w:t>
            </w:r>
          </w:p>
        </w:tc>
        <w:tc>
          <w:tcPr>
            <w:tcW w:w="1074" w:type="dxa"/>
            <w:tcMar>
              <w:top w:w="15" w:type="dxa"/>
              <w:left w:w="15" w:type="dxa"/>
              <w:bottom w:w="0" w:type="dxa"/>
              <w:right w:w="15" w:type="dxa"/>
            </w:tcMar>
            <w:vAlign w:val="center"/>
            <w:hideMark/>
          </w:tcPr>
          <w:p w14:paraId="42448C1E"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13,152</w:t>
            </w:r>
          </w:p>
        </w:tc>
        <w:tc>
          <w:tcPr>
            <w:tcW w:w="1061" w:type="dxa"/>
            <w:tcMar>
              <w:top w:w="72" w:type="dxa"/>
              <w:left w:w="144" w:type="dxa"/>
              <w:bottom w:w="72" w:type="dxa"/>
              <w:right w:w="144" w:type="dxa"/>
            </w:tcMar>
            <w:vAlign w:val="center"/>
            <w:hideMark/>
          </w:tcPr>
          <w:p w14:paraId="5AC02CA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723 </w:t>
            </w:r>
          </w:p>
        </w:tc>
        <w:tc>
          <w:tcPr>
            <w:tcW w:w="1072" w:type="dxa"/>
            <w:tcMar>
              <w:top w:w="72" w:type="dxa"/>
              <w:left w:w="144" w:type="dxa"/>
              <w:bottom w:w="72" w:type="dxa"/>
              <w:right w:w="144" w:type="dxa"/>
            </w:tcMar>
            <w:vAlign w:val="center"/>
            <w:hideMark/>
          </w:tcPr>
          <w:p w14:paraId="197D964D"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1,101</w:t>
            </w:r>
          </w:p>
        </w:tc>
        <w:tc>
          <w:tcPr>
            <w:tcW w:w="1081" w:type="dxa"/>
            <w:tcMar>
              <w:top w:w="72" w:type="dxa"/>
              <w:left w:w="144" w:type="dxa"/>
              <w:bottom w:w="72" w:type="dxa"/>
              <w:right w:w="144" w:type="dxa"/>
            </w:tcMar>
            <w:vAlign w:val="center"/>
            <w:hideMark/>
          </w:tcPr>
          <w:p w14:paraId="01FBD21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837 </w:t>
            </w:r>
          </w:p>
        </w:tc>
        <w:tc>
          <w:tcPr>
            <w:tcW w:w="1090" w:type="dxa"/>
            <w:tcMar>
              <w:top w:w="72" w:type="dxa"/>
              <w:left w:w="144" w:type="dxa"/>
              <w:bottom w:w="72" w:type="dxa"/>
              <w:right w:w="144" w:type="dxa"/>
            </w:tcMar>
            <w:vAlign w:val="center"/>
            <w:hideMark/>
          </w:tcPr>
          <w:p w14:paraId="34B7156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825 </w:t>
            </w:r>
          </w:p>
        </w:tc>
        <w:tc>
          <w:tcPr>
            <w:tcW w:w="1035" w:type="dxa"/>
            <w:tcMar>
              <w:top w:w="72" w:type="dxa"/>
              <w:left w:w="144" w:type="dxa"/>
              <w:bottom w:w="72" w:type="dxa"/>
              <w:right w:w="144" w:type="dxa"/>
            </w:tcMar>
            <w:vAlign w:val="center"/>
            <w:hideMark/>
          </w:tcPr>
          <w:p w14:paraId="6EBC8C26"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1,589 </w:t>
            </w:r>
          </w:p>
        </w:tc>
        <w:tc>
          <w:tcPr>
            <w:tcW w:w="1093" w:type="dxa"/>
            <w:tcMar>
              <w:top w:w="72" w:type="dxa"/>
              <w:left w:w="144" w:type="dxa"/>
              <w:bottom w:w="72" w:type="dxa"/>
              <w:right w:w="144" w:type="dxa"/>
            </w:tcMar>
            <w:vAlign w:val="center"/>
            <w:hideMark/>
          </w:tcPr>
          <w:p w14:paraId="5259711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869</w:t>
            </w:r>
          </w:p>
        </w:tc>
      </w:tr>
      <w:tr w:rsidR="00A5665E" w:rsidRPr="00C9443C" w14:paraId="1C8EDFE4" w14:textId="77777777" w:rsidTr="00C9443C">
        <w:trPr>
          <w:trHeight w:val="390"/>
          <w:jc w:val="center"/>
        </w:trPr>
        <w:tc>
          <w:tcPr>
            <w:tcW w:w="1074" w:type="dxa"/>
            <w:vMerge w:val="restart"/>
            <w:tcMar>
              <w:top w:w="15" w:type="dxa"/>
              <w:left w:w="15" w:type="dxa"/>
              <w:bottom w:w="0" w:type="dxa"/>
              <w:right w:w="15" w:type="dxa"/>
            </w:tcMar>
            <w:vAlign w:val="center"/>
            <w:hideMark/>
          </w:tcPr>
          <w:p w14:paraId="5351BC85"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EBIDTA</w:t>
            </w:r>
          </w:p>
        </w:tc>
        <w:tc>
          <w:tcPr>
            <w:tcW w:w="992" w:type="dxa"/>
            <w:tcMar>
              <w:top w:w="15" w:type="dxa"/>
              <w:left w:w="15" w:type="dxa"/>
              <w:bottom w:w="0" w:type="dxa"/>
              <w:right w:w="15" w:type="dxa"/>
            </w:tcMar>
            <w:vAlign w:val="center"/>
            <w:hideMark/>
          </w:tcPr>
          <w:p w14:paraId="7C2F3FCF" w14:textId="2E9FB05A"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01BA0D44" w14:textId="19375E74"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2026</w:t>
            </w:r>
          </w:p>
        </w:tc>
        <w:tc>
          <w:tcPr>
            <w:tcW w:w="820" w:type="dxa"/>
            <w:tcMar>
              <w:top w:w="15" w:type="dxa"/>
              <w:left w:w="15" w:type="dxa"/>
              <w:bottom w:w="0" w:type="dxa"/>
              <w:right w:w="15" w:type="dxa"/>
            </w:tcMar>
            <w:vAlign w:val="center"/>
            <w:hideMark/>
          </w:tcPr>
          <w:p w14:paraId="599BA01A" w14:textId="654F3347" w:rsidR="00A5665E" w:rsidRPr="00A5665E" w:rsidRDefault="00A5665E" w:rsidP="00B8247B">
            <w:pPr>
              <w:suppressAutoHyphens w:val="0"/>
              <w:autoSpaceDE w:val="0"/>
              <w:autoSpaceDN w:val="0"/>
              <w:adjustRightInd w:val="0"/>
              <w:spacing w:line="276" w:lineRule="auto"/>
              <w:rPr>
                <w:rFonts w:ascii="Adani Regular" w:hAnsi="Adani Regular" w:cs="Arial"/>
                <w:sz w:val="18"/>
                <w:szCs w:val="18"/>
                <w:lang w:val="en-IN"/>
              </w:rPr>
            </w:pPr>
            <w:r w:rsidRPr="00A5665E">
              <w:rPr>
                <w:rFonts w:ascii="Adani Regular" w:hAnsi="Adani Regular" w:cs="Arial"/>
                <w:sz w:val="18"/>
                <w:szCs w:val="18"/>
                <w:lang w:val="en-IN"/>
              </w:rPr>
              <w:t xml:space="preserve">8,552 </w:t>
            </w:r>
          </w:p>
        </w:tc>
        <w:tc>
          <w:tcPr>
            <w:tcW w:w="1074" w:type="dxa"/>
            <w:tcMar>
              <w:top w:w="15" w:type="dxa"/>
              <w:left w:w="15" w:type="dxa"/>
              <w:bottom w:w="0" w:type="dxa"/>
              <w:right w:w="15" w:type="dxa"/>
            </w:tcMar>
            <w:vAlign w:val="center"/>
            <w:hideMark/>
          </w:tcPr>
          <w:p w14:paraId="4259DA57"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 xml:space="preserve">1,536 </w:t>
            </w:r>
          </w:p>
        </w:tc>
        <w:tc>
          <w:tcPr>
            <w:tcW w:w="1061" w:type="dxa"/>
            <w:tcMar>
              <w:top w:w="72" w:type="dxa"/>
              <w:left w:w="144" w:type="dxa"/>
              <w:bottom w:w="72" w:type="dxa"/>
              <w:right w:w="144" w:type="dxa"/>
            </w:tcMar>
            <w:vAlign w:val="center"/>
            <w:hideMark/>
          </w:tcPr>
          <w:p w14:paraId="0C1A24B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1,182</w:t>
            </w:r>
          </w:p>
        </w:tc>
        <w:tc>
          <w:tcPr>
            <w:tcW w:w="1072" w:type="dxa"/>
            <w:tcMar>
              <w:top w:w="72" w:type="dxa"/>
              <w:left w:w="144" w:type="dxa"/>
              <w:bottom w:w="72" w:type="dxa"/>
              <w:right w:w="144" w:type="dxa"/>
            </w:tcMar>
            <w:vAlign w:val="center"/>
            <w:hideMark/>
          </w:tcPr>
          <w:p w14:paraId="61FFEDB4"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1,276</w:t>
            </w:r>
          </w:p>
        </w:tc>
        <w:tc>
          <w:tcPr>
            <w:tcW w:w="1081" w:type="dxa"/>
            <w:tcMar>
              <w:top w:w="72" w:type="dxa"/>
              <w:left w:w="144" w:type="dxa"/>
              <w:bottom w:w="72" w:type="dxa"/>
              <w:right w:w="144" w:type="dxa"/>
            </w:tcMar>
            <w:vAlign w:val="center"/>
            <w:hideMark/>
          </w:tcPr>
          <w:p w14:paraId="324EEF14"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862 </w:t>
            </w:r>
          </w:p>
        </w:tc>
        <w:tc>
          <w:tcPr>
            <w:tcW w:w="1090" w:type="dxa"/>
            <w:tcMar>
              <w:top w:w="72" w:type="dxa"/>
              <w:left w:w="144" w:type="dxa"/>
              <w:bottom w:w="72" w:type="dxa"/>
              <w:right w:w="144" w:type="dxa"/>
            </w:tcMar>
            <w:vAlign w:val="center"/>
            <w:hideMark/>
          </w:tcPr>
          <w:p w14:paraId="1936A032"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915 </w:t>
            </w:r>
          </w:p>
        </w:tc>
        <w:tc>
          <w:tcPr>
            <w:tcW w:w="1035" w:type="dxa"/>
            <w:tcMar>
              <w:top w:w="72" w:type="dxa"/>
              <w:left w:w="144" w:type="dxa"/>
              <w:bottom w:w="72" w:type="dxa"/>
              <w:right w:w="144" w:type="dxa"/>
            </w:tcMar>
            <w:vAlign w:val="center"/>
            <w:hideMark/>
          </w:tcPr>
          <w:p w14:paraId="5FAC4E0B"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1,661 </w:t>
            </w:r>
          </w:p>
        </w:tc>
        <w:tc>
          <w:tcPr>
            <w:tcW w:w="1093" w:type="dxa"/>
            <w:tcMar>
              <w:top w:w="72" w:type="dxa"/>
              <w:left w:w="144" w:type="dxa"/>
              <w:bottom w:w="72" w:type="dxa"/>
              <w:right w:w="144" w:type="dxa"/>
            </w:tcMar>
            <w:vAlign w:val="center"/>
            <w:hideMark/>
          </w:tcPr>
          <w:p w14:paraId="703AD874"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1,274</w:t>
            </w:r>
          </w:p>
        </w:tc>
      </w:tr>
      <w:tr w:rsidR="00A5665E" w:rsidRPr="00C9443C" w14:paraId="26949511" w14:textId="77777777" w:rsidTr="00C9443C">
        <w:trPr>
          <w:trHeight w:val="390"/>
          <w:jc w:val="center"/>
        </w:trPr>
        <w:tc>
          <w:tcPr>
            <w:tcW w:w="1074" w:type="dxa"/>
            <w:vMerge/>
            <w:vAlign w:val="center"/>
            <w:hideMark/>
          </w:tcPr>
          <w:p w14:paraId="302FEA26"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p>
        </w:tc>
        <w:tc>
          <w:tcPr>
            <w:tcW w:w="992" w:type="dxa"/>
            <w:tcMar>
              <w:top w:w="15" w:type="dxa"/>
              <w:left w:w="15" w:type="dxa"/>
              <w:bottom w:w="0" w:type="dxa"/>
              <w:right w:w="15" w:type="dxa"/>
            </w:tcMar>
            <w:vAlign w:val="center"/>
            <w:hideMark/>
          </w:tcPr>
          <w:p w14:paraId="66372BF4" w14:textId="3F3D2F02"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39366FC0" w14:textId="3BAFE6D4"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2025</w:t>
            </w:r>
          </w:p>
        </w:tc>
        <w:tc>
          <w:tcPr>
            <w:tcW w:w="820" w:type="dxa"/>
            <w:tcMar>
              <w:top w:w="15" w:type="dxa"/>
              <w:left w:w="15" w:type="dxa"/>
              <w:bottom w:w="0" w:type="dxa"/>
              <w:right w:w="15" w:type="dxa"/>
            </w:tcMar>
            <w:vAlign w:val="center"/>
            <w:hideMark/>
          </w:tcPr>
          <w:p w14:paraId="7869D836" w14:textId="2BA49E07" w:rsidR="00A5665E" w:rsidRPr="00A5665E" w:rsidRDefault="00A5665E" w:rsidP="00B8247B">
            <w:pPr>
              <w:suppressAutoHyphens w:val="0"/>
              <w:autoSpaceDE w:val="0"/>
              <w:autoSpaceDN w:val="0"/>
              <w:adjustRightInd w:val="0"/>
              <w:spacing w:line="276" w:lineRule="auto"/>
              <w:rPr>
                <w:rFonts w:ascii="Adani Regular" w:hAnsi="Adani Regular" w:cs="Arial"/>
                <w:sz w:val="18"/>
                <w:szCs w:val="18"/>
                <w:lang w:val="en-IN"/>
              </w:rPr>
            </w:pPr>
            <w:r w:rsidRPr="00A5665E">
              <w:rPr>
                <w:rFonts w:ascii="Adani Regular" w:hAnsi="Adani Regular" w:cs="Arial"/>
                <w:sz w:val="18"/>
                <w:szCs w:val="18"/>
                <w:lang w:val="en-IN"/>
              </w:rPr>
              <w:t>7,481</w:t>
            </w:r>
          </w:p>
        </w:tc>
        <w:tc>
          <w:tcPr>
            <w:tcW w:w="1074" w:type="dxa"/>
            <w:tcMar>
              <w:top w:w="15" w:type="dxa"/>
              <w:left w:w="15" w:type="dxa"/>
              <w:bottom w:w="0" w:type="dxa"/>
              <w:right w:w="15" w:type="dxa"/>
            </w:tcMar>
            <w:vAlign w:val="center"/>
            <w:hideMark/>
          </w:tcPr>
          <w:p w14:paraId="0F988A0E"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 xml:space="preserve">2,030 </w:t>
            </w:r>
          </w:p>
        </w:tc>
        <w:tc>
          <w:tcPr>
            <w:tcW w:w="1061" w:type="dxa"/>
            <w:tcMar>
              <w:top w:w="72" w:type="dxa"/>
              <w:left w:w="144" w:type="dxa"/>
              <w:bottom w:w="72" w:type="dxa"/>
              <w:right w:w="144" w:type="dxa"/>
            </w:tcMar>
            <w:vAlign w:val="center"/>
            <w:hideMark/>
          </w:tcPr>
          <w:p w14:paraId="69F4E711"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1,143</w:t>
            </w:r>
          </w:p>
        </w:tc>
        <w:tc>
          <w:tcPr>
            <w:tcW w:w="1072" w:type="dxa"/>
            <w:tcMar>
              <w:top w:w="72" w:type="dxa"/>
              <w:left w:w="144" w:type="dxa"/>
              <w:bottom w:w="72" w:type="dxa"/>
              <w:right w:w="144" w:type="dxa"/>
            </w:tcMar>
            <w:vAlign w:val="center"/>
            <w:hideMark/>
          </w:tcPr>
          <w:p w14:paraId="735168EA"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1,361</w:t>
            </w:r>
          </w:p>
        </w:tc>
        <w:tc>
          <w:tcPr>
            <w:tcW w:w="1081" w:type="dxa"/>
            <w:tcMar>
              <w:top w:w="72" w:type="dxa"/>
              <w:left w:w="144" w:type="dxa"/>
              <w:bottom w:w="72" w:type="dxa"/>
              <w:right w:w="144" w:type="dxa"/>
            </w:tcMar>
            <w:vAlign w:val="center"/>
            <w:hideMark/>
          </w:tcPr>
          <w:p w14:paraId="1532CEDF"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676 </w:t>
            </w:r>
          </w:p>
        </w:tc>
        <w:tc>
          <w:tcPr>
            <w:tcW w:w="1090" w:type="dxa"/>
            <w:tcMar>
              <w:top w:w="72" w:type="dxa"/>
              <w:left w:w="144" w:type="dxa"/>
              <w:bottom w:w="72" w:type="dxa"/>
              <w:right w:w="144" w:type="dxa"/>
            </w:tcMar>
            <w:vAlign w:val="center"/>
            <w:hideMark/>
          </w:tcPr>
          <w:p w14:paraId="59371036"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934 </w:t>
            </w:r>
          </w:p>
        </w:tc>
        <w:tc>
          <w:tcPr>
            <w:tcW w:w="1035" w:type="dxa"/>
            <w:tcMar>
              <w:top w:w="72" w:type="dxa"/>
              <w:left w:w="144" w:type="dxa"/>
              <w:bottom w:w="72" w:type="dxa"/>
              <w:right w:w="144" w:type="dxa"/>
            </w:tcMar>
            <w:vAlign w:val="center"/>
            <w:hideMark/>
          </w:tcPr>
          <w:p w14:paraId="3075C13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1,727 </w:t>
            </w:r>
          </w:p>
        </w:tc>
        <w:tc>
          <w:tcPr>
            <w:tcW w:w="1093" w:type="dxa"/>
            <w:tcMar>
              <w:top w:w="72" w:type="dxa"/>
              <w:left w:w="144" w:type="dxa"/>
              <w:bottom w:w="72" w:type="dxa"/>
              <w:right w:w="144" w:type="dxa"/>
            </w:tcMar>
            <w:vAlign w:val="center"/>
            <w:hideMark/>
          </w:tcPr>
          <w:p w14:paraId="3082D791"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820</w:t>
            </w:r>
          </w:p>
        </w:tc>
      </w:tr>
      <w:tr w:rsidR="00A5665E" w:rsidRPr="00C9443C" w14:paraId="65495C6E" w14:textId="77777777" w:rsidTr="00C9443C">
        <w:trPr>
          <w:trHeight w:val="390"/>
          <w:jc w:val="center"/>
        </w:trPr>
        <w:tc>
          <w:tcPr>
            <w:tcW w:w="1074" w:type="dxa"/>
            <w:vMerge w:val="restart"/>
            <w:tcMar>
              <w:top w:w="15" w:type="dxa"/>
              <w:left w:w="15" w:type="dxa"/>
              <w:bottom w:w="0" w:type="dxa"/>
              <w:right w:w="15" w:type="dxa"/>
            </w:tcMar>
            <w:vAlign w:val="center"/>
            <w:hideMark/>
          </w:tcPr>
          <w:p w14:paraId="2D277A47" w14:textId="77777777" w:rsidR="00A5665E" w:rsidRPr="00A5665E" w:rsidRDefault="00A5665E" w:rsidP="005C55E7">
            <w:pPr>
              <w:suppressAutoHyphens w:val="0"/>
              <w:autoSpaceDE w:val="0"/>
              <w:autoSpaceDN w:val="0"/>
              <w:adjustRightInd w:val="0"/>
              <w:spacing w:line="276" w:lineRule="auto"/>
              <w:ind w:left="121" w:right="-1006"/>
              <w:rPr>
                <w:rFonts w:ascii="Adani Regular" w:hAnsi="Adani Regular" w:cs="Arial"/>
                <w:sz w:val="18"/>
                <w:szCs w:val="18"/>
                <w:lang w:val="en-IN"/>
              </w:rPr>
            </w:pPr>
            <w:r w:rsidRPr="00A5665E">
              <w:rPr>
                <w:rFonts w:ascii="Adani Regular" w:hAnsi="Adani Regular" w:cs="Arial"/>
                <w:b/>
                <w:bCs/>
                <w:sz w:val="18"/>
                <w:szCs w:val="18"/>
                <w:lang w:val="en-IN"/>
              </w:rPr>
              <w:t>PBT (^)</w:t>
            </w:r>
          </w:p>
        </w:tc>
        <w:tc>
          <w:tcPr>
            <w:tcW w:w="992" w:type="dxa"/>
            <w:tcMar>
              <w:top w:w="15" w:type="dxa"/>
              <w:left w:w="15" w:type="dxa"/>
              <w:bottom w:w="0" w:type="dxa"/>
              <w:right w:w="15" w:type="dxa"/>
            </w:tcMar>
            <w:vAlign w:val="center"/>
            <w:hideMark/>
          </w:tcPr>
          <w:p w14:paraId="665C7D22" w14:textId="2941300D"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5E8ACC1C" w14:textId="6D9E20C8"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2026</w:t>
            </w:r>
          </w:p>
        </w:tc>
        <w:tc>
          <w:tcPr>
            <w:tcW w:w="820" w:type="dxa"/>
            <w:tcMar>
              <w:top w:w="15" w:type="dxa"/>
              <w:left w:w="15" w:type="dxa"/>
              <w:bottom w:w="0" w:type="dxa"/>
              <w:right w:w="15" w:type="dxa"/>
            </w:tcMar>
            <w:vAlign w:val="center"/>
            <w:hideMark/>
          </w:tcPr>
          <w:p w14:paraId="0DC5319B" w14:textId="58C57EF7" w:rsidR="00A5665E" w:rsidRPr="00A5665E" w:rsidRDefault="00A5665E" w:rsidP="00B8247B">
            <w:pPr>
              <w:suppressAutoHyphens w:val="0"/>
              <w:autoSpaceDE w:val="0"/>
              <w:autoSpaceDN w:val="0"/>
              <w:adjustRightInd w:val="0"/>
              <w:spacing w:line="276" w:lineRule="auto"/>
              <w:rPr>
                <w:rFonts w:ascii="Adani Regular" w:hAnsi="Adani Regular" w:cs="Arial"/>
                <w:sz w:val="18"/>
                <w:szCs w:val="18"/>
                <w:lang w:val="en-IN"/>
              </w:rPr>
            </w:pPr>
            <w:r w:rsidRPr="00A5665E">
              <w:rPr>
                <w:rFonts w:ascii="Adani Regular" w:hAnsi="Adani Regular" w:cs="Arial"/>
                <w:sz w:val="18"/>
                <w:szCs w:val="18"/>
                <w:lang w:val="en-IN"/>
              </w:rPr>
              <w:t xml:space="preserve">1,096(#) </w:t>
            </w:r>
          </w:p>
        </w:tc>
        <w:tc>
          <w:tcPr>
            <w:tcW w:w="1074" w:type="dxa"/>
            <w:tcMar>
              <w:top w:w="15" w:type="dxa"/>
              <w:left w:w="15" w:type="dxa"/>
              <w:bottom w:w="0" w:type="dxa"/>
              <w:right w:w="15" w:type="dxa"/>
            </w:tcMar>
            <w:vAlign w:val="center"/>
            <w:hideMark/>
          </w:tcPr>
          <w:p w14:paraId="610CBC35"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 xml:space="preserve">449@ </w:t>
            </w:r>
          </w:p>
        </w:tc>
        <w:tc>
          <w:tcPr>
            <w:tcW w:w="1061" w:type="dxa"/>
            <w:tcMar>
              <w:top w:w="72" w:type="dxa"/>
              <w:left w:w="144" w:type="dxa"/>
              <w:bottom w:w="72" w:type="dxa"/>
              <w:right w:w="144" w:type="dxa"/>
            </w:tcMar>
            <w:vAlign w:val="center"/>
            <w:hideMark/>
          </w:tcPr>
          <w:p w14:paraId="409D203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655</w:t>
            </w:r>
          </w:p>
        </w:tc>
        <w:tc>
          <w:tcPr>
            <w:tcW w:w="1072" w:type="dxa"/>
            <w:tcMar>
              <w:top w:w="72" w:type="dxa"/>
              <w:left w:w="144" w:type="dxa"/>
              <w:bottom w:w="72" w:type="dxa"/>
              <w:right w:w="144" w:type="dxa"/>
            </w:tcMar>
            <w:vAlign w:val="center"/>
            <w:hideMark/>
          </w:tcPr>
          <w:p w14:paraId="66EA759C"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436</w:t>
            </w:r>
          </w:p>
        </w:tc>
        <w:tc>
          <w:tcPr>
            <w:tcW w:w="1081" w:type="dxa"/>
            <w:tcMar>
              <w:top w:w="72" w:type="dxa"/>
              <w:left w:w="144" w:type="dxa"/>
              <w:bottom w:w="72" w:type="dxa"/>
              <w:right w:w="144" w:type="dxa"/>
            </w:tcMar>
            <w:vAlign w:val="center"/>
            <w:hideMark/>
          </w:tcPr>
          <w:p w14:paraId="4BAEDD61"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83 </w:t>
            </w:r>
          </w:p>
        </w:tc>
        <w:tc>
          <w:tcPr>
            <w:tcW w:w="1090" w:type="dxa"/>
            <w:tcMar>
              <w:top w:w="72" w:type="dxa"/>
              <w:left w:w="144" w:type="dxa"/>
              <w:bottom w:w="72" w:type="dxa"/>
              <w:right w:w="144" w:type="dxa"/>
            </w:tcMar>
            <w:vAlign w:val="center"/>
            <w:hideMark/>
          </w:tcPr>
          <w:p w14:paraId="0E6FA7CF"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210 </w:t>
            </w:r>
          </w:p>
        </w:tc>
        <w:tc>
          <w:tcPr>
            <w:tcW w:w="1035" w:type="dxa"/>
            <w:tcMar>
              <w:top w:w="72" w:type="dxa"/>
              <w:left w:w="144" w:type="dxa"/>
              <w:bottom w:w="72" w:type="dxa"/>
              <w:right w:w="144" w:type="dxa"/>
            </w:tcMar>
            <w:vAlign w:val="center"/>
            <w:hideMark/>
          </w:tcPr>
          <w:p w14:paraId="6C85744F"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259 </w:t>
            </w:r>
          </w:p>
        </w:tc>
        <w:tc>
          <w:tcPr>
            <w:tcW w:w="1093" w:type="dxa"/>
            <w:tcMar>
              <w:top w:w="72" w:type="dxa"/>
              <w:left w:w="144" w:type="dxa"/>
              <w:bottom w:w="72" w:type="dxa"/>
              <w:right w:w="144" w:type="dxa"/>
            </w:tcMar>
            <w:vAlign w:val="center"/>
            <w:hideMark/>
          </w:tcPr>
          <w:p w14:paraId="56CBD8CF"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(267)</w:t>
            </w:r>
          </w:p>
        </w:tc>
      </w:tr>
      <w:tr w:rsidR="00A5665E" w:rsidRPr="00C9443C" w14:paraId="1E5E64A4" w14:textId="77777777" w:rsidTr="00C9443C">
        <w:trPr>
          <w:trHeight w:val="512"/>
          <w:jc w:val="center"/>
        </w:trPr>
        <w:tc>
          <w:tcPr>
            <w:tcW w:w="1074" w:type="dxa"/>
            <w:vMerge/>
            <w:vAlign w:val="center"/>
            <w:hideMark/>
          </w:tcPr>
          <w:p w14:paraId="4A6BE2FE" w14:textId="77777777" w:rsidR="00A5665E" w:rsidRPr="00A5665E" w:rsidRDefault="00A5665E" w:rsidP="00A5665E">
            <w:pPr>
              <w:suppressAutoHyphens w:val="0"/>
              <w:autoSpaceDE w:val="0"/>
              <w:autoSpaceDN w:val="0"/>
              <w:adjustRightInd w:val="0"/>
              <w:spacing w:line="276" w:lineRule="auto"/>
              <w:ind w:right="-1006"/>
              <w:rPr>
                <w:rFonts w:ascii="Adani Regular" w:hAnsi="Adani Regular" w:cs="Arial"/>
                <w:sz w:val="18"/>
                <w:szCs w:val="18"/>
                <w:lang w:val="en-IN"/>
              </w:rPr>
            </w:pPr>
          </w:p>
        </w:tc>
        <w:tc>
          <w:tcPr>
            <w:tcW w:w="992" w:type="dxa"/>
            <w:tcMar>
              <w:top w:w="15" w:type="dxa"/>
              <w:left w:w="15" w:type="dxa"/>
              <w:bottom w:w="0" w:type="dxa"/>
              <w:right w:w="15" w:type="dxa"/>
            </w:tcMar>
            <w:vAlign w:val="center"/>
            <w:hideMark/>
          </w:tcPr>
          <w:p w14:paraId="07C4D1F0" w14:textId="44DD31C6" w:rsidR="00C9443C"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9M FY</w:t>
            </w:r>
          </w:p>
          <w:p w14:paraId="27F00DDB" w14:textId="05397186" w:rsidR="00A5665E" w:rsidRPr="00A5665E" w:rsidRDefault="00A5665E" w:rsidP="003A4001">
            <w:pPr>
              <w:suppressAutoHyphens w:val="0"/>
              <w:autoSpaceDE w:val="0"/>
              <w:autoSpaceDN w:val="0"/>
              <w:adjustRightInd w:val="0"/>
              <w:spacing w:line="276" w:lineRule="auto"/>
              <w:ind w:right="72"/>
              <w:jc w:val="center"/>
              <w:rPr>
                <w:rFonts w:ascii="Adani Regular" w:hAnsi="Adani Regular" w:cs="Arial"/>
                <w:sz w:val="18"/>
                <w:szCs w:val="18"/>
                <w:lang w:val="en-IN"/>
              </w:rPr>
            </w:pPr>
            <w:r w:rsidRPr="00A5665E">
              <w:rPr>
                <w:rFonts w:ascii="Adani Regular" w:hAnsi="Adani Regular" w:cs="Arial"/>
                <w:sz w:val="18"/>
                <w:szCs w:val="18"/>
                <w:lang w:val="en-IN"/>
              </w:rPr>
              <w:t>2025</w:t>
            </w:r>
          </w:p>
        </w:tc>
        <w:tc>
          <w:tcPr>
            <w:tcW w:w="820" w:type="dxa"/>
            <w:tcMar>
              <w:top w:w="15" w:type="dxa"/>
              <w:left w:w="15" w:type="dxa"/>
              <w:bottom w:w="0" w:type="dxa"/>
              <w:right w:w="15" w:type="dxa"/>
            </w:tcMar>
            <w:vAlign w:val="center"/>
            <w:hideMark/>
          </w:tcPr>
          <w:p w14:paraId="3F504D65" w14:textId="77777777" w:rsidR="00A5665E" w:rsidRPr="00A5665E" w:rsidRDefault="00A5665E" w:rsidP="00B8247B">
            <w:pPr>
              <w:suppressAutoHyphens w:val="0"/>
              <w:autoSpaceDE w:val="0"/>
              <w:autoSpaceDN w:val="0"/>
              <w:adjustRightInd w:val="0"/>
              <w:spacing w:line="276" w:lineRule="auto"/>
              <w:rPr>
                <w:rFonts w:ascii="Adani Regular" w:hAnsi="Adani Regular" w:cs="Arial"/>
                <w:sz w:val="18"/>
                <w:szCs w:val="18"/>
                <w:lang w:val="en-IN"/>
              </w:rPr>
            </w:pPr>
            <w:r w:rsidRPr="00A5665E">
              <w:rPr>
                <w:rFonts w:ascii="Adani Regular" w:hAnsi="Adani Regular" w:cs="Arial"/>
                <w:sz w:val="18"/>
                <w:szCs w:val="18"/>
                <w:lang w:val="en-IN"/>
              </w:rPr>
              <w:t xml:space="preserve">1,361(##) </w:t>
            </w:r>
          </w:p>
        </w:tc>
        <w:tc>
          <w:tcPr>
            <w:tcW w:w="1074" w:type="dxa"/>
            <w:tcMar>
              <w:top w:w="15" w:type="dxa"/>
              <w:left w:w="15" w:type="dxa"/>
              <w:bottom w:w="0" w:type="dxa"/>
              <w:right w:w="15" w:type="dxa"/>
            </w:tcMar>
            <w:vAlign w:val="center"/>
            <w:hideMark/>
          </w:tcPr>
          <w:p w14:paraId="06B5F66F"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588</w:t>
            </w:r>
          </w:p>
        </w:tc>
        <w:tc>
          <w:tcPr>
            <w:tcW w:w="1061" w:type="dxa"/>
            <w:tcMar>
              <w:top w:w="72" w:type="dxa"/>
              <w:left w:w="144" w:type="dxa"/>
              <w:bottom w:w="72" w:type="dxa"/>
              <w:right w:w="144" w:type="dxa"/>
            </w:tcMar>
            <w:vAlign w:val="center"/>
            <w:hideMark/>
          </w:tcPr>
          <w:p w14:paraId="0DBBB288"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716</w:t>
            </w:r>
          </w:p>
        </w:tc>
        <w:tc>
          <w:tcPr>
            <w:tcW w:w="1072" w:type="dxa"/>
            <w:tcMar>
              <w:top w:w="72" w:type="dxa"/>
              <w:left w:w="144" w:type="dxa"/>
              <w:bottom w:w="72" w:type="dxa"/>
              <w:right w:w="144" w:type="dxa"/>
            </w:tcMar>
            <w:vAlign w:val="center"/>
            <w:hideMark/>
          </w:tcPr>
          <w:p w14:paraId="74BCB357"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543</w:t>
            </w:r>
          </w:p>
        </w:tc>
        <w:tc>
          <w:tcPr>
            <w:tcW w:w="1081" w:type="dxa"/>
            <w:tcMar>
              <w:top w:w="72" w:type="dxa"/>
              <w:left w:w="144" w:type="dxa"/>
              <w:bottom w:w="72" w:type="dxa"/>
              <w:right w:w="144" w:type="dxa"/>
            </w:tcMar>
            <w:vAlign w:val="center"/>
            <w:hideMark/>
          </w:tcPr>
          <w:p w14:paraId="063909B2"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112 </w:t>
            </w:r>
          </w:p>
        </w:tc>
        <w:tc>
          <w:tcPr>
            <w:tcW w:w="1090" w:type="dxa"/>
            <w:tcMar>
              <w:top w:w="72" w:type="dxa"/>
              <w:left w:w="144" w:type="dxa"/>
              <w:bottom w:w="72" w:type="dxa"/>
              <w:right w:w="144" w:type="dxa"/>
            </w:tcMar>
            <w:vAlign w:val="center"/>
            <w:hideMark/>
          </w:tcPr>
          <w:p w14:paraId="55359328"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220 </w:t>
            </w:r>
          </w:p>
        </w:tc>
        <w:tc>
          <w:tcPr>
            <w:tcW w:w="1035" w:type="dxa"/>
            <w:tcMar>
              <w:top w:w="72" w:type="dxa"/>
              <w:left w:w="144" w:type="dxa"/>
              <w:bottom w:w="72" w:type="dxa"/>
              <w:right w:w="144" w:type="dxa"/>
            </w:tcMar>
            <w:vAlign w:val="center"/>
            <w:hideMark/>
          </w:tcPr>
          <w:p w14:paraId="035B46CB"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97 </w:t>
            </w:r>
          </w:p>
        </w:tc>
        <w:tc>
          <w:tcPr>
            <w:tcW w:w="1093" w:type="dxa"/>
            <w:tcMar>
              <w:top w:w="72" w:type="dxa"/>
              <w:left w:w="144" w:type="dxa"/>
              <w:bottom w:w="72" w:type="dxa"/>
              <w:right w:w="144" w:type="dxa"/>
            </w:tcMar>
            <w:vAlign w:val="center"/>
            <w:hideMark/>
          </w:tcPr>
          <w:p w14:paraId="5FB78461" w14:textId="77777777" w:rsidR="00A5665E" w:rsidRPr="00A5665E" w:rsidRDefault="00A5665E" w:rsidP="00B8247B">
            <w:pPr>
              <w:suppressAutoHyphens w:val="0"/>
              <w:autoSpaceDE w:val="0"/>
              <w:autoSpaceDN w:val="0"/>
              <w:adjustRightInd w:val="0"/>
              <w:spacing w:line="276" w:lineRule="auto"/>
              <w:ind w:right="79"/>
              <w:jc w:val="right"/>
              <w:rPr>
                <w:rFonts w:ascii="Adani Regular" w:hAnsi="Adani Regular" w:cs="Arial"/>
                <w:sz w:val="18"/>
                <w:szCs w:val="18"/>
                <w:lang w:val="en-IN"/>
              </w:rPr>
            </w:pPr>
            <w:r w:rsidRPr="00A5665E">
              <w:rPr>
                <w:rFonts w:ascii="Adani Regular" w:hAnsi="Adani Regular" w:cs="Arial"/>
                <w:sz w:val="18"/>
                <w:szCs w:val="18"/>
                <w:lang w:val="en-IN"/>
              </w:rPr>
              <w:t>81</w:t>
            </w:r>
          </w:p>
        </w:tc>
      </w:tr>
    </w:tbl>
    <w:p w14:paraId="73ACF204" w14:textId="77777777" w:rsidR="00CD638B" w:rsidRPr="00CD638B" w:rsidRDefault="00CD638B" w:rsidP="00CD638B">
      <w:pPr>
        <w:suppressAutoHyphens w:val="0"/>
        <w:autoSpaceDE w:val="0"/>
        <w:autoSpaceDN w:val="0"/>
        <w:adjustRightInd w:val="0"/>
        <w:spacing w:line="276" w:lineRule="auto"/>
        <w:jc w:val="both"/>
        <w:rPr>
          <w:rFonts w:ascii="Adani Regular" w:hAnsi="Adani Regular" w:cs="Arial"/>
          <w:b/>
          <w:bCs/>
          <w:sz w:val="18"/>
          <w:szCs w:val="18"/>
          <w:lang w:val="en-IN"/>
        </w:rPr>
      </w:pPr>
      <w:r w:rsidRPr="00CD638B">
        <w:rPr>
          <w:rFonts w:ascii="Adani Regular" w:hAnsi="Adani Regular" w:cs="Arial"/>
          <w:b/>
          <w:bCs/>
          <w:sz w:val="18"/>
          <w:szCs w:val="18"/>
          <w:lang w:val="en-IN"/>
        </w:rPr>
        <w:t xml:space="preserve">Notes: </w:t>
      </w:r>
    </w:p>
    <w:p w14:paraId="4CCD7738" w14:textId="77777777" w:rsidR="00CD638B" w:rsidRPr="00CD638B" w:rsidRDefault="00CD638B" w:rsidP="00CD638B">
      <w:pPr>
        <w:numPr>
          <w:ilvl w:val="0"/>
          <w:numId w:val="9"/>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 xml:space="preserve">Operational capacity </w:t>
      </w:r>
      <w:proofErr w:type="gramStart"/>
      <w:r w:rsidRPr="00CD638B">
        <w:rPr>
          <w:rFonts w:ascii="Adani Regular" w:hAnsi="Adani Regular" w:cs="Arial"/>
          <w:sz w:val="18"/>
          <w:szCs w:val="18"/>
          <w:lang w:val="en-IN"/>
        </w:rPr>
        <w:t>at</w:t>
      </w:r>
      <w:proofErr w:type="gramEnd"/>
      <w:r w:rsidRPr="00CD638B">
        <w:rPr>
          <w:rFonts w:ascii="Adani Regular" w:hAnsi="Adani Regular" w:cs="Arial"/>
          <w:sz w:val="18"/>
          <w:szCs w:val="18"/>
          <w:lang w:val="en-IN"/>
        </w:rPr>
        <w:t xml:space="preserve"> Dec 25: 17,238 MW (</w:t>
      </w:r>
      <w:proofErr w:type="gramStart"/>
      <w:r w:rsidRPr="00CD638B">
        <w:rPr>
          <w:rFonts w:ascii="Adani Regular" w:hAnsi="Adani Regular" w:cs="Arial"/>
          <w:sz w:val="18"/>
          <w:szCs w:val="18"/>
          <w:lang w:val="en-IN"/>
        </w:rPr>
        <w:t>at</w:t>
      </w:r>
      <w:proofErr w:type="gramEnd"/>
      <w:r w:rsidRPr="00CD638B">
        <w:rPr>
          <w:rFonts w:ascii="Adani Regular" w:hAnsi="Adani Regular" w:cs="Arial"/>
          <w:sz w:val="18"/>
          <w:szCs w:val="18"/>
          <w:lang w:val="en-IN"/>
        </w:rPr>
        <w:t xml:space="preserve"> Dec 24: 11,609 MW). </w:t>
      </w:r>
      <w:r w:rsidRPr="00CD638B">
        <w:rPr>
          <w:rFonts w:ascii="Adani Regular" w:hAnsi="Adani Regular" w:cs="Arial"/>
          <w:sz w:val="18"/>
          <w:szCs w:val="18"/>
          <w:lang w:val="en-IN"/>
        </w:rPr>
        <w:br/>
        <w:t xml:space="preserve">In PE Dec 25, AGEL generated 27,636 </w:t>
      </w:r>
      <w:proofErr w:type="spellStart"/>
      <w:r w:rsidRPr="00CD638B">
        <w:rPr>
          <w:rFonts w:ascii="Adani Regular" w:hAnsi="Adani Regular" w:cs="Arial"/>
          <w:sz w:val="18"/>
          <w:szCs w:val="18"/>
          <w:lang w:val="en-IN"/>
        </w:rPr>
        <w:t>mn</w:t>
      </w:r>
      <w:proofErr w:type="spellEnd"/>
      <w:r w:rsidRPr="00CD638B">
        <w:rPr>
          <w:rFonts w:ascii="Adani Regular" w:hAnsi="Adani Regular" w:cs="Arial"/>
          <w:sz w:val="18"/>
          <w:szCs w:val="18"/>
          <w:lang w:val="en-IN"/>
        </w:rPr>
        <w:t xml:space="preserve"> units of energy (PE Dec </w:t>
      </w:r>
      <w:proofErr w:type="gramStart"/>
      <w:r w:rsidRPr="00CD638B">
        <w:rPr>
          <w:rFonts w:ascii="Adani Regular" w:hAnsi="Adani Regular" w:cs="Arial"/>
          <w:sz w:val="18"/>
          <w:szCs w:val="18"/>
          <w:lang w:val="en-IN"/>
        </w:rPr>
        <w:t>24 :</w:t>
      </w:r>
      <w:proofErr w:type="gramEnd"/>
      <w:r w:rsidRPr="00CD638B">
        <w:rPr>
          <w:rFonts w:ascii="Adani Regular" w:hAnsi="Adani Regular" w:cs="Arial"/>
          <w:sz w:val="18"/>
          <w:szCs w:val="18"/>
          <w:lang w:val="en-IN"/>
        </w:rPr>
        <w:t xml:space="preserve"> 20,108 </w:t>
      </w:r>
      <w:proofErr w:type="spellStart"/>
      <w:r w:rsidRPr="00CD638B">
        <w:rPr>
          <w:rFonts w:ascii="Adani Regular" w:hAnsi="Adani Regular" w:cs="Arial"/>
          <w:sz w:val="18"/>
          <w:szCs w:val="18"/>
          <w:lang w:val="en-IN"/>
        </w:rPr>
        <w:t>mn</w:t>
      </w:r>
      <w:proofErr w:type="spellEnd"/>
      <w:r w:rsidRPr="00CD638B">
        <w:rPr>
          <w:rFonts w:ascii="Adani Regular" w:hAnsi="Adani Regular" w:cs="Arial"/>
          <w:sz w:val="18"/>
          <w:szCs w:val="18"/>
          <w:lang w:val="en-IN"/>
        </w:rPr>
        <w:t xml:space="preserve"> units)</w:t>
      </w:r>
    </w:p>
    <w:p w14:paraId="01636B40" w14:textId="77777777" w:rsidR="00CD638B" w:rsidRPr="00CD638B" w:rsidRDefault="00CD638B" w:rsidP="00CD638B">
      <w:pPr>
        <w:numPr>
          <w:ilvl w:val="0"/>
          <w:numId w:val="9"/>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PLF at Consol level is as follows:</w:t>
      </w:r>
    </w:p>
    <w:p w14:paraId="5E1629CD" w14:textId="77777777" w:rsidR="00CD638B" w:rsidRPr="00CD638B" w:rsidRDefault="00CD638B" w:rsidP="00CD638B">
      <w:pPr>
        <w:numPr>
          <w:ilvl w:val="0"/>
          <w:numId w:val="10"/>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 xml:space="preserve">Solar </w:t>
      </w:r>
      <w:proofErr w:type="gramStart"/>
      <w:r w:rsidRPr="00CD638B">
        <w:rPr>
          <w:rFonts w:ascii="Adani Regular" w:hAnsi="Adani Regular" w:cs="Arial"/>
          <w:sz w:val="18"/>
          <w:szCs w:val="18"/>
          <w:lang w:val="en-IN"/>
        </w:rPr>
        <w:t>CUF :</w:t>
      </w:r>
      <w:proofErr w:type="gramEnd"/>
      <w:r w:rsidRPr="00CD638B">
        <w:rPr>
          <w:rFonts w:ascii="Adani Regular" w:hAnsi="Adani Regular" w:cs="Arial"/>
          <w:sz w:val="18"/>
          <w:szCs w:val="18"/>
          <w:lang w:val="en-IN"/>
        </w:rPr>
        <w:t xml:space="preserve"> 23.7% (23.5%)</w:t>
      </w:r>
    </w:p>
    <w:p w14:paraId="134E761E" w14:textId="77777777" w:rsidR="00CD638B" w:rsidRPr="00CD638B" w:rsidRDefault="00CD638B" w:rsidP="00CD638B">
      <w:pPr>
        <w:numPr>
          <w:ilvl w:val="0"/>
          <w:numId w:val="10"/>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 xml:space="preserve">Wind </w:t>
      </w:r>
      <w:proofErr w:type="gramStart"/>
      <w:r w:rsidRPr="00CD638B">
        <w:rPr>
          <w:rFonts w:ascii="Adani Regular" w:hAnsi="Adani Regular" w:cs="Arial"/>
          <w:sz w:val="18"/>
          <w:szCs w:val="18"/>
          <w:lang w:val="en-IN"/>
        </w:rPr>
        <w:t>CUF :</w:t>
      </w:r>
      <w:proofErr w:type="gramEnd"/>
      <w:r w:rsidRPr="00CD638B">
        <w:rPr>
          <w:rFonts w:ascii="Adani Regular" w:hAnsi="Adani Regular" w:cs="Arial"/>
          <w:sz w:val="18"/>
          <w:szCs w:val="18"/>
          <w:lang w:val="en-IN"/>
        </w:rPr>
        <w:t xml:space="preserve"> 29.2% (29.2%)</w:t>
      </w:r>
    </w:p>
    <w:p w14:paraId="44161745" w14:textId="77777777" w:rsidR="00CD638B" w:rsidRPr="00CD638B" w:rsidRDefault="00CD638B" w:rsidP="00CD638B">
      <w:pPr>
        <w:numPr>
          <w:ilvl w:val="0"/>
          <w:numId w:val="10"/>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 xml:space="preserve">Hybrid </w:t>
      </w:r>
      <w:proofErr w:type="gramStart"/>
      <w:r w:rsidRPr="00CD638B">
        <w:rPr>
          <w:rFonts w:ascii="Adani Regular" w:hAnsi="Adani Regular" w:cs="Arial"/>
          <w:sz w:val="18"/>
          <w:szCs w:val="18"/>
          <w:lang w:val="en-IN"/>
        </w:rPr>
        <w:t>CUF :</w:t>
      </w:r>
      <w:proofErr w:type="gramEnd"/>
      <w:r w:rsidRPr="00CD638B">
        <w:rPr>
          <w:rFonts w:ascii="Adani Regular" w:hAnsi="Adani Regular" w:cs="Arial"/>
          <w:sz w:val="18"/>
          <w:szCs w:val="18"/>
          <w:lang w:val="en-IN"/>
        </w:rPr>
        <w:t xml:space="preserve"> 34.8% (39.8%)</w:t>
      </w:r>
    </w:p>
    <w:p w14:paraId="1E8778A7" w14:textId="77777777" w:rsidR="00CD638B" w:rsidRPr="00CD638B" w:rsidRDefault="00CD638B" w:rsidP="00CD638B">
      <w:p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 xml:space="preserve">* Merchant Rate (blended): </w:t>
      </w:r>
    </w:p>
    <w:p w14:paraId="4E2C5630" w14:textId="77777777" w:rsidR="00CD638B" w:rsidRPr="00CD638B" w:rsidRDefault="00CD638B" w:rsidP="00CD638B">
      <w:pPr>
        <w:numPr>
          <w:ilvl w:val="0"/>
          <w:numId w:val="11"/>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Rs. 2.65 per unit in 9MFY26,</w:t>
      </w:r>
    </w:p>
    <w:p w14:paraId="15F36022" w14:textId="77777777" w:rsidR="00CD638B" w:rsidRPr="00CD638B" w:rsidRDefault="00CD638B" w:rsidP="00CD638B">
      <w:pPr>
        <w:numPr>
          <w:ilvl w:val="0"/>
          <w:numId w:val="11"/>
        </w:numPr>
        <w:suppressAutoHyphens w:val="0"/>
        <w:autoSpaceDE w:val="0"/>
        <w:autoSpaceDN w:val="0"/>
        <w:adjustRightInd w:val="0"/>
        <w:spacing w:line="276" w:lineRule="auto"/>
        <w:jc w:val="both"/>
        <w:rPr>
          <w:rFonts w:ascii="Adani Regular" w:hAnsi="Adani Regular" w:cs="Arial"/>
          <w:sz w:val="18"/>
          <w:szCs w:val="18"/>
          <w:lang w:val="en-IN"/>
        </w:rPr>
      </w:pPr>
      <w:r w:rsidRPr="00CD638B">
        <w:rPr>
          <w:rFonts w:ascii="Adani Regular" w:hAnsi="Adani Regular" w:cs="Arial"/>
          <w:sz w:val="18"/>
          <w:szCs w:val="18"/>
          <w:lang w:val="en-IN"/>
        </w:rPr>
        <w:t xml:space="preserve">Rs. 3.24 per unit in 9MFY25 </w:t>
      </w:r>
    </w:p>
    <w:p w14:paraId="69207781" w14:textId="77777777" w:rsidR="00CD638B" w:rsidRPr="00120B19" w:rsidRDefault="00CD638B" w:rsidP="002E2BB2">
      <w:pPr>
        <w:suppressAutoHyphens w:val="0"/>
        <w:autoSpaceDE w:val="0"/>
        <w:autoSpaceDN w:val="0"/>
        <w:adjustRightInd w:val="0"/>
        <w:spacing w:line="276" w:lineRule="auto"/>
        <w:jc w:val="both"/>
        <w:rPr>
          <w:rFonts w:ascii="Adani Regular" w:hAnsi="Adani Regular" w:cs="Arial"/>
          <w:sz w:val="18"/>
          <w:szCs w:val="18"/>
          <w:lang w:val="en-IN"/>
        </w:rPr>
      </w:pPr>
    </w:p>
    <w:p w14:paraId="490C8E72" w14:textId="77777777" w:rsidR="00120B19" w:rsidRPr="00120B19" w:rsidRDefault="00120B19" w:rsidP="00120B19">
      <w:pPr>
        <w:suppressAutoHyphens w:val="0"/>
        <w:autoSpaceDE w:val="0"/>
        <w:autoSpaceDN w:val="0"/>
        <w:adjustRightInd w:val="0"/>
        <w:spacing w:line="276" w:lineRule="auto"/>
        <w:jc w:val="both"/>
        <w:rPr>
          <w:rFonts w:ascii="Adani Regular" w:hAnsi="Adani Regular" w:cs="Arial"/>
          <w:i/>
          <w:iCs/>
          <w:sz w:val="18"/>
          <w:szCs w:val="18"/>
          <w:lang w:val="en-IN"/>
        </w:rPr>
      </w:pPr>
      <w:r w:rsidRPr="00120B19">
        <w:rPr>
          <w:rFonts w:ascii="Adani Regular" w:hAnsi="Adani Regular" w:cs="Arial"/>
          <w:i/>
          <w:iCs/>
          <w:sz w:val="18"/>
          <w:szCs w:val="18"/>
          <w:lang w:val="en-IN"/>
        </w:rPr>
        <w:t>At consolidated level, revenue from power supply has increased by 25% in PE Dec 25 vis-à-vis Dec 24 and operational capacity has increased by 48%.</w:t>
      </w:r>
    </w:p>
    <w:p w14:paraId="01C18C73" w14:textId="26C41222" w:rsidR="00120B19" w:rsidRPr="00120B19" w:rsidRDefault="00120B19" w:rsidP="00120B19">
      <w:pPr>
        <w:suppressAutoHyphens w:val="0"/>
        <w:autoSpaceDE w:val="0"/>
        <w:autoSpaceDN w:val="0"/>
        <w:adjustRightInd w:val="0"/>
        <w:spacing w:line="276" w:lineRule="auto"/>
        <w:jc w:val="both"/>
        <w:rPr>
          <w:rFonts w:ascii="Adani Regular" w:hAnsi="Adani Regular" w:cs="Arial"/>
          <w:i/>
          <w:iCs/>
          <w:sz w:val="18"/>
          <w:szCs w:val="18"/>
          <w:lang w:val="en-IN"/>
        </w:rPr>
      </w:pPr>
      <w:r w:rsidRPr="00120B19">
        <w:rPr>
          <w:rFonts w:ascii="Adani Regular" w:hAnsi="Adani Regular" w:cs="Arial"/>
          <w:i/>
          <w:iCs/>
          <w:sz w:val="18"/>
          <w:szCs w:val="18"/>
          <w:lang w:val="en-IN"/>
        </w:rPr>
        <w:lastRenderedPageBreak/>
        <w:t>* Includes revenue from Sale of Power from Wind Turbine of 12 MW (Rs 7 Crs), Equipment Sale to various project entities / intermediaries (Rs 11,314 Crs) and to third parties (Rs 490 Crs), directly or through subsidiaries &amp; Income from PMC / Infrastructure Usage / O&amp;M of Rs 280 Crs. The Intercompany revenue gets eliminated in Consolidated financial results.</w:t>
      </w:r>
    </w:p>
    <w:p w14:paraId="7935D3DE" w14:textId="77777777" w:rsidR="00120B19" w:rsidRPr="00120B19" w:rsidRDefault="00120B19" w:rsidP="00120B19">
      <w:pPr>
        <w:suppressAutoHyphens w:val="0"/>
        <w:autoSpaceDE w:val="0"/>
        <w:autoSpaceDN w:val="0"/>
        <w:adjustRightInd w:val="0"/>
        <w:spacing w:line="276" w:lineRule="auto"/>
        <w:jc w:val="both"/>
        <w:rPr>
          <w:rFonts w:ascii="Adani Regular" w:hAnsi="Adani Regular" w:cs="Arial"/>
          <w:i/>
          <w:iCs/>
          <w:sz w:val="18"/>
          <w:szCs w:val="18"/>
          <w:lang w:val="en-IN"/>
        </w:rPr>
      </w:pPr>
      <w:r w:rsidRPr="00120B19">
        <w:rPr>
          <w:rFonts w:ascii="Adani Regular" w:hAnsi="Adani Regular" w:cs="Arial"/>
          <w:i/>
          <w:iCs/>
          <w:sz w:val="18"/>
          <w:szCs w:val="18"/>
          <w:lang w:val="en-IN"/>
        </w:rPr>
        <w:t># Net of exceptional expense amounting Rs 111 crores (10% of PBT). Refer next slide for detailed bifurcation</w:t>
      </w:r>
    </w:p>
    <w:p w14:paraId="210DDF6B" w14:textId="77777777" w:rsidR="00120B19" w:rsidRPr="00120B19" w:rsidRDefault="00120B19" w:rsidP="00120B19">
      <w:pPr>
        <w:suppressAutoHyphens w:val="0"/>
        <w:autoSpaceDE w:val="0"/>
        <w:autoSpaceDN w:val="0"/>
        <w:adjustRightInd w:val="0"/>
        <w:spacing w:line="276" w:lineRule="auto"/>
        <w:jc w:val="both"/>
        <w:rPr>
          <w:rFonts w:ascii="Adani Regular" w:hAnsi="Adani Regular" w:cs="Arial"/>
          <w:i/>
          <w:iCs/>
          <w:sz w:val="18"/>
          <w:szCs w:val="18"/>
          <w:lang w:val="en-IN"/>
        </w:rPr>
      </w:pPr>
      <w:r w:rsidRPr="00120B19">
        <w:rPr>
          <w:rFonts w:ascii="Adani Regular" w:hAnsi="Adani Regular" w:cs="Arial"/>
          <w:i/>
          <w:iCs/>
          <w:sz w:val="18"/>
          <w:szCs w:val="18"/>
          <w:lang w:val="en-IN"/>
        </w:rPr>
        <w:t>## Net of exceptional expense amounting Rs 160 crores (12% of PBT). Refer next slide for detailed bifurcation</w:t>
      </w:r>
    </w:p>
    <w:p w14:paraId="2C40C857" w14:textId="77777777" w:rsidR="00120B19" w:rsidRPr="00120B19" w:rsidRDefault="00120B19" w:rsidP="00120B19">
      <w:pPr>
        <w:suppressAutoHyphens w:val="0"/>
        <w:autoSpaceDE w:val="0"/>
        <w:autoSpaceDN w:val="0"/>
        <w:adjustRightInd w:val="0"/>
        <w:spacing w:line="276" w:lineRule="auto"/>
        <w:jc w:val="both"/>
        <w:rPr>
          <w:rFonts w:ascii="Adani Regular" w:hAnsi="Adani Regular" w:cs="Arial"/>
          <w:i/>
          <w:iCs/>
          <w:sz w:val="18"/>
          <w:szCs w:val="18"/>
          <w:lang w:val="en-IN"/>
        </w:rPr>
      </w:pPr>
      <w:r w:rsidRPr="00120B19">
        <w:rPr>
          <w:rFonts w:ascii="Adani Regular" w:hAnsi="Adani Regular" w:cs="Arial"/>
          <w:i/>
          <w:iCs/>
          <w:sz w:val="18"/>
          <w:szCs w:val="18"/>
          <w:lang w:val="en-IN"/>
        </w:rPr>
        <w:t>@PBT Net of exceptional expense of Rs. 37 Crores which pertains to investments written off in subsidiaries and step-down subsidiaries in Q1.</w:t>
      </w:r>
    </w:p>
    <w:p w14:paraId="4C527B7C" w14:textId="77777777" w:rsidR="00120B19" w:rsidRPr="00120B19" w:rsidRDefault="00120B19" w:rsidP="00120B19">
      <w:pPr>
        <w:suppressAutoHyphens w:val="0"/>
        <w:autoSpaceDE w:val="0"/>
        <w:autoSpaceDN w:val="0"/>
        <w:adjustRightInd w:val="0"/>
        <w:spacing w:line="276" w:lineRule="auto"/>
        <w:jc w:val="both"/>
        <w:rPr>
          <w:rFonts w:ascii="Adani Regular" w:hAnsi="Adani Regular" w:cs="Arial"/>
          <w:i/>
          <w:iCs/>
          <w:sz w:val="18"/>
          <w:szCs w:val="18"/>
          <w:lang w:val="en-IN"/>
        </w:rPr>
      </w:pPr>
      <w:proofErr w:type="gramStart"/>
      <w:r w:rsidRPr="00120B19">
        <w:rPr>
          <w:rFonts w:ascii="Adani Regular" w:hAnsi="Adani Regular" w:cs="Arial"/>
          <w:i/>
          <w:iCs/>
          <w:sz w:val="18"/>
          <w:szCs w:val="18"/>
          <w:lang w:val="en-IN"/>
        </w:rPr>
        <w:t>^ :</w:t>
      </w:r>
      <w:proofErr w:type="gramEnd"/>
      <w:r w:rsidRPr="00120B19">
        <w:rPr>
          <w:rFonts w:ascii="Adani Regular" w:hAnsi="Adani Regular" w:cs="Arial"/>
          <w:i/>
          <w:iCs/>
          <w:sz w:val="18"/>
          <w:szCs w:val="18"/>
          <w:lang w:val="en-IN"/>
        </w:rPr>
        <w:t xml:space="preserve"> PBT excludes Share of profit from Associate &amp; Joint Venture amounting of Rs 335 Crs (31% of PBT) in 9M FY 2025-26 and Rs 353 Crs (26% of PBT) in 9M FY 2024-25.</w:t>
      </w:r>
    </w:p>
    <w:p w14:paraId="572E95E9" w14:textId="77777777" w:rsidR="002E2BB2" w:rsidRPr="00CB4CD0" w:rsidRDefault="002E2BB2" w:rsidP="002E2BB2">
      <w:pPr>
        <w:suppressAutoHyphens w:val="0"/>
        <w:autoSpaceDE w:val="0"/>
        <w:autoSpaceDN w:val="0"/>
        <w:adjustRightInd w:val="0"/>
        <w:spacing w:line="276" w:lineRule="auto"/>
        <w:jc w:val="both"/>
        <w:rPr>
          <w:rFonts w:ascii="Adani Regular" w:hAnsi="Adani Regular" w:cs="Arial"/>
          <w:b/>
          <w:bCs/>
          <w:i/>
          <w:iCs/>
          <w:sz w:val="18"/>
          <w:szCs w:val="18"/>
        </w:rPr>
      </w:pPr>
    </w:p>
    <w:p w14:paraId="4477C450" w14:textId="4E31610C" w:rsidR="007C7255" w:rsidRPr="007C7255" w:rsidRDefault="007C7255" w:rsidP="007C7255">
      <w:pPr>
        <w:suppressAutoHyphens w:val="0"/>
        <w:autoSpaceDE w:val="0"/>
        <w:autoSpaceDN w:val="0"/>
        <w:adjustRightInd w:val="0"/>
        <w:spacing w:line="276" w:lineRule="auto"/>
        <w:jc w:val="both"/>
        <w:rPr>
          <w:rFonts w:ascii="Adani Regular" w:hAnsi="Adani Regular" w:cs="Arial"/>
          <w:sz w:val="24"/>
          <w:szCs w:val="24"/>
          <w:lang w:val="en-IN"/>
        </w:rPr>
      </w:pPr>
      <w:r w:rsidRPr="007C7255">
        <w:rPr>
          <w:rFonts w:ascii="Adani Regular" w:hAnsi="Adani Regular" w:cs="Arial"/>
          <w:sz w:val="24"/>
          <w:szCs w:val="24"/>
          <w:lang w:val="en-IN"/>
        </w:rPr>
        <w:t>The Committee noted discussions on pending tariff litigations, capital work</w:t>
      </w:r>
      <w:r w:rsidRPr="007C7255">
        <w:rPr>
          <w:rFonts w:ascii="Adani Regular" w:hAnsi="Adani Regular" w:cs="Arial"/>
          <w:sz w:val="24"/>
          <w:szCs w:val="24"/>
          <w:lang w:val="en-IN"/>
        </w:rPr>
        <w:noBreakHyphen/>
        <w:t>in</w:t>
      </w:r>
      <w:r w:rsidRPr="007C7255">
        <w:rPr>
          <w:rFonts w:ascii="Adani Regular" w:hAnsi="Adani Regular" w:cs="Arial"/>
          <w:sz w:val="24"/>
          <w:szCs w:val="24"/>
          <w:lang w:val="en-IN"/>
        </w:rPr>
        <w:noBreakHyphen/>
        <w:t>progress, land</w:t>
      </w:r>
      <w:r w:rsidRPr="007C7255">
        <w:rPr>
          <w:rFonts w:ascii="Adani Regular" w:hAnsi="Adani Regular" w:cs="Arial"/>
          <w:sz w:val="24"/>
          <w:szCs w:val="24"/>
          <w:lang w:val="en-IN"/>
        </w:rPr>
        <w:noBreakHyphen/>
        <w:t xml:space="preserve">related investments at Khavda, insurance claims under process, capital advances and related party transactions. The auditors confirmed that appropriate disclosures have been made and that no material misstatements or uncorrected audit differences were identified as of </w:t>
      </w:r>
      <w:r w:rsidRPr="00CB4CD0">
        <w:rPr>
          <w:rFonts w:ascii="Adani Regular" w:hAnsi="Adani Regular" w:cs="Arial"/>
          <w:sz w:val="24"/>
          <w:szCs w:val="24"/>
          <w:lang w:val="en-IN"/>
        </w:rPr>
        <w:t>31</w:t>
      </w:r>
      <w:r w:rsidRPr="00CB4CD0">
        <w:rPr>
          <w:rFonts w:ascii="Adani Regular" w:hAnsi="Adani Regular" w:cs="Arial"/>
          <w:sz w:val="24"/>
          <w:szCs w:val="24"/>
          <w:vertAlign w:val="superscript"/>
          <w:lang w:val="en-IN"/>
        </w:rPr>
        <w:t>st</w:t>
      </w:r>
      <w:r w:rsidRPr="00CB4CD0">
        <w:rPr>
          <w:rFonts w:ascii="Adani Regular" w:hAnsi="Adani Regular" w:cs="Arial"/>
          <w:sz w:val="24"/>
          <w:szCs w:val="24"/>
          <w:lang w:val="en-IN"/>
        </w:rPr>
        <w:t xml:space="preserve"> </w:t>
      </w:r>
      <w:proofErr w:type="gramStart"/>
      <w:r w:rsidRPr="007C7255">
        <w:rPr>
          <w:rFonts w:ascii="Adani Regular" w:hAnsi="Adani Regular" w:cs="Arial"/>
          <w:sz w:val="24"/>
          <w:szCs w:val="24"/>
          <w:lang w:val="en-IN"/>
        </w:rPr>
        <w:t>December,</w:t>
      </w:r>
      <w:proofErr w:type="gramEnd"/>
      <w:r w:rsidRPr="007C7255">
        <w:rPr>
          <w:rFonts w:ascii="Adani Regular" w:hAnsi="Adani Regular" w:cs="Arial"/>
          <w:sz w:val="24"/>
          <w:szCs w:val="24"/>
          <w:lang w:val="en-IN"/>
        </w:rPr>
        <w:t xml:space="preserve"> 2025.</w:t>
      </w:r>
    </w:p>
    <w:p w14:paraId="693C35E2" w14:textId="77777777" w:rsidR="002E2BB2" w:rsidRPr="00CB4CD0" w:rsidRDefault="002E2BB2" w:rsidP="002E2BB2">
      <w:pPr>
        <w:suppressAutoHyphens w:val="0"/>
        <w:autoSpaceDE w:val="0"/>
        <w:autoSpaceDN w:val="0"/>
        <w:adjustRightInd w:val="0"/>
        <w:spacing w:line="276" w:lineRule="auto"/>
        <w:jc w:val="both"/>
        <w:rPr>
          <w:rFonts w:ascii="Adani Regular" w:hAnsi="Adani Regular" w:cs="Arial"/>
          <w:bCs/>
          <w:sz w:val="24"/>
          <w:szCs w:val="24"/>
        </w:rPr>
      </w:pPr>
    </w:p>
    <w:p w14:paraId="34825CD6" w14:textId="77777777" w:rsidR="00CB4CD0" w:rsidRPr="00CB4CD0" w:rsidRDefault="00CB4CD0" w:rsidP="00CB4CD0">
      <w:pPr>
        <w:suppressAutoHyphens w:val="0"/>
        <w:autoSpaceDE w:val="0"/>
        <w:autoSpaceDN w:val="0"/>
        <w:adjustRightInd w:val="0"/>
        <w:spacing w:line="276" w:lineRule="auto"/>
        <w:jc w:val="both"/>
        <w:rPr>
          <w:rFonts w:ascii="Adani Regular" w:hAnsi="Adani Regular" w:cs="Arial"/>
          <w:bCs/>
          <w:sz w:val="24"/>
          <w:szCs w:val="24"/>
          <w:lang w:val="en-IN"/>
        </w:rPr>
      </w:pPr>
      <w:r w:rsidRPr="00CB4CD0">
        <w:rPr>
          <w:rFonts w:ascii="Adani Regular" w:hAnsi="Adani Regular" w:cs="Arial"/>
          <w:bCs/>
          <w:sz w:val="24"/>
          <w:szCs w:val="24"/>
          <w:lang w:val="en-IN"/>
        </w:rPr>
        <w:t>The Statutory Auditors confirmed receipt of key management representations, including confirmations on:</w:t>
      </w:r>
    </w:p>
    <w:p w14:paraId="083045AD" w14:textId="77777777" w:rsidR="00CB4CD0" w:rsidRPr="00CB4CD0" w:rsidRDefault="00CB4CD0" w:rsidP="00CB4CD0">
      <w:pPr>
        <w:numPr>
          <w:ilvl w:val="0"/>
          <w:numId w:val="12"/>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CB4CD0">
        <w:rPr>
          <w:rFonts w:ascii="Adani Regular" w:hAnsi="Adani Regular" w:cs="Arial"/>
          <w:bCs/>
          <w:sz w:val="24"/>
          <w:szCs w:val="24"/>
          <w:lang w:val="en-IN"/>
        </w:rPr>
        <w:t>Absence of fraud or whistle</w:t>
      </w:r>
      <w:r w:rsidRPr="00CB4CD0">
        <w:rPr>
          <w:rFonts w:ascii="Adani Regular" w:hAnsi="Adani Regular" w:cs="Arial"/>
          <w:bCs/>
          <w:sz w:val="24"/>
          <w:szCs w:val="24"/>
          <w:lang w:val="en-IN"/>
        </w:rPr>
        <w:noBreakHyphen/>
        <w:t xml:space="preserve">blower </w:t>
      </w:r>
      <w:proofErr w:type="gramStart"/>
      <w:r w:rsidRPr="00CB4CD0">
        <w:rPr>
          <w:rFonts w:ascii="Adani Regular" w:hAnsi="Adani Regular" w:cs="Arial"/>
          <w:bCs/>
          <w:sz w:val="24"/>
          <w:szCs w:val="24"/>
          <w:lang w:val="en-IN"/>
        </w:rPr>
        <w:t>complaints;</w:t>
      </w:r>
      <w:proofErr w:type="gramEnd"/>
    </w:p>
    <w:p w14:paraId="3EEDBFB6" w14:textId="77777777" w:rsidR="00CB4CD0" w:rsidRPr="00CB4CD0" w:rsidRDefault="00CB4CD0" w:rsidP="00CB4CD0">
      <w:pPr>
        <w:numPr>
          <w:ilvl w:val="0"/>
          <w:numId w:val="12"/>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CB4CD0">
        <w:rPr>
          <w:rFonts w:ascii="Adani Regular" w:hAnsi="Adani Regular" w:cs="Arial"/>
          <w:bCs/>
          <w:sz w:val="24"/>
          <w:szCs w:val="24"/>
          <w:lang w:val="en-IN"/>
        </w:rPr>
        <w:t xml:space="preserve">Compliance with laws and </w:t>
      </w:r>
      <w:proofErr w:type="gramStart"/>
      <w:r w:rsidRPr="00CB4CD0">
        <w:rPr>
          <w:rFonts w:ascii="Adani Regular" w:hAnsi="Adani Regular" w:cs="Arial"/>
          <w:bCs/>
          <w:sz w:val="24"/>
          <w:szCs w:val="24"/>
          <w:lang w:val="en-IN"/>
        </w:rPr>
        <w:t>regulations;</w:t>
      </w:r>
      <w:proofErr w:type="gramEnd"/>
    </w:p>
    <w:p w14:paraId="41E075FE" w14:textId="77777777" w:rsidR="00CB4CD0" w:rsidRPr="00CB4CD0" w:rsidRDefault="00CB4CD0" w:rsidP="00CB4CD0">
      <w:pPr>
        <w:numPr>
          <w:ilvl w:val="0"/>
          <w:numId w:val="12"/>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CB4CD0">
        <w:rPr>
          <w:rFonts w:ascii="Adani Regular" w:hAnsi="Adani Regular" w:cs="Arial"/>
          <w:bCs/>
          <w:sz w:val="24"/>
          <w:szCs w:val="24"/>
          <w:lang w:val="en-IN"/>
        </w:rPr>
        <w:t xml:space="preserve">Recoverability of receivables, deposits and statutory </w:t>
      </w:r>
      <w:proofErr w:type="gramStart"/>
      <w:r w:rsidRPr="00CB4CD0">
        <w:rPr>
          <w:rFonts w:ascii="Adani Regular" w:hAnsi="Adani Regular" w:cs="Arial"/>
          <w:bCs/>
          <w:sz w:val="24"/>
          <w:szCs w:val="24"/>
          <w:lang w:val="en-IN"/>
        </w:rPr>
        <w:t>balances;</w:t>
      </w:r>
      <w:proofErr w:type="gramEnd"/>
    </w:p>
    <w:p w14:paraId="5B1B790C" w14:textId="77777777" w:rsidR="00CB4CD0" w:rsidRPr="00CB4CD0" w:rsidRDefault="00CB4CD0" w:rsidP="00CB4CD0">
      <w:pPr>
        <w:numPr>
          <w:ilvl w:val="0"/>
          <w:numId w:val="12"/>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CB4CD0">
        <w:rPr>
          <w:rFonts w:ascii="Adani Regular" w:hAnsi="Adani Regular" w:cs="Arial"/>
          <w:bCs/>
          <w:sz w:val="24"/>
          <w:szCs w:val="24"/>
          <w:lang w:val="en-IN"/>
        </w:rPr>
        <w:t>No defaults in repayment of borrowings or breaches of loan covenants; and</w:t>
      </w:r>
    </w:p>
    <w:p w14:paraId="47FFB127" w14:textId="77777777" w:rsidR="00CB4CD0" w:rsidRPr="00CB4CD0" w:rsidRDefault="00CB4CD0" w:rsidP="00CB4CD0">
      <w:pPr>
        <w:numPr>
          <w:ilvl w:val="0"/>
          <w:numId w:val="12"/>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CB4CD0">
        <w:rPr>
          <w:rFonts w:ascii="Adani Regular" w:hAnsi="Adani Regular" w:cs="Arial"/>
          <w:bCs/>
          <w:sz w:val="24"/>
          <w:szCs w:val="24"/>
          <w:lang w:val="en-IN"/>
        </w:rPr>
        <w:t>Proper approval and disclosure of related</w:t>
      </w:r>
      <w:r w:rsidRPr="00CB4CD0">
        <w:rPr>
          <w:rFonts w:ascii="Adani Regular" w:hAnsi="Adani Regular" w:cs="Arial"/>
          <w:bCs/>
          <w:sz w:val="24"/>
          <w:szCs w:val="24"/>
          <w:lang w:val="en-IN"/>
        </w:rPr>
        <w:noBreakHyphen/>
        <w:t>party transactions.</w:t>
      </w:r>
    </w:p>
    <w:p w14:paraId="220495DA" w14:textId="77777777" w:rsidR="00CB4CD0" w:rsidRDefault="00CB4CD0" w:rsidP="002E2BB2">
      <w:pPr>
        <w:suppressAutoHyphens w:val="0"/>
        <w:autoSpaceDE w:val="0"/>
        <w:autoSpaceDN w:val="0"/>
        <w:adjustRightInd w:val="0"/>
        <w:spacing w:line="276" w:lineRule="auto"/>
        <w:jc w:val="both"/>
        <w:rPr>
          <w:rFonts w:ascii="Adani Regular" w:hAnsi="Adani Regular" w:cs="Arial"/>
          <w:bCs/>
          <w:sz w:val="24"/>
          <w:szCs w:val="24"/>
          <w:highlight w:val="yellow"/>
        </w:rPr>
      </w:pPr>
    </w:p>
    <w:p w14:paraId="42554BCA" w14:textId="72638D10" w:rsidR="00226C1B" w:rsidRPr="00226C1B" w:rsidRDefault="00226C1B" w:rsidP="00226C1B">
      <w:pPr>
        <w:suppressAutoHyphens w:val="0"/>
        <w:autoSpaceDE w:val="0"/>
        <w:autoSpaceDN w:val="0"/>
        <w:adjustRightInd w:val="0"/>
        <w:spacing w:line="276" w:lineRule="auto"/>
        <w:jc w:val="both"/>
        <w:rPr>
          <w:rFonts w:ascii="Adani Regular" w:hAnsi="Adani Regular" w:cs="Arial"/>
          <w:sz w:val="24"/>
          <w:szCs w:val="24"/>
          <w:lang w:val="en-IN"/>
        </w:rPr>
      </w:pPr>
      <w:r w:rsidRPr="00226C1B">
        <w:rPr>
          <w:rFonts w:ascii="Adani Regular" w:hAnsi="Adani Regular" w:cs="Arial"/>
          <w:sz w:val="24"/>
          <w:szCs w:val="24"/>
          <w:lang w:val="en-IN"/>
        </w:rPr>
        <w:t xml:space="preserve">After detailed deliberations, the Audit Committee noted that the unaudited standalone and consolidated financial results for the quarter and nine months ended </w:t>
      </w:r>
      <w:r>
        <w:rPr>
          <w:rFonts w:ascii="Adani Regular" w:hAnsi="Adani Regular" w:cs="Arial"/>
          <w:sz w:val="24"/>
          <w:szCs w:val="24"/>
          <w:lang w:val="en-IN"/>
        </w:rPr>
        <w:t>31</w:t>
      </w:r>
      <w:r w:rsidRPr="00226C1B">
        <w:rPr>
          <w:rFonts w:ascii="Adani Regular" w:hAnsi="Adani Regular" w:cs="Arial"/>
          <w:sz w:val="24"/>
          <w:szCs w:val="24"/>
          <w:vertAlign w:val="superscript"/>
          <w:lang w:val="en-IN"/>
        </w:rPr>
        <w:t>st</w:t>
      </w:r>
      <w:r>
        <w:rPr>
          <w:rFonts w:ascii="Adani Regular" w:hAnsi="Adani Regular" w:cs="Arial"/>
          <w:sz w:val="24"/>
          <w:szCs w:val="24"/>
          <w:lang w:val="en-IN"/>
        </w:rPr>
        <w:t xml:space="preserve"> </w:t>
      </w:r>
      <w:proofErr w:type="gramStart"/>
      <w:r w:rsidRPr="00226C1B">
        <w:rPr>
          <w:rFonts w:ascii="Adani Regular" w:hAnsi="Adani Regular" w:cs="Arial"/>
          <w:sz w:val="24"/>
          <w:szCs w:val="24"/>
          <w:lang w:val="en-IN"/>
        </w:rPr>
        <w:t>December,</w:t>
      </w:r>
      <w:proofErr w:type="gramEnd"/>
      <w:r w:rsidRPr="00226C1B">
        <w:rPr>
          <w:rFonts w:ascii="Adani Regular" w:hAnsi="Adani Regular" w:cs="Arial"/>
          <w:sz w:val="24"/>
          <w:szCs w:val="24"/>
          <w:lang w:val="en-IN"/>
        </w:rPr>
        <w:t xml:space="preserve"> 2025 have been reviewed by the Statutory Auditors and carry an unmodified conclusion.</w:t>
      </w:r>
    </w:p>
    <w:p w14:paraId="092FE1ED" w14:textId="77777777" w:rsidR="002E2BB2" w:rsidRPr="005E5B7A" w:rsidRDefault="002E2BB2" w:rsidP="002E2BB2">
      <w:pPr>
        <w:suppressAutoHyphens w:val="0"/>
        <w:autoSpaceDE w:val="0"/>
        <w:autoSpaceDN w:val="0"/>
        <w:adjustRightInd w:val="0"/>
        <w:spacing w:line="276" w:lineRule="auto"/>
        <w:jc w:val="both"/>
        <w:rPr>
          <w:rFonts w:ascii="Adani Regular" w:hAnsi="Adani Regular" w:cs="Arial"/>
          <w:sz w:val="24"/>
          <w:szCs w:val="24"/>
        </w:rPr>
      </w:pPr>
    </w:p>
    <w:p w14:paraId="0CFAE49E" w14:textId="77777777" w:rsidR="002E2BB2" w:rsidRPr="00111F6B" w:rsidRDefault="002E2BB2" w:rsidP="002E2BB2">
      <w:pPr>
        <w:suppressAutoHyphens w:val="0"/>
        <w:autoSpaceDE w:val="0"/>
        <w:autoSpaceDN w:val="0"/>
        <w:adjustRightInd w:val="0"/>
        <w:spacing w:line="276" w:lineRule="auto"/>
        <w:jc w:val="both"/>
        <w:rPr>
          <w:rFonts w:ascii="Adani Regular" w:hAnsi="Adani Regular" w:cs="Arial"/>
          <w:sz w:val="24"/>
          <w:szCs w:val="24"/>
        </w:rPr>
      </w:pPr>
      <w:r w:rsidRPr="005E5B7A">
        <w:rPr>
          <w:rFonts w:ascii="Adani Regular" w:hAnsi="Adani Regular" w:cs="Arial"/>
          <w:sz w:val="24"/>
          <w:szCs w:val="24"/>
        </w:rPr>
        <w:t>The Committee took note of the same.</w:t>
      </w:r>
    </w:p>
    <w:p w14:paraId="102138A0" w14:textId="77777777" w:rsidR="002E2BB2" w:rsidRPr="00111F6B" w:rsidRDefault="002E2BB2" w:rsidP="002E2BB2">
      <w:pPr>
        <w:suppressAutoHyphens w:val="0"/>
        <w:autoSpaceDE w:val="0"/>
        <w:autoSpaceDN w:val="0"/>
        <w:adjustRightInd w:val="0"/>
        <w:spacing w:line="276" w:lineRule="auto"/>
        <w:jc w:val="both"/>
        <w:rPr>
          <w:rFonts w:ascii="Adani Regular" w:hAnsi="Adani Regular" w:cs="Arial"/>
          <w:sz w:val="24"/>
          <w:szCs w:val="24"/>
        </w:rPr>
      </w:pPr>
    </w:p>
    <w:p w14:paraId="65860094" w14:textId="7AA18A4F" w:rsidR="002E2BB2" w:rsidRPr="009B73CE" w:rsidRDefault="008F5994" w:rsidP="002E2BB2">
      <w:pPr>
        <w:numPr>
          <w:ilvl w:val="0"/>
          <w:numId w:val="1"/>
        </w:numPr>
        <w:suppressAutoHyphens w:val="0"/>
        <w:autoSpaceDE w:val="0"/>
        <w:autoSpaceDN w:val="0"/>
        <w:adjustRightInd w:val="0"/>
        <w:spacing w:line="276" w:lineRule="auto"/>
        <w:jc w:val="both"/>
        <w:rPr>
          <w:rFonts w:ascii="Adani Regular" w:hAnsi="Adani Regular" w:cs="Arial"/>
          <w:b/>
          <w:bCs/>
          <w:sz w:val="24"/>
          <w:szCs w:val="24"/>
          <w:lang w:val="x-none"/>
        </w:rPr>
      </w:pPr>
      <w:r w:rsidRPr="008F5994">
        <w:rPr>
          <w:rFonts w:ascii="Adani Regular" w:hAnsi="Adani Regular"/>
          <w:b/>
          <w:bCs/>
          <w:sz w:val="24"/>
          <w:szCs w:val="24"/>
        </w:rPr>
        <w:t>TO REVIEW THE UNAUDITED FINANCIAL RESULTS FOR THE QUARTER AND NINE MONTHS ENDED 31</w:t>
      </w:r>
      <w:r w:rsidRPr="008F5994">
        <w:rPr>
          <w:rFonts w:ascii="Adani Regular" w:hAnsi="Adani Regular"/>
          <w:b/>
          <w:bCs/>
          <w:sz w:val="24"/>
          <w:szCs w:val="24"/>
          <w:vertAlign w:val="superscript"/>
        </w:rPr>
        <w:t>ST</w:t>
      </w:r>
      <w:r w:rsidRPr="008F5994">
        <w:rPr>
          <w:rFonts w:ascii="Adani Regular" w:hAnsi="Adani Regular"/>
          <w:b/>
          <w:bCs/>
          <w:sz w:val="24"/>
          <w:szCs w:val="24"/>
        </w:rPr>
        <w:t xml:space="preserve"> </w:t>
      </w:r>
      <w:proofErr w:type="gramStart"/>
      <w:r w:rsidRPr="008F5994">
        <w:rPr>
          <w:rFonts w:ascii="Adani Regular" w:hAnsi="Adani Regular"/>
          <w:b/>
          <w:bCs/>
          <w:sz w:val="24"/>
          <w:szCs w:val="24"/>
        </w:rPr>
        <w:t>DECEMBER,</w:t>
      </w:r>
      <w:proofErr w:type="gramEnd"/>
      <w:r w:rsidRPr="008F5994">
        <w:rPr>
          <w:rFonts w:ascii="Adani Regular" w:hAnsi="Adani Regular"/>
          <w:b/>
          <w:bCs/>
          <w:sz w:val="24"/>
          <w:szCs w:val="24"/>
        </w:rPr>
        <w:t xml:space="preserve"> 2025 AND RECOMMEND </w:t>
      </w:r>
      <w:r w:rsidRPr="009B73CE">
        <w:rPr>
          <w:rFonts w:ascii="Adani Regular" w:hAnsi="Adani Regular"/>
          <w:b/>
          <w:bCs/>
          <w:sz w:val="24"/>
          <w:szCs w:val="24"/>
        </w:rPr>
        <w:t>THE SAME TO THE BOARD</w:t>
      </w:r>
      <w:r w:rsidRPr="009B73CE">
        <w:rPr>
          <w:rFonts w:ascii="Adani Regular" w:hAnsi="Adani Regular"/>
          <w:b/>
          <w:bCs/>
          <w:sz w:val="24"/>
          <w:szCs w:val="24"/>
          <w:lang w:val="x-none" w:eastAsia="en-IN"/>
        </w:rPr>
        <w:t xml:space="preserve"> </w:t>
      </w:r>
    </w:p>
    <w:p w14:paraId="60D11F48" w14:textId="77777777" w:rsidR="002E2BB2" w:rsidRPr="009B73CE" w:rsidRDefault="002E2BB2" w:rsidP="002E2BB2">
      <w:pPr>
        <w:suppressAutoHyphens w:val="0"/>
        <w:autoSpaceDE w:val="0"/>
        <w:autoSpaceDN w:val="0"/>
        <w:adjustRightInd w:val="0"/>
        <w:spacing w:line="276" w:lineRule="auto"/>
        <w:jc w:val="both"/>
        <w:rPr>
          <w:rFonts w:ascii="Adani Regular" w:hAnsi="Adani Regular" w:cs="Arial"/>
          <w:b/>
          <w:sz w:val="24"/>
          <w:szCs w:val="24"/>
          <w:lang w:val="x-none"/>
        </w:rPr>
      </w:pPr>
    </w:p>
    <w:p w14:paraId="51A9EE1D" w14:textId="6175100D" w:rsidR="002E2BB2" w:rsidRPr="009B73CE" w:rsidRDefault="002E2BB2" w:rsidP="002E2BB2">
      <w:pPr>
        <w:spacing w:line="276" w:lineRule="auto"/>
        <w:jc w:val="both"/>
        <w:rPr>
          <w:rFonts w:ascii="Adani Regular" w:hAnsi="Adani Regular" w:cs="Arial"/>
          <w:sz w:val="24"/>
          <w:szCs w:val="24"/>
        </w:rPr>
      </w:pPr>
      <w:r w:rsidRPr="009B73CE">
        <w:rPr>
          <w:rFonts w:ascii="Adani Regular" w:hAnsi="Adani Regular" w:cs="Arial"/>
          <w:sz w:val="24"/>
          <w:szCs w:val="24"/>
        </w:rPr>
        <w:t xml:space="preserve">Before placing the unaudited financial results of the Company for the quarter </w:t>
      </w:r>
      <w:r w:rsidR="00D0336E" w:rsidRPr="009B73CE">
        <w:rPr>
          <w:rFonts w:ascii="Adani Regular" w:hAnsi="Adani Regular" w:cs="Arial"/>
          <w:sz w:val="24"/>
          <w:szCs w:val="24"/>
        </w:rPr>
        <w:t xml:space="preserve">and </w:t>
      </w:r>
      <w:r w:rsidR="00FE6C91" w:rsidRPr="009B73CE">
        <w:rPr>
          <w:rFonts w:ascii="Adani Regular" w:hAnsi="Adani Regular" w:cs="Arial"/>
          <w:sz w:val="24"/>
          <w:szCs w:val="24"/>
        </w:rPr>
        <w:t xml:space="preserve">nine months </w:t>
      </w:r>
      <w:r w:rsidR="00D0336E" w:rsidRPr="009B73CE">
        <w:rPr>
          <w:rFonts w:ascii="Adani Regular" w:hAnsi="Adani Regular" w:cs="Arial"/>
          <w:sz w:val="24"/>
          <w:szCs w:val="24"/>
        </w:rPr>
        <w:t>ended 3</w:t>
      </w:r>
      <w:r w:rsidR="00FE6C91" w:rsidRPr="009B73CE">
        <w:rPr>
          <w:rFonts w:ascii="Adani Regular" w:hAnsi="Adani Regular" w:cs="Arial"/>
          <w:sz w:val="24"/>
          <w:szCs w:val="24"/>
        </w:rPr>
        <w:t>1</w:t>
      </w:r>
      <w:r w:rsidR="00FE6C91" w:rsidRPr="009B73CE">
        <w:rPr>
          <w:rFonts w:ascii="Adani Regular" w:hAnsi="Adani Regular" w:cs="Arial"/>
          <w:sz w:val="24"/>
          <w:szCs w:val="24"/>
          <w:vertAlign w:val="superscript"/>
        </w:rPr>
        <w:t>st</w:t>
      </w:r>
      <w:r w:rsidR="00FE6C91" w:rsidRPr="009B73CE">
        <w:rPr>
          <w:rFonts w:ascii="Adani Regular" w:hAnsi="Adani Regular" w:cs="Arial"/>
          <w:sz w:val="24"/>
          <w:szCs w:val="24"/>
        </w:rPr>
        <w:t xml:space="preserve"> </w:t>
      </w:r>
      <w:proofErr w:type="gramStart"/>
      <w:r w:rsidR="00FE6C91" w:rsidRPr="009B73CE">
        <w:rPr>
          <w:rFonts w:ascii="Adani Regular" w:hAnsi="Adani Regular" w:cs="Arial"/>
          <w:sz w:val="24"/>
          <w:szCs w:val="24"/>
        </w:rPr>
        <w:t>December</w:t>
      </w:r>
      <w:r w:rsidR="00D0336E" w:rsidRPr="009B73CE">
        <w:rPr>
          <w:rFonts w:ascii="Adani Regular" w:hAnsi="Adani Regular" w:cs="Arial"/>
          <w:sz w:val="24"/>
          <w:szCs w:val="24"/>
        </w:rPr>
        <w:t>,</w:t>
      </w:r>
      <w:proofErr w:type="gramEnd"/>
      <w:r w:rsidR="00D0336E" w:rsidRPr="009B73CE">
        <w:rPr>
          <w:rFonts w:ascii="Adani Regular" w:hAnsi="Adani Regular" w:cs="Arial"/>
          <w:sz w:val="24"/>
          <w:szCs w:val="24"/>
        </w:rPr>
        <w:t xml:space="preserve"> 2025 </w:t>
      </w:r>
      <w:r w:rsidRPr="009B73CE">
        <w:rPr>
          <w:rFonts w:ascii="Adani Regular" w:hAnsi="Adani Regular" w:cs="Arial"/>
          <w:sz w:val="24"/>
          <w:szCs w:val="24"/>
        </w:rPr>
        <w:t xml:space="preserve">for review, </w:t>
      </w:r>
      <w:proofErr w:type="gramStart"/>
      <w:r w:rsidRPr="009B73CE">
        <w:rPr>
          <w:rFonts w:ascii="Adani Regular" w:hAnsi="Adani Regular" w:cs="Arial"/>
          <w:sz w:val="24"/>
          <w:szCs w:val="24"/>
        </w:rPr>
        <w:t>consider</w:t>
      </w:r>
      <w:proofErr w:type="gramEnd"/>
      <w:r w:rsidRPr="009B73CE">
        <w:rPr>
          <w:rFonts w:ascii="Adani Regular" w:hAnsi="Adani Regular" w:cs="Arial"/>
          <w:sz w:val="24"/>
          <w:szCs w:val="24"/>
        </w:rPr>
        <w:t xml:space="preserve"> and recommendation by the Committee, Mr. Saurabh Shah, Chief Financial Officer of the Company briefed the Committee about business, operational, project and financial updates of the Company for </w:t>
      </w:r>
      <w:proofErr w:type="gramStart"/>
      <w:r w:rsidRPr="009B73CE">
        <w:rPr>
          <w:rFonts w:ascii="Adani Regular" w:hAnsi="Adani Regular" w:cs="Arial"/>
          <w:sz w:val="24"/>
          <w:szCs w:val="24"/>
        </w:rPr>
        <w:t>the Q</w:t>
      </w:r>
      <w:r w:rsidR="00FE6C91" w:rsidRPr="009B73CE">
        <w:rPr>
          <w:rFonts w:ascii="Adani Regular" w:hAnsi="Adani Regular" w:cs="Arial"/>
          <w:sz w:val="24"/>
          <w:szCs w:val="24"/>
        </w:rPr>
        <w:t>3</w:t>
      </w:r>
      <w:r w:rsidRPr="009B73CE">
        <w:rPr>
          <w:rFonts w:ascii="Adani Regular" w:hAnsi="Adani Regular" w:cs="Arial"/>
          <w:sz w:val="24"/>
          <w:szCs w:val="24"/>
        </w:rPr>
        <w:t>FY26</w:t>
      </w:r>
      <w:proofErr w:type="gramEnd"/>
      <w:r w:rsidRPr="009B73CE">
        <w:rPr>
          <w:rFonts w:ascii="Adani Regular" w:hAnsi="Adani Regular" w:cs="Arial"/>
          <w:sz w:val="24"/>
          <w:szCs w:val="24"/>
        </w:rPr>
        <w:t>.</w:t>
      </w:r>
    </w:p>
    <w:p w14:paraId="7F20AA05" w14:textId="77777777" w:rsidR="002E2BB2" w:rsidRPr="009B73CE" w:rsidRDefault="002E2BB2" w:rsidP="002E2BB2">
      <w:pPr>
        <w:spacing w:line="276" w:lineRule="auto"/>
        <w:jc w:val="both"/>
        <w:rPr>
          <w:rFonts w:ascii="Adani Regular" w:hAnsi="Adani Regular" w:cs="Arial"/>
          <w:sz w:val="24"/>
          <w:szCs w:val="24"/>
        </w:rPr>
      </w:pPr>
    </w:p>
    <w:p w14:paraId="232779B4" w14:textId="1D1A7F95" w:rsidR="002E2BB2" w:rsidRPr="00B05B50" w:rsidRDefault="002E2BB2" w:rsidP="002E2BB2">
      <w:pPr>
        <w:spacing w:line="276" w:lineRule="auto"/>
        <w:jc w:val="both"/>
        <w:rPr>
          <w:rFonts w:ascii="Adani Regular" w:hAnsi="Adani Regular" w:cs="Arial"/>
          <w:sz w:val="24"/>
          <w:szCs w:val="24"/>
        </w:rPr>
      </w:pPr>
      <w:r w:rsidRPr="009B73CE">
        <w:rPr>
          <w:rFonts w:ascii="Adani Regular" w:hAnsi="Adani Regular" w:cs="Arial"/>
          <w:sz w:val="24"/>
          <w:szCs w:val="24"/>
        </w:rPr>
        <w:t xml:space="preserve">The Committee was also informed that in terms of Regulation 33 of SEBI (Listing Obligations and Disclosure Requirements) Regulations, 2015, the Committee is required to approve the </w:t>
      </w:r>
      <w:r w:rsidR="00F25DA0" w:rsidRPr="009B73CE">
        <w:rPr>
          <w:rFonts w:ascii="Adani Regular" w:hAnsi="Adani Regular" w:cs="Arial"/>
          <w:sz w:val="24"/>
          <w:szCs w:val="24"/>
        </w:rPr>
        <w:t>U</w:t>
      </w:r>
      <w:r w:rsidRPr="009B73CE">
        <w:rPr>
          <w:rFonts w:ascii="Adani Regular" w:hAnsi="Adani Regular" w:cs="Arial"/>
          <w:sz w:val="24"/>
          <w:szCs w:val="24"/>
        </w:rPr>
        <w:t xml:space="preserve">naudited Financial Results (Standalone and Consolidated) for the quarter </w:t>
      </w:r>
      <w:r w:rsidR="009B73CE" w:rsidRPr="009B73CE">
        <w:rPr>
          <w:rFonts w:ascii="Adani Regular" w:hAnsi="Adani Regular" w:cs="Arial"/>
          <w:sz w:val="24"/>
          <w:szCs w:val="24"/>
        </w:rPr>
        <w:t>and nine months ended 31</w:t>
      </w:r>
      <w:r w:rsidR="009B73CE" w:rsidRPr="009B73CE">
        <w:rPr>
          <w:rFonts w:ascii="Adani Regular" w:hAnsi="Adani Regular" w:cs="Arial"/>
          <w:sz w:val="24"/>
          <w:szCs w:val="24"/>
          <w:vertAlign w:val="superscript"/>
        </w:rPr>
        <w:t>st</w:t>
      </w:r>
      <w:r w:rsidR="009B73CE" w:rsidRPr="009B73CE">
        <w:rPr>
          <w:rFonts w:ascii="Adani Regular" w:hAnsi="Adani Regular" w:cs="Arial"/>
          <w:sz w:val="24"/>
          <w:szCs w:val="24"/>
        </w:rPr>
        <w:t xml:space="preserve"> </w:t>
      </w:r>
      <w:proofErr w:type="gramStart"/>
      <w:r w:rsidR="009B73CE" w:rsidRPr="009B73CE">
        <w:rPr>
          <w:rFonts w:ascii="Adani Regular" w:hAnsi="Adani Regular" w:cs="Arial"/>
          <w:sz w:val="24"/>
          <w:szCs w:val="24"/>
        </w:rPr>
        <w:lastRenderedPageBreak/>
        <w:t>December,</w:t>
      </w:r>
      <w:proofErr w:type="gramEnd"/>
      <w:r w:rsidR="009B73CE" w:rsidRPr="009B73CE">
        <w:rPr>
          <w:rFonts w:ascii="Adani Regular" w:hAnsi="Adani Regular" w:cs="Arial"/>
          <w:sz w:val="24"/>
          <w:szCs w:val="24"/>
        </w:rPr>
        <w:t xml:space="preserve"> </w:t>
      </w:r>
      <w:r w:rsidR="00A36C4A" w:rsidRPr="009B73CE">
        <w:rPr>
          <w:rFonts w:ascii="Adani Regular" w:hAnsi="Adani Regular" w:cs="Arial"/>
          <w:sz w:val="24"/>
          <w:szCs w:val="24"/>
        </w:rPr>
        <w:t xml:space="preserve">2025 </w:t>
      </w:r>
      <w:r w:rsidRPr="009B73CE">
        <w:rPr>
          <w:rFonts w:ascii="Adani Regular" w:hAnsi="Adani Regular" w:cs="Arial"/>
          <w:sz w:val="24"/>
          <w:szCs w:val="24"/>
        </w:rPr>
        <w:t xml:space="preserve">and </w:t>
      </w:r>
      <w:proofErr w:type="gramStart"/>
      <w:r w:rsidRPr="009B73CE">
        <w:rPr>
          <w:rFonts w:ascii="Adani Regular" w:hAnsi="Adani Regular" w:cs="Arial"/>
          <w:sz w:val="24"/>
          <w:szCs w:val="24"/>
        </w:rPr>
        <w:t xml:space="preserve">has </w:t>
      </w:r>
      <w:r w:rsidRPr="00B05B50">
        <w:rPr>
          <w:rFonts w:ascii="Adani Regular" w:hAnsi="Adani Regular" w:cs="Arial"/>
          <w:sz w:val="24"/>
          <w:szCs w:val="24"/>
        </w:rPr>
        <w:t>to</w:t>
      </w:r>
      <w:proofErr w:type="gramEnd"/>
      <w:r w:rsidRPr="00B05B50">
        <w:rPr>
          <w:rFonts w:ascii="Adani Regular" w:hAnsi="Adani Regular" w:cs="Arial"/>
          <w:sz w:val="24"/>
          <w:szCs w:val="24"/>
        </w:rPr>
        <w:t xml:space="preserve"> recommend the same to the Board for its approval. </w:t>
      </w:r>
    </w:p>
    <w:p w14:paraId="3C74B9D8" w14:textId="77777777" w:rsidR="002E2BB2" w:rsidRPr="00B05B50" w:rsidRDefault="002E2BB2" w:rsidP="002E2BB2">
      <w:pPr>
        <w:spacing w:line="276" w:lineRule="auto"/>
        <w:jc w:val="both"/>
        <w:rPr>
          <w:rFonts w:ascii="Adani Regular" w:hAnsi="Adani Regular" w:cs="Arial"/>
          <w:sz w:val="24"/>
          <w:szCs w:val="24"/>
        </w:rPr>
      </w:pPr>
    </w:p>
    <w:p w14:paraId="650A69EF" w14:textId="7B3F6632" w:rsidR="002E2BB2" w:rsidRPr="00B05B50" w:rsidRDefault="002E2BB2" w:rsidP="002E2BB2">
      <w:pPr>
        <w:spacing w:line="276" w:lineRule="auto"/>
        <w:jc w:val="both"/>
        <w:rPr>
          <w:rFonts w:ascii="Adani Regular" w:hAnsi="Adani Regular"/>
          <w:sz w:val="24"/>
          <w:szCs w:val="24"/>
          <w:lang w:val="x-none"/>
        </w:rPr>
      </w:pPr>
      <w:r w:rsidRPr="00B05B50">
        <w:rPr>
          <w:rFonts w:ascii="Adani Regular" w:hAnsi="Adani Regular" w:cs="Arial"/>
          <w:sz w:val="24"/>
          <w:szCs w:val="24"/>
        </w:rPr>
        <w:t xml:space="preserve">Accordingly, the Unaudited Financial Results (Standalone and Consolidated) for the quarter </w:t>
      </w:r>
      <w:r w:rsidR="00B05B50" w:rsidRPr="00B05B50">
        <w:rPr>
          <w:rFonts w:ascii="Adani Regular" w:hAnsi="Adani Regular" w:cs="Arial"/>
          <w:sz w:val="24"/>
          <w:szCs w:val="24"/>
        </w:rPr>
        <w:t>and nine months ended 31</w:t>
      </w:r>
      <w:r w:rsidR="00B05B50" w:rsidRPr="00B05B50">
        <w:rPr>
          <w:rFonts w:ascii="Adani Regular" w:hAnsi="Adani Regular" w:cs="Arial"/>
          <w:sz w:val="24"/>
          <w:szCs w:val="24"/>
          <w:vertAlign w:val="superscript"/>
        </w:rPr>
        <w:t>st</w:t>
      </w:r>
      <w:r w:rsidR="00B05B50" w:rsidRPr="00B05B50">
        <w:rPr>
          <w:rFonts w:ascii="Adani Regular" w:hAnsi="Adani Regular" w:cs="Arial"/>
          <w:sz w:val="24"/>
          <w:szCs w:val="24"/>
        </w:rPr>
        <w:t xml:space="preserve"> </w:t>
      </w:r>
      <w:proofErr w:type="gramStart"/>
      <w:r w:rsidR="00B05B50" w:rsidRPr="00B05B50">
        <w:rPr>
          <w:rFonts w:ascii="Adani Regular" w:hAnsi="Adani Regular" w:cs="Arial"/>
          <w:sz w:val="24"/>
          <w:szCs w:val="24"/>
        </w:rPr>
        <w:t>December</w:t>
      </w:r>
      <w:r w:rsidR="00D0336E" w:rsidRPr="00B05B50">
        <w:rPr>
          <w:rFonts w:ascii="Adani Regular" w:hAnsi="Adani Regular" w:cs="Arial"/>
          <w:sz w:val="24"/>
          <w:szCs w:val="24"/>
        </w:rPr>
        <w:t>,</w:t>
      </w:r>
      <w:proofErr w:type="gramEnd"/>
      <w:r w:rsidR="00D0336E" w:rsidRPr="00B05B50">
        <w:rPr>
          <w:rFonts w:ascii="Adani Regular" w:hAnsi="Adani Regular" w:cs="Arial"/>
          <w:sz w:val="24"/>
          <w:szCs w:val="24"/>
        </w:rPr>
        <w:t xml:space="preserve"> 2025 </w:t>
      </w:r>
      <w:r w:rsidRPr="00B05B50">
        <w:rPr>
          <w:rFonts w:ascii="Adani Regular" w:hAnsi="Adani Regular" w:cs="Arial"/>
          <w:sz w:val="24"/>
          <w:szCs w:val="24"/>
        </w:rPr>
        <w:t>together with the draft of limited review Report of the Statutory Auditors on the same were placed before the Committee for its consideration and review before submission to the Board.</w:t>
      </w:r>
    </w:p>
    <w:p w14:paraId="5B8EE730" w14:textId="77777777" w:rsidR="002E2BB2" w:rsidRPr="009F5064" w:rsidRDefault="002E2BB2" w:rsidP="002E2BB2">
      <w:pPr>
        <w:spacing w:line="276" w:lineRule="auto"/>
        <w:jc w:val="both"/>
        <w:rPr>
          <w:rFonts w:ascii="Adani Regular" w:hAnsi="Adani Regular" w:cs="Arial"/>
          <w:sz w:val="24"/>
          <w:szCs w:val="24"/>
        </w:rPr>
      </w:pPr>
    </w:p>
    <w:p w14:paraId="144815D3" w14:textId="77777777" w:rsidR="002E2BB2" w:rsidRPr="009F5064" w:rsidRDefault="002E2BB2" w:rsidP="002E2BB2">
      <w:pPr>
        <w:spacing w:line="276" w:lineRule="auto"/>
        <w:jc w:val="both"/>
        <w:rPr>
          <w:rFonts w:ascii="Adani Regular" w:hAnsi="Adani Regular" w:cs="Arial"/>
          <w:sz w:val="24"/>
          <w:szCs w:val="24"/>
        </w:rPr>
      </w:pPr>
      <w:r w:rsidRPr="009F5064">
        <w:rPr>
          <w:rFonts w:ascii="Adani Regular" w:hAnsi="Adani Regular" w:cs="Arial"/>
          <w:sz w:val="24"/>
          <w:szCs w:val="24"/>
        </w:rPr>
        <w:t>The Committee deliberated on the same and passed the following resolution:</w:t>
      </w:r>
    </w:p>
    <w:p w14:paraId="2C79FD05" w14:textId="77777777" w:rsidR="002E2BB2" w:rsidRPr="008F5994" w:rsidRDefault="002E2BB2" w:rsidP="002E2BB2">
      <w:pPr>
        <w:suppressAutoHyphens w:val="0"/>
        <w:autoSpaceDE w:val="0"/>
        <w:autoSpaceDN w:val="0"/>
        <w:adjustRightInd w:val="0"/>
        <w:spacing w:line="276" w:lineRule="auto"/>
        <w:jc w:val="both"/>
        <w:rPr>
          <w:rFonts w:ascii="Adani Regular" w:hAnsi="Adani Regular" w:cs="Arial"/>
          <w:b/>
          <w:sz w:val="24"/>
          <w:szCs w:val="24"/>
          <w:highlight w:val="yellow"/>
          <w:lang w:val="x-none"/>
        </w:rPr>
      </w:pPr>
    </w:p>
    <w:p w14:paraId="7E3F3149" w14:textId="77777777" w:rsidR="008D1CBB" w:rsidRPr="009F5064" w:rsidRDefault="008D1CBB" w:rsidP="009F5064">
      <w:pPr>
        <w:spacing w:line="276" w:lineRule="auto"/>
        <w:ind w:right="29"/>
        <w:jc w:val="both"/>
        <w:rPr>
          <w:rFonts w:ascii="Adani Regular" w:hAnsi="Adani Regular" w:cs="Arial"/>
          <w:sz w:val="24"/>
          <w:szCs w:val="24"/>
        </w:rPr>
      </w:pPr>
      <w:bookmarkStart w:id="0" w:name="_Hlk213067820"/>
      <w:r w:rsidRPr="009F5064">
        <w:rPr>
          <w:rFonts w:ascii="Adani Regular" w:hAnsi="Adani Regular" w:cs="Arial"/>
          <w:sz w:val="24"/>
          <w:szCs w:val="24"/>
        </w:rPr>
        <w:t>“RESOVLED THAT pursuant to Regulation 33 of SEBI (Listing Obligations and Disclosure Requirements) Regulations, 2015, the draft Unaudited Financial Results (Standalone and Consolidated) of the Company together with the Limited Review Reports for the quarter and nine months ended 31</w:t>
      </w:r>
      <w:r w:rsidRPr="009F5064">
        <w:rPr>
          <w:rFonts w:ascii="Adani Regular" w:hAnsi="Adani Regular" w:cs="Arial"/>
          <w:sz w:val="24"/>
          <w:szCs w:val="24"/>
          <w:vertAlign w:val="superscript"/>
        </w:rPr>
        <w:t>st</w:t>
      </w:r>
      <w:r w:rsidRPr="009F5064">
        <w:rPr>
          <w:rFonts w:ascii="Adani Regular" w:hAnsi="Adani Regular" w:cs="Arial"/>
          <w:sz w:val="24"/>
          <w:szCs w:val="24"/>
        </w:rPr>
        <w:t xml:space="preserve"> December, 2025 be and are hereby reviewed and that the same be recommended to the Board for its approval and adoption.</w:t>
      </w:r>
    </w:p>
    <w:p w14:paraId="5952AA77" w14:textId="77777777" w:rsidR="008D1CBB" w:rsidRPr="009F5064" w:rsidRDefault="008D1CBB" w:rsidP="009F5064">
      <w:pPr>
        <w:spacing w:line="276" w:lineRule="auto"/>
        <w:ind w:left="720" w:right="29"/>
        <w:jc w:val="both"/>
        <w:rPr>
          <w:rFonts w:ascii="Adani Regular" w:hAnsi="Adani Regular" w:cs="Arial"/>
          <w:sz w:val="24"/>
          <w:szCs w:val="24"/>
          <w:highlight w:val="yellow"/>
        </w:rPr>
      </w:pPr>
    </w:p>
    <w:p w14:paraId="53627544" w14:textId="77777777" w:rsidR="008D1CBB" w:rsidRPr="009F5064" w:rsidRDefault="008D1CBB" w:rsidP="009F5064">
      <w:pPr>
        <w:spacing w:line="276" w:lineRule="auto"/>
        <w:jc w:val="both"/>
        <w:rPr>
          <w:sz w:val="24"/>
          <w:szCs w:val="24"/>
          <w:lang w:val="x-none" w:eastAsia="en-IN"/>
        </w:rPr>
      </w:pPr>
      <w:r w:rsidRPr="009F5064">
        <w:rPr>
          <w:rFonts w:ascii="Adani Regular" w:hAnsi="Adani Regular" w:cs="Arial"/>
          <w:sz w:val="24"/>
          <w:szCs w:val="24"/>
        </w:rPr>
        <w:t>RESOLVED FURTHER THAT the certificate in terms of proviso to Regulation 33(2)(a) of SEBI (Listing Obligations and Disclosure Requirements) Regulations, 2015 duly signed by Mr. Ashish Khanna, Chief Executive Officer and Mr. Saurabh Shah, Chief Financial Officer of the Company stating the correctness of Unaudited Financial Results for the quarter and nine months ended 31</w:t>
      </w:r>
      <w:r w:rsidRPr="009F5064">
        <w:rPr>
          <w:rFonts w:ascii="Adani Regular" w:hAnsi="Adani Regular" w:cs="Arial"/>
          <w:sz w:val="24"/>
          <w:szCs w:val="24"/>
          <w:vertAlign w:val="superscript"/>
        </w:rPr>
        <w:t>st</w:t>
      </w:r>
      <w:r w:rsidRPr="009F5064">
        <w:rPr>
          <w:rFonts w:ascii="Adani Regular" w:hAnsi="Adani Regular" w:cs="Arial"/>
          <w:sz w:val="24"/>
          <w:szCs w:val="24"/>
        </w:rPr>
        <w:t xml:space="preserve"> December, 2025 be and is hereby noted.”</w:t>
      </w:r>
      <w:bookmarkEnd w:id="0"/>
    </w:p>
    <w:p w14:paraId="434FE097" w14:textId="77777777" w:rsidR="00397005" w:rsidRPr="009F5064" w:rsidRDefault="00397005" w:rsidP="009F5064">
      <w:pPr>
        <w:suppressAutoHyphens w:val="0"/>
        <w:autoSpaceDE w:val="0"/>
        <w:autoSpaceDN w:val="0"/>
        <w:adjustRightInd w:val="0"/>
        <w:spacing w:line="276" w:lineRule="auto"/>
        <w:rPr>
          <w:rFonts w:ascii="Adani Regular" w:hAnsi="Adani Regular" w:cs="Arial"/>
          <w:sz w:val="24"/>
          <w:szCs w:val="24"/>
        </w:rPr>
      </w:pPr>
    </w:p>
    <w:p w14:paraId="7D33DF03" w14:textId="35ADF13A" w:rsidR="005F7C04" w:rsidRPr="00111F6B" w:rsidRDefault="00DC1AE2" w:rsidP="00111F6B">
      <w:pPr>
        <w:suppressAutoHyphens w:val="0"/>
        <w:autoSpaceDE w:val="0"/>
        <w:autoSpaceDN w:val="0"/>
        <w:adjustRightInd w:val="0"/>
        <w:spacing w:line="276" w:lineRule="auto"/>
        <w:jc w:val="both"/>
        <w:rPr>
          <w:rFonts w:ascii="Adani Regular" w:eastAsiaTheme="minorHAnsi" w:hAnsi="Adani Regular" w:cs="Arial"/>
          <w:i/>
          <w:iCs/>
          <w:sz w:val="24"/>
          <w:szCs w:val="24"/>
          <w:lang w:bidi="hi-IN"/>
        </w:rPr>
      </w:pPr>
      <w:bookmarkStart w:id="1" w:name="_Hlk113539280"/>
      <w:r w:rsidRPr="00111F6B">
        <w:rPr>
          <w:rFonts w:ascii="Adani Regular" w:eastAsiaTheme="minorHAnsi" w:hAnsi="Adani Regular" w:cs="Arial"/>
          <w:i/>
          <w:iCs/>
          <w:sz w:val="24"/>
          <w:szCs w:val="24"/>
          <w:lang w:bidi="hi-IN"/>
        </w:rPr>
        <w:t>Thereafter, the Chairman announced the summary of the decisions taken</w:t>
      </w:r>
      <w:r w:rsidR="00FB26A0" w:rsidRPr="00111F6B">
        <w:rPr>
          <w:rFonts w:ascii="Adani Regular" w:eastAsiaTheme="minorHAnsi" w:hAnsi="Adani Regular" w:cs="Arial"/>
          <w:i/>
          <w:iCs/>
          <w:sz w:val="24"/>
          <w:szCs w:val="24"/>
          <w:lang w:bidi="hi-IN"/>
        </w:rPr>
        <w:t xml:space="preserve"> </w:t>
      </w:r>
      <w:r w:rsidRPr="00111F6B">
        <w:rPr>
          <w:rFonts w:ascii="Adani Regular" w:eastAsiaTheme="minorHAnsi" w:hAnsi="Adani Regular" w:cs="Arial"/>
          <w:i/>
          <w:iCs/>
          <w:sz w:val="24"/>
          <w:szCs w:val="24"/>
          <w:lang w:bidi="hi-IN"/>
        </w:rPr>
        <w:t>at the meeting and announced that none of the members had dissented</w:t>
      </w:r>
      <w:r w:rsidR="00FB26A0" w:rsidRPr="00111F6B">
        <w:rPr>
          <w:rFonts w:ascii="Adani Regular" w:eastAsiaTheme="minorHAnsi" w:hAnsi="Adani Regular" w:cs="Arial"/>
          <w:i/>
          <w:iCs/>
          <w:sz w:val="24"/>
          <w:szCs w:val="24"/>
          <w:lang w:bidi="hi-IN"/>
        </w:rPr>
        <w:t xml:space="preserve"> </w:t>
      </w:r>
      <w:r w:rsidRPr="00111F6B">
        <w:rPr>
          <w:rFonts w:ascii="Adani Regular" w:eastAsiaTheme="minorHAnsi" w:hAnsi="Adani Regular" w:cs="Arial"/>
          <w:i/>
          <w:iCs/>
          <w:sz w:val="24"/>
          <w:szCs w:val="24"/>
          <w:lang w:bidi="hi-IN"/>
        </w:rPr>
        <w:t>on the decisions taken at the meeting. Before concluding, the Company</w:t>
      </w:r>
      <w:r w:rsidR="00FB26A0" w:rsidRPr="00111F6B">
        <w:rPr>
          <w:rFonts w:ascii="Adani Regular" w:eastAsiaTheme="minorHAnsi" w:hAnsi="Adani Regular" w:cs="Arial"/>
          <w:i/>
          <w:iCs/>
          <w:sz w:val="24"/>
          <w:szCs w:val="24"/>
          <w:lang w:bidi="hi-IN"/>
        </w:rPr>
        <w:t xml:space="preserve"> </w:t>
      </w:r>
      <w:r w:rsidRPr="00111F6B">
        <w:rPr>
          <w:rFonts w:ascii="Adani Regular" w:eastAsiaTheme="minorHAnsi" w:hAnsi="Adani Regular" w:cs="Arial"/>
          <w:i/>
          <w:iCs/>
          <w:sz w:val="24"/>
          <w:szCs w:val="24"/>
          <w:lang w:bidi="hi-IN"/>
        </w:rPr>
        <w:t>Secretary made the roll call and confirmed the presence of quorum</w:t>
      </w:r>
      <w:r w:rsidR="00FB26A0" w:rsidRPr="00111F6B">
        <w:rPr>
          <w:rFonts w:ascii="Adani Regular" w:eastAsiaTheme="minorHAnsi" w:hAnsi="Adani Regular" w:cs="Arial"/>
          <w:i/>
          <w:iCs/>
          <w:sz w:val="24"/>
          <w:szCs w:val="24"/>
          <w:lang w:bidi="hi-IN"/>
        </w:rPr>
        <w:t xml:space="preserve"> </w:t>
      </w:r>
      <w:r w:rsidRPr="00111F6B">
        <w:rPr>
          <w:rFonts w:ascii="Adani Regular" w:eastAsiaTheme="minorHAnsi" w:hAnsi="Adani Regular" w:cs="Arial"/>
          <w:i/>
          <w:iCs/>
          <w:sz w:val="24"/>
          <w:szCs w:val="24"/>
          <w:lang w:bidi="hi-IN"/>
        </w:rPr>
        <w:t>throughout the meeting.</w:t>
      </w:r>
      <w:bookmarkEnd w:id="1"/>
    </w:p>
    <w:p w14:paraId="4A73E2CF" w14:textId="77777777" w:rsidR="00F321E6" w:rsidRPr="00111F6B" w:rsidRDefault="00F321E6" w:rsidP="00111F6B">
      <w:pPr>
        <w:spacing w:line="276" w:lineRule="auto"/>
        <w:jc w:val="both"/>
        <w:rPr>
          <w:rFonts w:ascii="Adani Regular" w:hAnsi="Adani Regular" w:cs="Arial"/>
          <w:sz w:val="24"/>
          <w:szCs w:val="24"/>
        </w:rPr>
      </w:pPr>
    </w:p>
    <w:p w14:paraId="57EBDD4E" w14:textId="77777777" w:rsidR="005F7C04" w:rsidRPr="00111F6B" w:rsidRDefault="005F7C04" w:rsidP="00111F6B">
      <w:pPr>
        <w:pStyle w:val="ListParagraph"/>
        <w:widowControl w:val="0"/>
        <w:numPr>
          <w:ilvl w:val="0"/>
          <w:numId w:val="1"/>
        </w:numPr>
        <w:spacing w:line="276" w:lineRule="auto"/>
        <w:jc w:val="both"/>
        <w:rPr>
          <w:rFonts w:ascii="Adani Regular" w:hAnsi="Adani Regular" w:cs="Arial"/>
          <w:b/>
          <w:caps/>
          <w:sz w:val="24"/>
          <w:szCs w:val="24"/>
        </w:rPr>
      </w:pPr>
      <w:r w:rsidRPr="00111F6B">
        <w:rPr>
          <w:rFonts w:ascii="Adani Regular" w:hAnsi="Adani Regular" w:cs="Arial"/>
          <w:b/>
          <w:caps/>
          <w:sz w:val="24"/>
          <w:szCs w:val="24"/>
        </w:rPr>
        <w:t>VOTE OF THANKS</w:t>
      </w:r>
    </w:p>
    <w:p w14:paraId="0E95DB32" w14:textId="77777777" w:rsidR="005F7C04" w:rsidRPr="00111F6B" w:rsidRDefault="005F7C04" w:rsidP="00111F6B">
      <w:pPr>
        <w:widowControl w:val="0"/>
        <w:spacing w:line="276" w:lineRule="auto"/>
        <w:jc w:val="both"/>
        <w:rPr>
          <w:rFonts w:ascii="Adani Regular" w:hAnsi="Adani Regular" w:cs="Arial"/>
          <w:b/>
          <w:caps/>
          <w:sz w:val="24"/>
          <w:szCs w:val="24"/>
        </w:rPr>
      </w:pPr>
    </w:p>
    <w:p w14:paraId="2606C92F" w14:textId="3C80FD94" w:rsidR="005F7C04" w:rsidRPr="008F5994" w:rsidRDefault="005F7C04" w:rsidP="00111F6B">
      <w:pPr>
        <w:spacing w:line="276" w:lineRule="auto"/>
        <w:jc w:val="both"/>
        <w:rPr>
          <w:rFonts w:ascii="Adani Regular" w:hAnsi="Adani Regular"/>
          <w:sz w:val="24"/>
          <w:szCs w:val="24"/>
        </w:rPr>
      </w:pPr>
      <w:r w:rsidRPr="00111F6B">
        <w:rPr>
          <w:rFonts w:ascii="Adani Regular" w:hAnsi="Adani Regular"/>
          <w:sz w:val="24"/>
          <w:szCs w:val="24"/>
        </w:rPr>
        <w:t xml:space="preserve">Thereafter, there </w:t>
      </w:r>
      <w:r w:rsidRPr="008F5994">
        <w:rPr>
          <w:rFonts w:ascii="Adani Regular" w:hAnsi="Adani Regular"/>
          <w:sz w:val="24"/>
          <w:szCs w:val="24"/>
        </w:rPr>
        <w:t xml:space="preserve">being no other business to transact, the meeting concluded with a vote of thanks to the chair at </w:t>
      </w:r>
      <w:r w:rsidR="008F5994" w:rsidRPr="008F5994">
        <w:rPr>
          <w:rFonts w:ascii="Adani Regular" w:hAnsi="Adani Regular"/>
          <w:sz w:val="24"/>
          <w:szCs w:val="24"/>
        </w:rPr>
        <w:t>11</w:t>
      </w:r>
      <w:r w:rsidR="00377B6E" w:rsidRPr="008F5994">
        <w:rPr>
          <w:rFonts w:ascii="Adani Regular" w:hAnsi="Adani Regular"/>
          <w:sz w:val="24"/>
          <w:szCs w:val="24"/>
        </w:rPr>
        <w:t>:</w:t>
      </w:r>
      <w:r w:rsidR="008F5994" w:rsidRPr="008F5994">
        <w:rPr>
          <w:rFonts w:ascii="Adani Regular" w:hAnsi="Adani Regular"/>
          <w:sz w:val="24"/>
          <w:szCs w:val="24"/>
        </w:rPr>
        <w:t>00</w:t>
      </w:r>
      <w:r w:rsidR="00377B6E" w:rsidRPr="008F5994">
        <w:rPr>
          <w:rFonts w:ascii="Adani Regular" w:hAnsi="Adani Regular"/>
          <w:sz w:val="24"/>
          <w:szCs w:val="24"/>
        </w:rPr>
        <w:t xml:space="preserve"> </w:t>
      </w:r>
      <w:r w:rsidR="008F5994" w:rsidRPr="008F5994">
        <w:rPr>
          <w:rFonts w:ascii="Adani Regular" w:hAnsi="Adani Regular"/>
          <w:sz w:val="24"/>
          <w:szCs w:val="24"/>
        </w:rPr>
        <w:t>a</w:t>
      </w:r>
      <w:r w:rsidR="00377B6E" w:rsidRPr="008F5994">
        <w:rPr>
          <w:rFonts w:ascii="Adani Regular" w:hAnsi="Adani Regular"/>
          <w:sz w:val="24"/>
          <w:szCs w:val="24"/>
        </w:rPr>
        <w:t>.m.</w:t>
      </w:r>
    </w:p>
    <w:p w14:paraId="4490FB67" w14:textId="77777777" w:rsidR="008E1281" w:rsidRPr="008F5994" w:rsidRDefault="008E1281" w:rsidP="00111F6B">
      <w:pPr>
        <w:spacing w:line="276" w:lineRule="auto"/>
        <w:ind w:right="-7"/>
        <w:jc w:val="both"/>
        <w:rPr>
          <w:rFonts w:ascii="Adani Regular" w:hAnsi="Adani Regular" w:cs="Arial"/>
          <w:b/>
          <w:bCs/>
          <w:sz w:val="24"/>
          <w:szCs w:val="24"/>
        </w:rPr>
      </w:pPr>
    </w:p>
    <w:p w14:paraId="3712092D" w14:textId="5F2D4652" w:rsidR="005F7C04" w:rsidRPr="00111F6B" w:rsidRDefault="005F7C04" w:rsidP="00111F6B">
      <w:pPr>
        <w:spacing w:line="276" w:lineRule="auto"/>
        <w:ind w:right="-7"/>
        <w:jc w:val="both"/>
        <w:rPr>
          <w:rFonts w:ascii="Adani Regular" w:hAnsi="Adani Regular" w:cs="Arial"/>
          <w:b/>
          <w:bCs/>
          <w:sz w:val="24"/>
          <w:szCs w:val="24"/>
        </w:rPr>
      </w:pPr>
      <w:r w:rsidRPr="008F5994">
        <w:rPr>
          <w:rFonts w:ascii="Adani Regular" w:hAnsi="Adani Regular" w:cs="Arial"/>
          <w:b/>
          <w:bCs/>
          <w:sz w:val="24"/>
          <w:szCs w:val="24"/>
        </w:rPr>
        <w:t>Date of entry:</w:t>
      </w:r>
      <w:r w:rsidR="00484397" w:rsidRPr="00111F6B">
        <w:rPr>
          <w:rFonts w:ascii="Adani Regular" w:hAnsi="Adani Regular" w:cs="Arial"/>
          <w:b/>
          <w:bCs/>
          <w:sz w:val="24"/>
          <w:szCs w:val="24"/>
        </w:rPr>
        <w:t xml:space="preserve"> </w:t>
      </w:r>
      <w:r w:rsidRPr="00111F6B">
        <w:rPr>
          <w:rFonts w:ascii="Adani Regular" w:hAnsi="Adani Regular" w:cs="Arial"/>
          <w:b/>
          <w:bCs/>
          <w:sz w:val="24"/>
          <w:szCs w:val="24"/>
        </w:rPr>
        <w:t xml:space="preserve"> </w:t>
      </w:r>
    </w:p>
    <w:p w14:paraId="49F6D5FE" w14:textId="71919785" w:rsidR="005F7C04" w:rsidRPr="00111F6B" w:rsidRDefault="005F7C04" w:rsidP="00111F6B">
      <w:pPr>
        <w:spacing w:line="276" w:lineRule="auto"/>
        <w:ind w:right="-7"/>
        <w:jc w:val="both"/>
        <w:rPr>
          <w:rFonts w:ascii="Adani Regular" w:hAnsi="Adani Regular" w:cs="Arial"/>
          <w:b/>
          <w:bCs/>
          <w:sz w:val="24"/>
          <w:szCs w:val="24"/>
        </w:rPr>
      </w:pPr>
      <w:r w:rsidRPr="00111F6B">
        <w:rPr>
          <w:rFonts w:ascii="Adani Regular" w:hAnsi="Adani Regular" w:cs="Arial"/>
          <w:b/>
          <w:bCs/>
          <w:sz w:val="24"/>
          <w:szCs w:val="24"/>
        </w:rPr>
        <w:t>Date of signing:</w:t>
      </w:r>
      <w:r w:rsidR="00F17E82" w:rsidRPr="00111F6B">
        <w:rPr>
          <w:rFonts w:ascii="Adani Regular" w:hAnsi="Adani Regular" w:cs="Arial"/>
          <w:b/>
          <w:bCs/>
          <w:sz w:val="24"/>
          <w:szCs w:val="24"/>
        </w:rPr>
        <w:t xml:space="preserve"> </w:t>
      </w:r>
    </w:p>
    <w:p w14:paraId="465CF20F" w14:textId="7BC540AE" w:rsidR="005F7C04" w:rsidRPr="00111F6B" w:rsidRDefault="005F7C04" w:rsidP="00111F6B">
      <w:pPr>
        <w:spacing w:line="276" w:lineRule="auto"/>
        <w:ind w:right="-7"/>
        <w:jc w:val="both"/>
        <w:rPr>
          <w:rFonts w:ascii="Adani Regular" w:hAnsi="Adani Regular"/>
          <w:b/>
          <w:sz w:val="24"/>
          <w:szCs w:val="24"/>
        </w:rPr>
      </w:pPr>
      <w:r w:rsidRPr="00111F6B">
        <w:rPr>
          <w:rFonts w:ascii="Adani Regular" w:hAnsi="Adani Regular" w:cs="Arial"/>
          <w:b/>
          <w:bCs/>
          <w:sz w:val="24"/>
          <w:szCs w:val="24"/>
        </w:rPr>
        <w:t>Place:</w:t>
      </w:r>
      <w:r w:rsidRPr="00111F6B">
        <w:rPr>
          <w:rFonts w:ascii="Adani Regular" w:hAnsi="Adani Regular" w:cs="Arial"/>
          <w:b/>
          <w:bCs/>
          <w:sz w:val="24"/>
          <w:szCs w:val="24"/>
        </w:rPr>
        <w:tab/>
      </w:r>
      <w:r w:rsidR="000F2674" w:rsidRPr="00111F6B">
        <w:rPr>
          <w:rFonts w:ascii="Adani Regular" w:hAnsi="Adani Regular" w:cs="Arial"/>
          <w:b/>
          <w:bCs/>
          <w:sz w:val="24"/>
          <w:szCs w:val="24"/>
        </w:rPr>
        <w:tab/>
      </w:r>
      <w:r w:rsidR="000F2674" w:rsidRPr="00111F6B">
        <w:rPr>
          <w:rFonts w:ascii="Adani Regular" w:hAnsi="Adani Regular" w:cs="Arial"/>
          <w:b/>
          <w:bCs/>
          <w:sz w:val="24"/>
          <w:szCs w:val="24"/>
        </w:rPr>
        <w:tab/>
      </w:r>
      <w:r w:rsidRPr="00111F6B">
        <w:rPr>
          <w:rFonts w:ascii="Adani Regular" w:hAnsi="Adani Regular"/>
          <w:b/>
          <w:sz w:val="24"/>
          <w:szCs w:val="24"/>
        </w:rPr>
        <w:tab/>
      </w:r>
      <w:r w:rsidRPr="00111F6B">
        <w:rPr>
          <w:rFonts w:ascii="Adani Regular" w:hAnsi="Adani Regular"/>
          <w:b/>
          <w:sz w:val="24"/>
          <w:szCs w:val="24"/>
        </w:rPr>
        <w:tab/>
        <w:t xml:space="preserve">                  </w:t>
      </w:r>
      <w:r w:rsidRPr="00111F6B">
        <w:rPr>
          <w:rFonts w:ascii="Adani Regular" w:hAnsi="Adani Regular"/>
          <w:b/>
          <w:sz w:val="24"/>
          <w:szCs w:val="24"/>
        </w:rPr>
        <w:tab/>
        <w:t xml:space="preserve">             </w:t>
      </w:r>
      <w:r w:rsidRPr="00111F6B">
        <w:rPr>
          <w:rFonts w:ascii="Adani Regular" w:hAnsi="Adani Regular"/>
          <w:b/>
          <w:sz w:val="24"/>
          <w:szCs w:val="24"/>
        </w:rPr>
        <w:tab/>
        <w:t>CHAIRMAN</w:t>
      </w:r>
    </w:p>
    <w:p w14:paraId="13DD3290" w14:textId="77777777" w:rsidR="005F7C04" w:rsidRPr="00111F6B" w:rsidRDefault="005F7C04" w:rsidP="00111F6B">
      <w:pPr>
        <w:spacing w:line="276" w:lineRule="auto"/>
        <w:ind w:right="-180"/>
        <w:jc w:val="both"/>
        <w:rPr>
          <w:rFonts w:ascii="Adani Regular" w:hAnsi="Adani Regular" w:cs="Arial"/>
          <w:color w:val="000000"/>
          <w:sz w:val="24"/>
          <w:szCs w:val="24"/>
        </w:rPr>
      </w:pPr>
    </w:p>
    <w:sectPr w:rsidR="005F7C04" w:rsidRPr="00111F6B" w:rsidSect="00A66977">
      <w:pgSz w:w="12242" w:h="18722" w:code="281"/>
      <w:pgMar w:top="1440" w:right="1368"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F473" w14:textId="77777777" w:rsidR="007358FB" w:rsidRDefault="007358FB" w:rsidP="00960D40">
      <w:r>
        <w:separator/>
      </w:r>
    </w:p>
  </w:endnote>
  <w:endnote w:type="continuationSeparator" w:id="0">
    <w:p w14:paraId="6D6CE2AF" w14:textId="77777777" w:rsidR="007358FB" w:rsidRDefault="007358FB" w:rsidP="0096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003B" w14:textId="77777777" w:rsidR="007358FB" w:rsidRDefault="007358FB" w:rsidP="00960D40">
      <w:r>
        <w:separator/>
      </w:r>
    </w:p>
  </w:footnote>
  <w:footnote w:type="continuationSeparator" w:id="0">
    <w:p w14:paraId="35F9ADE1" w14:textId="77777777" w:rsidR="007358FB" w:rsidRDefault="007358FB" w:rsidP="00960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3B41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17931"/>
    <w:multiLevelType w:val="hybridMultilevel"/>
    <w:tmpl w:val="7E642202"/>
    <w:lvl w:ilvl="0" w:tplc="0A581756">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363A14"/>
    <w:multiLevelType w:val="hybridMultilevel"/>
    <w:tmpl w:val="9B848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E6368"/>
    <w:multiLevelType w:val="multilevel"/>
    <w:tmpl w:val="AEF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40E0E"/>
    <w:multiLevelType w:val="hybridMultilevel"/>
    <w:tmpl w:val="D3D2A796"/>
    <w:lvl w:ilvl="0" w:tplc="A0160B9A">
      <w:start w:val="1"/>
      <w:numFmt w:val="decimal"/>
      <w:lvlText w:val="%1."/>
      <w:lvlJc w:val="left"/>
      <w:pPr>
        <w:tabs>
          <w:tab w:val="num" w:pos="720"/>
        </w:tabs>
        <w:ind w:left="720" w:hanging="360"/>
      </w:pPr>
    </w:lvl>
    <w:lvl w:ilvl="1" w:tplc="7444F05C" w:tentative="1">
      <w:start w:val="1"/>
      <w:numFmt w:val="decimal"/>
      <w:lvlText w:val="%2."/>
      <w:lvlJc w:val="left"/>
      <w:pPr>
        <w:tabs>
          <w:tab w:val="num" w:pos="1440"/>
        </w:tabs>
        <w:ind w:left="1440" w:hanging="360"/>
      </w:pPr>
    </w:lvl>
    <w:lvl w:ilvl="2" w:tplc="7C065C5A" w:tentative="1">
      <w:start w:val="1"/>
      <w:numFmt w:val="decimal"/>
      <w:lvlText w:val="%3."/>
      <w:lvlJc w:val="left"/>
      <w:pPr>
        <w:tabs>
          <w:tab w:val="num" w:pos="2160"/>
        </w:tabs>
        <w:ind w:left="2160" w:hanging="360"/>
      </w:pPr>
    </w:lvl>
    <w:lvl w:ilvl="3" w:tplc="74C8BFAC" w:tentative="1">
      <w:start w:val="1"/>
      <w:numFmt w:val="decimal"/>
      <w:lvlText w:val="%4."/>
      <w:lvlJc w:val="left"/>
      <w:pPr>
        <w:tabs>
          <w:tab w:val="num" w:pos="2880"/>
        </w:tabs>
        <w:ind w:left="2880" w:hanging="360"/>
      </w:pPr>
    </w:lvl>
    <w:lvl w:ilvl="4" w:tplc="AB044046" w:tentative="1">
      <w:start w:val="1"/>
      <w:numFmt w:val="decimal"/>
      <w:lvlText w:val="%5."/>
      <w:lvlJc w:val="left"/>
      <w:pPr>
        <w:tabs>
          <w:tab w:val="num" w:pos="3600"/>
        </w:tabs>
        <w:ind w:left="3600" w:hanging="360"/>
      </w:pPr>
    </w:lvl>
    <w:lvl w:ilvl="5" w:tplc="4CE2E544" w:tentative="1">
      <w:start w:val="1"/>
      <w:numFmt w:val="decimal"/>
      <w:lvlText w:val="%6."/>
      <w:lvlJc w:val="left"/>
      <w:pPr>
        <w:tabs>
          <w:tab w:val="num" w:pos="4320"/>
        </w:tabs>
        <w:ind w:left="4320" w:hanging="360"/>
      </w:pPr>
    </w:lvl>
    <w:lvl w:ilvl="6" w:tplc="24A2A2F4" w:tentative="1">
      <w:start w:val="1"/>
      <w:numFmt w:val="decimal"/>
      <w:lvlText w:val="%7."/>
      <w:lvlJc w:val="left"/>
      <w:pPr>
        <w:tabs>
          <w:tab w:val="num" w:pos="5040"/>
        </w:tabs>
        <w:ind w:left="5040" w:hanging="360"/>
      </w:pPr>
    </w:lvl>
    <w:lvl w:ilvl="7" w:tplc="DD72E560" w:tentative="1">
      <w:start w:val="1"/>
      <w:numFmt w:val="decimal"/>
      <w:lvlText w:val="%8."/>
      <w:lvlJc w:val="left"/>
      <w:pPr>
        <w:tabs>
          <w:tab w:val="num" w:pos="5760"/>
        </w:tabs>
        <w:ind w:left="5760" w:hanging="360"/>
      </w:pPr>
    </w:lvl>
    <w:lvl w:ilvl="8" w:tplc="11BA51D4" w:tentative="1">
      <w:start w:val="1"/>
      <w:numFmt w:val="decimal"/>
      <w:lvlText w:val="%9."/>
      <w:lvlJc w:val="left"/>
      <w:pPr>
        <w:tabs>
          <w:tab w:val="num" w:pos="6480"/>
        </w:tabs>
        <w:ind w:left="6480" w:hanging="360"/>
      </w:pPr>
    </w:lvl>
  </w:abstractNum>
  <w:abstractNum w:abstractNumId="5"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29026998"/>
    <w:multiLevelType w:val="hybridMultilevel"/>
    <w:tmpl w:val="4E72C876"/>
    <w:lvl w:ilvl="0" w:tplc="10EC7B72">
      <w:start w:val="1"/>
      <w:numFmt w:val="bullet"/>
      <w:lvlText w:val="-"/>
      <w:lvlJc w:val="left"/>
      <w:pPr>
        <w:tabs>
          <w:tab w:val="num" w:pos="720"/>
        </w:tabs>
        <w:ind w:left="720" w:hanging="360"/>
      </w:pPr>
      <w:rPr>
        <w:rFonts w:ascii="Times New Roman" w:hAnsi="Times New Roman" w:hint="default"/>
      </w:rPr>
    </w:lvl>
    <w:lvl w:ilvl="1" w:tplc="6598E790" w:tentative="1">
      <w:start w:val="1"/>
      <w:numFmt w:val="bullet"/>
      <w:lvlText w:val="-"/>
      <w:lvlJc w:val="left"/>
      <w:pPr>
        <w:tabs>
          <w:tab w:val="num" w:pos="1440"/>
        </w:tabs>
        <w:ind w:left="1440" w:hanging="360"/>
      </w:pPr>
      <w:rPr>
        <w:rFonts w:ascii="Times New Roman" w:hAnsi="Times New Roman" w:hint="default"/>
      </w:rPr>
    </w:lvl>
    <w:lvl w:ilvl="2" w:tplc="FEEC671C" w:tentative="1">
      <w:start w:val="1"/>
      <w:numFmt w:val="bullet"/>
      <w:lvlText w:val="-"/>
      <w:lvlJc w:val="left"/>
      <w:pPr>
        <w:tabs>
          <w:tab w:val="num" w:pos="2160"/>
        </w:tabs>
        <w:ind w:left="2160" w:hanging="360"/>
      </w:pPr>
      <w:rPr>
        <w:rFonts w:ascii="Times New Roman" w:hAnsi="Times New Roman" w:hint="default"/>
      </w:rPr>
    </w:lvl>
    <w:lvl w:ilvl="3" w:tplc="F37A4904" w:tentative="1">
      <w:start w:val="1"/>
      <w:numFmt w:val="bullet"/>
      <w:lvlText w:val="-"/>
      <w:lvlJc w:val="left"/>
      <w:pPr>
        <w:tabs>
          <w:tab w:val="num" w:pos="2880"/>
        </w:tabs>
        <w:ind w:left="2880" w:hanging="360"/>
      </w:pPr>
      <w:rPr>
        <w:rFonts w:ascii="Times New Roman" w:hAnsi="Times New Roman" w:hint="default"/>
      </w:rPr>
    </w:lvl>
    <w:lvl w:ilvl="4" w:tplc="8292A0C8" w:tentative="1">
      <w:start w:val="1"/>
      <w:numFmt w:val="bullet"/>
      <w:lvlText w:val="-"/>
      <w:lvlJc w:val="left"/>
      <w:pPr>
        <w:tabs>
          <w:tab w:val="num" w:pos="3600"/>
        </w:tabs>
        <w:ind w:left="3600" w:hanging="360"/>
      </w:pPr>
      <w:rPr>
        <w:rFonts w:ascii="Times New Roman" w:hAnsi="Times New Roman" w:hint="default"/>
      </w:rPr>
    </w:lvl>
    <w:lvl w:ilvl="5" w:tplc="8522FCEA" w:tentative="1">
      <w:start w:val="1"/>
      <w:numFmt w:val="bullet"/>
      <w:lvlText w:val="-"/>
      <w:lvlJc w:val="left"/>
      <w:pPr>
        <w:tabs>
          <w:tab w:val="num" w:pos="4320"/>
        </w:tabs>
        <w:ind w:left="4320" w:hanging="360"/>
      </w:pPr>
      <w:rPr>
        <w:rFonts w:ascii="Times New Roman" w:hAnsi="Times New Roman" w:hint="default"/>
      </w:rPr>
    </w:lvl>
    <w:lvl w:ilvl="6" w:tplc="395E2FB4" w:tentative="1">
      <w:start w:val="1"/>
      <w:numFmt w:val="bullet"/>
      <w:lvlText w:val="-"/>
      <w:lvlJc w:val="left"/>
      <w:pPr>
        <w:tabs>
          <w:tab w:val="num" w:pos="5040"/>
        </w:tabs>
        <w:ind w:left="5040" w:hanging="360"/>
      </w:pPr>
      <w:rPr>
        <w:rFonts w:ascii="Times New Roman" w:hAnsi="Times New Roman" w:hint="default"/>
      </w:rPr>
    </w:lvl>
    <w:lvl w:ilvl="7" w:tplc="6A08344A" w:tentative="1">
      <w:start w:val="1"/>
      <w:numFmt w:val="bullet"/>
      <w:lvlText w:val="-"/>
      <w:lvlJc w:val="left"/>
      <w:pPr>
        <w:tabs>
          <w:tab w:val="num" w:pos="5760"/>
        </w:tabs>
        <w:ind w:left="5760" w:hanging="360"/>
      </w:pPr>
      <w:rPr>
        <w:rFonts w:ascii="Times New Roman" w:hAnsi="Times New Roman" w:hint="default"/>
      </w:rPr>
    </w:lvl>
    <w:lvl w:ilvl="8" w:tplc="4A12147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78E0B7C"/>
    <w:multiLevelType w:val="hybridMultilevel"/>
    <w:tmpl w:val="D1FEAF5A"/>
    <w:lvl w:ilvl="0" w:tplc="F4561E6E">
      <w:start w:val="1"/>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C970D1"/>
    <w:multiLevelType w:val="multilevel"/>
    <w:tmpl w:val="8E3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F150E"/>
    <w:multiLevelType w:val="hybridMultilevel"/>
    <w:tmpl w:val="800CB090"/>
    <w:lvl w:ilvl="0" w:tplc="34E46C00">
      <w:start w:val="1"/>
      <w:numFmt w:val="decimal"/>
      <w:lvlText w:val="%1."/>
      <w:lvlJc w:val="left"/>
      <w:pPr>
        <w:ind w:left="720" w:hanging="360"/>
      </w:pPr>
      <w:rPr>
        <w:rFonts w:eastAsia="Times New Roman"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5775C1"/>
    <w:multiLevelType w:val="hybridMultilevel"/>
    <w:tmpl w:val="616A994E"/>
    <w:lvl w:ilvl="0" w:tplc="AA3EA728">
      <w:start w:val="1"/>
      <w:numFmt w:val="bullet"/>
      <w:lvlText w:val="-"/>
      <w:lvlJc w:val="left"/>
      <w:pPr>
        <w:tabs>
          <w:tab w:val="num" w:pos="720"/>
        </w:tabs>
        <w:ind w:left="720" w:hanging="360"/>
      </w:pPr>
      <w:rPr>
        <w:rFonts w:ascii="Times New Roman" w:hAnsi="Times New Roman" w:hint="default"/>
      </w:rPr>
    </w:lvl>
    <w:lvl w:ilvl="1" w:tplc="2F4AA9DE" w:tentative="1">
      <w:start w:val="1"/>
      <w:numFmt w:val="bullet"/>
      <w:lvlText w:val="-"/>
      <w:lvlJc w:val="left"/>
      <w:pPr>
        <w:tabs>
          <w:tab w:val="num" w:pos="1440"/>
        </w:tabs>
        <w:ind w:left="1440" w:hanging="360"/>
      </w:pPr>
      <w:rPr>
        <w:rFonts w:ascii="Times New Roman" w:hAnsi="Times New Roman" w:hint="default"/>
      </w:rPr>
    </w:lvl>
    <w:lvl w:ilvl="2" w:tplc="58C4E5BC" w:tentative="1">
      <w:start w:val="1"/>
      <w:numFmt w:val="bullet"/>
      <w:lvlText w:val="-"/>
      <w:lvlJc w:val="left"/>
      <w:pPr>
        <w:tabs>
          <w:tab w:val="num" w:pos="2160"/>
        </w:tabs>
        <w:ind w:left="2160" w:hanging="360"/>
      </w:pPr>
      <w:rPr>
        <w:rFonts w:ascii="Times New Roman" w:hAnsi="Times New Roman" w:hint="default"/>
      </w:rPr>
    </w:lvl>
    <w:lvl w:ilvl="3" w:tplc="0CB245EA" w:tentative="1">
      <w:start w:val="1"/>
      <w:numFmt w:val="bullet"/>
      <w:lvlText w:val="-"/>
      <w:lvlJc w:val="left"/>
      <w:pPr>
        <w:tabs>
          <w:tab w:val="num" w:pos="2880"/>
        </w:tabs>
        <w:ind w:left="2880" w:hanging="360"/>
      </w:pPr>
      <w:rPr>
        <w:rFonts w:ascii="Times New Roman" w:hAnsi="Times New Roman" w:hint="default"/>
      </w:rPr>
    </w:lvl>
    <w:lvl w:ilvl="4" w:tplc="A6A46908" w:tentative="1">
      <w:start w:val="1"/>
      <w:numFmt w:val="bullet"/>
      <w:lvlText w:val="-"/>
      <w:lvlJc w:val="left"/>
      <w:pPr>
        <w:tabs>
          <w:tab w:val="num" w:pos="3600"/>
        </w:tabs>
        <w:ind w:left="3600" w:hanging="360"/>
      </w:pPr>
      <w:rPr>
        <w:rFonts w:ascii="Times New Roman" w:hAnsi="Times New Roman" w:hint="default"/>
      </w:rPr>
    </w:lvl>
    <w:lvl w:ilvl="5" w:tplc="EA484ECE" w:tentative="1">
      <w:start w:val="1"/>
      <w:numFmt w:val="bullet"/>
      <w:lvlText w:val="-"/>
      <w:lvlJc w:val="left"/>
      <w:pPr>
        <w:tabs>
          <w:tab w:val="num" w:pos="4320"/>
        </w:tabs>
        <w:ind w:left="4320" w:hanging="360"/>
      </w:pPr>
      <w:rPr>
        <w:rFonts w:ascii="Times New Roman" w:hAnsi="Times New Roman" w:hint="default"/>
      </w:rPr>
    </w:lvl>
    <w:lvl w:ilvl="6" w:tplc="BA586D0A" w:tentative="1">
      <w:start w:val="1"/>
      <w:numFmt w:val="bullet"/>
      <w:lvlText w:val="-"/>
      <w:lvlJc w:val="left"/>
      <w:pPr>
        <w:tabs>
          <w:tab w:val="num" w:pos="5040"/>
        </w:tabs>
        <w:ind w:left="5040" w:hanging="360"/>
      </w:pPr>
      <w:rPr>
        <w:rFonts w:ascii="Times New Roman" w:hAnsi="Times New Roman" w:hint="default"/>
      </w:rPr>
    </w:lvl>
    <w:lvl w:ilvl="7" w:tplc="726AE8E4" w:tentative="1">
      <w:start w:val="1"/>
      <w:numFmt w:val="bullet"/>
      <w:lvlText w:val="-"/>
      <w:lvlJc w:val="left"/>
      <w:pPr>
        <w:tabs>
          <w:tab w:val="num" w:pos="5760"/>
        </w:tabs>
        <w:ind w:left="5760" w:hanging="360"/>
      </w:pPr>
      <w:rPr>
        <w:rFonts w:ascii="Times New Roman" w:hAnsi="Times New Roman" w:hint="default"/>
      </w:rPr>
    </w:lvl>
    <w:lvl w:ilvl="8" w:tplc="F1247F12" w:tentative="1">
      <w:start w:val="1"/>
      <w:numFmt w:val="bullet"/>
      <w:lvlText w:val="-"/>
      <w:lvlJc w:val="left"/>
      <w:pPr>
        <w:tabs>
          <w:tab w:val="num" w:pos="6480"/>
        </w:tabs>
        <w:ind w:left="6480" w:hanging="360"/>
      </w:pPr>
      <w:rPr>
        <w:rFonts w:ascii="Times New Roman" w:hAnsi="Times New Roman" w:hint="default"/>
      </w:rPr>
    </w:lvl>
  </w:abstractNum>
  <w:num w:numId="1" w16cid:durableId="2039350058">
    <w:abstractNumId w:val="1"/>
  </w:num>
  <w:num w:numId="2" w16cid:durableId="831681931">
    <w:abstractNumId w:val="8"/>
  </w:num>
  <w:num w:numId="3" w16cid:durableId="17267568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2357659">
    <w:abstractNumId w:val="5"/>
  </w:num>
  <w:num w:numId="5" w16cid:durableId="1559394179">
    <w:abstractNumId w:val="0"/>
  </w:num>
  <w:num w:numId="6" w16cid:durableId="510147222">
    <w:abstractNumId w:val="2"/>
  </w:num>
  <w:num w:numId="7" w16cid:durableId="596720965">
    <w:abstractNumId w:val="10"/>
  </w:num>
  <w:num w:numId="8" w16cid:durableId="234318694">
    <w:abstractNumId w:val="9"/>
  </w:num>
  <w:num w:numId="9" w16cid:durableId="1183082515">
    <w:abstractNumId w:val="4"/>
  </w:num>
  <w:num w:numId="10" w16cid:durableId="923732570">
    <w:abstractNumId w:val="11"/>
  </w:num>
  <w:num w:numId="11" w16cid:durableId="1731227538">
    <w:abstractNumId w:val="6"/>
  </w:num>
  <w:num w:numId="12" w16cid:durableId="13352261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A69"/>
    <w:rsid w:val="00000E66"/>
    <w:rsid w:val="000015BC"/>
    <w:rsid w:val="00002160"/>
    <w:rsid w:val="000039CE"/>
    <w:rsid w:val="00003C7A"/>
    <w:rsid w:val="00006EAB"/>
    <w:rsid w:val="00007131"/>
    <w:rsid w:val="000077A2"/>
    <w:rsid w:val="00007E2A"/>
    <w:rsid w:val="0001141C"/>
    <w:rsid w:val="00011998"/>
    <w:rsid w:val="00011C51"/>
    <w:rsid w:val="00012019"/>
    <w:rsid w:val="0001474A"/>
    <w:rsid w:val="00014E13"/>
    <w:rsid w:val="0001522F"/>
    <w:rsid w:val="000158D7"/>
    <w:rsid w:val="000204AD"/>
    <w:rsid w:val="00024A9B"/>
    <w:rsid w:val="00024E4B"/>
    <w:rsid w:val="00026EB9"/>
    <w:rsid w:val="0002706C"/>
    <w:rsid w:val="0003023E"/>
    <w:rsid w:val="00031242"/>
    <w:rsid w:val="00031998"/>
    <w:rsid w:val="000331FF"/>
    <w:rsid w:val="00033368"/>
    <w:rsid w:val="00033694"/>
    <w:rsid w:val="00033742"/>
    <w:rsid w:val="0003527D"/>
    <w:rsid w:val="00035852"/>
    <w:rsid w:val="00035A9C"/>
    <w:rsid w:val="00036674"/>
    <w:rsid w:val="000377F8"/>
    <w:rsid w:val="00040720"/>
    <w:rsid w:val="00040CF5"/>
    <w:rsid w:val="00041F1E"/>
    <w:rsid w:val="00043614"/>
    <w:rsid w:val="0004420F"/>
    <w:rsid w:val="00045DE1"/>
    <w:rsid w:val="0004635A"/>
    <w:rsid w:val="00047F03"/>
    <w:rsid w:val="000500B9"/>
    <w:rsid w:val="00051346"/>
    <w:rsid w:val="000515F7"/>
    <w:rsid w:val="0005415F"/>
    <w:rsid w:val="0005423C"/>
    <w:rsid w:val="0005463B"/>
    <w:rsid w:val="00054A43"/>
    <w:rsid w:val="00055BDA"/>
    <w:rsid w:val="00057978"/>
    <w:rsid w:val="00057A69"/>
    <w:rsid w:val="00057E3D"/>
    <w:rsid w:val="000604F9"/>
    <w:rsid w:val="0006354A"/>
    <w:rsid w:val="000635B6"/>
    <w:rsid w:val="00063741"/>
    <w:rsid w:val="000644FD"/>
    <w:rsid w:val="0006713C"/>
    <w:rsid w:val="000677AD"/>
    <w:rsid w:val="00067801"/>
    <w:rsid w:val="000706A2"/>
    <w:rsid w:val="000718E1"/>
    <w:rsid w:val="00073661"/>
    <w:rsid w:val="000736E1"/>
    <w:rsid w:val="00073BC7"/>
    <w:rsid w:val="000747C3"/>
    <w:rsid w:val="00082230"/>
    <w:rsid w:val="0008266A"/>
    <w:rsid w:val="00083437"/>
    <w:rsid w:val="00084CC2"/>
    <w:rsid w:val="00084D7F"/>
    <w:rsid w:val="00085EC8"/>
    <w:rsid w:val="0008684E"/>
    <w:rsid w:val="000869CA"/>
    <w:rsid w:val="000875A3"/>
    <w:rsid w:val="000876E4"/>
    <w:rsid w:val="00087A3E"/>
    <w:rsid w:val="00094E18"/>
    <w:rsid w:val="00095BD4"/>
    <w:rsid w:val="0009656A"/>
    <w:rsid w:val="00097930"/>
    <w:rsid w:val="000A0AC3"/>
    <w:rsid w:val="000A14E4"/>
    <w:rsid w:val="000A3928"/>
    <w:rsid w:val="000A44D7"/>
    <w:rsid w:val="000A51B9"/>
    <w:rsid w:val="000A6AC1"/>
    <w:rsid w:val="000B0771"/>
    <w:rsid w:val="000B2B5B"/>
    <w:rsid w:val="000B6C36"/>
    <w:rsid w:val="000B6C61"/>
    <w:rsid w:val="000B6FFF"/>
    <w:rsid w:val="000B70E3"/>
    <w:rsid w:val="000C15C4"/>
    <w:rsid w:val="000C2214"/>
    <w:rsid w:val="000C538F"/>
    <w:rsid w:val="000C626E"/>
    <w:rsid w:val="000C6C07"/>
    <w:rsid w:val="000C6C6B"/>
    <w:rsid w:val="000C6E37"/>
    <w:rsid w:val="000D0914"/>
    <w:rsid w:val="000D1EF5"/>
    <w:rsid w:val="000D392C"/>
    <w:rsid w:val="000D3A31"/>
    <w:rsid w:val="000D4ED3"/>
    <w:rsid w:val="000D672F"/>
    <w:rsid w:val="000E0A05"/>
    <w:rsid w:val="000E0DC6"/>
    <w:rsid w:val="000E1FB1"/>
    <w:rsid w:val="000E4C5F"/>
    <w:rsid w:val="000E50D8"/>
    <w:rsid w:val="000E6870"/>
    <w:rsid w:val="000E6889"/>
    <w:rsid w:val="000E760E"/>
    <w:rsid w:val="000E7842"/>
    <w:rsid w:val="000F2674"/>
    <w:rsid w:val="000F2ABE"/>
    <w:rsid w:val="000F2F70"/>
    <w:rsid w:val="000F38F6"/>
    <w:rsid w:val="000F394E"/>
    <w:rsid w:val="000F60D6"/>
    <w:rsid w:val="000F6BBA"/>
    <w:rsid w:val="000F744D"/>
    <w:rsid w:val="00102B1F"/>
    <w:rsid w:val="001038E1"/>
    <w:rsid w:val="001063BF"/>
    <w:rsid w:val="00106B90"/>
    <w:rsid w:val="00110D72"/>
    <w:rsid w:val="00111AF1"/>
    <w:rsid w:val="00111C53"/>
    <w:rsid w:val="00111CE8"/>
    <w:rsid w:val="00111F6B"/>
    <w:rsid w:val="0011229E"/>
    <w:rsid w:val="001135E4"/>
    <w:rsid w:val="00114A88"/>
    <w:rsid w:val="00114AE1"/>
    <w:rsid w:val="00114D5D"/>
    <w:rsid w:val="00114D70"/>
    <w:rsid w:val="00114DB2"/>
    <w:rsid w:val="00114F5E"/>
    <w:rsid w:val="0011596A"/>
    <w:rsid w:val="0011749E"/>
    <w:rsid w:val="00120B19"/>
    <w:rsid w:val="00121329"/>
    <w:rsid w:val="00121D80"/>
    <w:rsid w:val="00122B27"/>
    <w:rsid w:val="001238E2"/>
    <w:rsid w:val="00123B30"/>
    <w:rsid w:val="00123E09"/>
    <w:rsid w:val="001252DA"/>
    <w:rsid w:val="00125334"/>
    <w:rsid w:val="00126A9C"/>
    <w:rsid w:val="00130991"/>
    <w:rsid w:val="00131BA2"/>
    <w:rsid w:val="001327E5"/>
    <w:rsid w:val="00132B67"/>
    <w:rsid w:val="00132BA1"/>
    <w:rsid w:val="00133CCB"/>
    <w:rsid w:val="00134662"/>
    <w:rsid w:val="00136A03"/>
    <w:rsid w:val="00140292"/>
    <w:rsid w:val="0014075D"/>
    <w:rsid w:val="0014086E"/>
    <w:rsid w:val="0014089C"/>
    <w:rsid w:val="001425D0"/>
    <w:rsid w:val="0014314B"/>
    <w:rsid w:val="001435B9"/>
    <w:rsid w:val="001446C4"/>
    <w:rsid w:val="00145E10"/>
    <w:rsid w:val="0014610A"/>
    <w:rsid w:val="00146774"/>
    <w:rsid w:val="001469AA"/>
    <w:rsid w:val="00147859"/>
    <w:rsid w:val="00151238"/>
    <w:rsid w:val="001513C4"/>
    <w:rsid w:val="00151D07"/>
    <w:rsid w:val="00153E44"/>
    <w:rsid w:val="00154018"/>
    <w:rsid w:val="00154EBF"/>
    <w:rsid w:val="00155D7D"/>
    <w:rsid w:val="00156AA8"/>
    <w:rsid w:val="00156BD1"/>
    <w:rsid w:val="00160139"/>
    <w:rsid w:val="0016042B"/>
    <w:rsid w:val="00160D3E"/>
    <w:rsid w:val="0016119A"/>
    <w:rsid w:val="001619FF"/>
    <w:rsid w:val="00161A52"/>
    <w:rsid w:val="00162C7A"/>
    <w:rsid w:val="00164B77"/>
    <w:rsid w:val="00164C95"/>
    <w:rsid w:val="00166242"/>
    <w:rsid w:val="0016687B"/>
    <w:rsid w:val="00170745"/>
    <w:rsid w:val="001707D9"/>
    <w:rsid w:val="001709ED"/>
    <w:rsid w:val="0017152D"/>
    <w:rsid w:val="00173505"/>
    <w:rsid w:val="00173748"/>
    <w:rsid w:val="00173DF5"/>
    <w:rsid w:val="001772D2"/>
    <w:rsid w:val="00177CBF"/>
    <w:rsid w:val="001805BD"/>
    <w:rsid w:val="00182AB6"/>
    <w:rsid w:val="001840E7"/>
    <w:rsid w:val="00184FC1"/>
    <w:rsid w:val="00185B76"/>
    <w:rsid w:val="001861D5"/>
    <w:rsid w:val="001900D6"/>
    <w:rsid w:val="0019048F"/>
    <w:rsid w:val="0019159C"/>
    <w:rsid w:val="001949D8"/>
    <w:rsid w:val="00194A00"/>
    <w:rsid w:val="00194BB5"/>
    <w:rsid w:val="00195811"/>
    <w:rsid w:val="00195AD9"/>
    <w:rsid w:val="001966AF"/>
    <w:rsid w:val="001975BB"/>
    <w:rsid w:val="00197BF2"/>
    <w:rsid w:val="001A025D"/>
    <w:rsid w:val="001A2B29"/>
    <w:rsid w:val="001A2BF4"/>
    <w:rsid w:val="001A3BB7"/>
    <w:rsid w:val="001A528E"/>
    <w:rsid w:val="001A681D"/>
    <w:rsid w:val="001A736A"/>
    <w:rsid w:val="001B01A5"/>
    <w:rsid w:val="001B1A49"/>
    <w:rsid w:val="001B1EF2"/>
    <w:rsid w:val="001B217C"/>
    <w:rsid w:val="001B2420"/>
    <w:rsid w:val="001B2E56"/>
    <w:rsid w:val="001B401F"/>
    <w:rsid w:val="001B5369"/>
    <w:rsid w:val="001B5787"/>
    <w:rsid w:val="001B5C72"/>
    <w:rsid w:val="001B694C"/>
    <w:rsid w:val="001B6D83"/>
    <w:rsid w:val="001B6E79"/>
    <w:rsid w:val="001B71B1"/>
    <w:rsid w:val="001C1C13"/>
    <w:rsid w:val="001C1F8E"/>
    <w:rsid w:val="001C30C9"/>
    <w:rsid w:val="001C3687"/>
    <w:rsid w:val="001C3966"/>
    <w:rsid w:val="001C3B07"/>
    <w:rsid w:val="001C4490"/>
    <w:rsid w:val="001C47B7"/>
    <w:rsid w:val="001C4FEC"/>
    <w:rsid w:val="001C57E0"/>
    <w:rsid w:val="001C6405"/>
    <w:rsid w:val="001C7B23"/>
    <w:rsid w:val="001D0F5A"/>
    <w:rsid w:val="001D1309"/>
    <w:rsid w:val="001D29AF"/>
    <w:rsid w:val="001D3227"/>
    <w:rsid w:val="001D3679"/>
    <w:rsid w:val="001D39BD"/>
    <w:rsid w:val="001D3B00"/>
    <w:rsid w:val="001D3F97"/>
    <w:rsid w:val="001D6DA5"/>
    <w:rsid w:val="001D7210"/>
    <w:rsid w:val="001E49EC"/>
    <w:rsid w:val="001E4AA3"/>
    <w:rsid w:val="001F36A3"/>
    <w:rsid w:val="001F4AF1"/>
    <w:rsid w:val="001F5117"/>
    <w:rsid w:val="001F691C"/>
    <w:rsid w:val="001F7C4B"/>
    <w:rsid w:val="002002DC"/>
    <w:rsid w:val="00200A93"/>
    <w:rsid w:val="002015C0"/>
    <w:rsid w:val="00202A82"/>
    <w:rsid w:val="002041B1"/>
    <w:rsid w:val="00206B5B"/>
    <w:rsid w:val="00206BCC"/>
    <w:rsid w:val="00207D47"/>
    <w:rsid w:val="002123D2"/>
    <w:rsid w:val="00214EE1"/>
    <w:rsid w:val="00215898"/>
    <w:rsid w:val="00215C32"/>
    <w:rsid w:val="00216E7E"/>
    <w:rsid w:val="00217A00"/>
    <w:rsid w:val="0022061A"/>
    <w:rsid w:val="002209D2"/>
    <w:rsid w:val="00220AD2"/>
    <w:rsid w:val="0022254F"/>
    <w:rsid w:val="002229C7"/>
    <w:rsid w:val="00222AB6"/>
    <w:rsid w:val="002233F0"/>
    <w:rsid w:val="00224A38"/>
    <w:rsid w:val="00225D54"/>
    <w:rsid w:val="00226C1B"/>
    <w:rsid w:val="00227B14"/>
    <w:rsid w:val="00230255"/>
    <w:rsid w:val="00230A14"/>
    <w:rsid w:val="00230A9C"/>
    <w:rsid w:val="002350D9"/>
    <w:rsid w:val="00235332"/>
    <w:rsid w:val="00237E02"/>
    <w:rsid w:val="0024073D"/>
    <w:rsid w:val="00244476"/>
    <w:rsid w:val="002448C6"/>
    <w:rsid w:val="00245121"/>
    <w:rsid w:val="002451B3"/>
    <w:rsid w:val="00245664"/>
    <w:rsid w:val="00245925"/>
    <w:rsid w:val="00245A83"/>
    <w:rsid w:val="00245D8A"/>
    <w:rsid w:val="00245E09"/>
    <w:rsid w:val="00246972"/>
    <w:rsid w:val="0024705C"/>
    <w:rsid w:val="002502C8"/>
    <w:rsid w:val="0025048B"/>
    <w:rsid w:val="00250973"/>
    <w:rsid w:val="00250A05"/>
    <w:rsid w:val="00252094"/>
    <w:rsid w:val="002522BF"/>
    <w:rsid w:val="0025241D"/>
    <w:rsid w:val="00252551"/>
    <w:rsid w:val="0025274C"/>
    <w:rsid w:val="00252BF8"/>
    <w:rsid w:val="00253955"/>
    <w:rsid w:val="0025495F"/>
    <w:rsid w:val="002576F0"/>
    <w:rsid w:val="00260572"/>
    <w:rsid w:val="002628F0"/>
    <w:rsid w:val="002633EA"/>
    <w:rsid w:val="00263BA9"/>
    <w:rsid w:val="002669A7"/>
    <w:rsid w:val="00267FFC"/>
    <w:rsid w:val="002713BC"/>
    <w:rsid w:val="00271EC3"/>
    <w:rsid w:val="002727E8"/>
    <w:rsid w:val="00272A88"/>
    <w:rsid w:val="002734BA"/>
    <w:rsid w:val="00274BE6"/>
    <w:rsid w:val="00276A77"/>
    <w:rsid w:val="00276BF1"/>
    <w:rsid w:val="002779FC"/>
    <w:rsid w:val="00277D6A"/>
    <w:rsid w:val="00277FD9"/>
    <w:rsid w:val="00280FFE"/>
    <w:rsid w:val="00282236"/>
    <w:rsid w:val="00283CE0"/>
    <w:rsid w:val="00284C51"/>
    <w:rsid w:val="00286021"/>
    <w:rsid w:val="00286BB1"/>
    <w:rsid w:val="0029116F"/>
    <w:rsid w:val="00294BB9"/>
    <w:rsid w:val="002972E9"/>
    <w:rsid w:val="0029788E"/>
    <w:rsid w:val="002A1588"/>
    <w:rsid w:val="002A246E"/>
    <w:rsid w:val="002A2627"/>
    <w:rsid w:val="002A27E8"/>
    <w:rsid w:val="002A2F4A"/>
    <w:rsid w:val="002A45A3"/>
    <w:rsid w:val="002A4F25"/>
    <w:rsid w:val="002A56A4"/>
    <w:rsid w:val="002A5EC6"/>
    <w:rsid w:val="002A6060"/>
    <w:rsid w:val="002A6612"/>
    <w:rsid w:val="002A78D7"/>
    <w:rsid w:val="002B06FC"/>
    <w:rsid w:val="002B0738"/>
    <w:rsid w:val="002B08E6"/>
    <w:rsid w:val="002B12E9"/>
    <w:rsid w:val="002B1889"/>
    <w:rsid w:val="002B32A1"/>
    <w:rsid w:val="002B434C"/>
    <w:rsid w:val="002B63E3"/>
    <w:rsid w:val="002B6694"/>
    <w:rsid w:val="002B7A73"/>
    <w:rsid w:val="002C1F29"/>
    <w:rsid w:val="002C24F8"/>
    <w:rsid w:val="002C306D"/>
    <w:rsid w:val="002C3503"/>
    <w:rsid w:val="002C7234"/>
    <w:rsid w:val="002D0030"/>
    <w:rsid w:val="002D2D86"/>
    <w:rsid w:val="002D2F60"/>
    <w:rsid w:val="002D324E"/>
    <w:rsid w:val="002D426B"/>
    <w:rsid w:val="002D4715"/>
    <w:rsid w:val="002D50DD"/>
    <w:rsid w:val="002D586D"/>
    <w:rsid w:val="002D7E6B"/>
    <w:rsid w:val="002E1671"/>
    <w:rsid w:val="002E293D"/>
    <w:rsid w:val="002E2BB2"/>
    <w:rsid w:val="002E3AF1"/>
    <w:rsid w:val="002E3FCF"/>
    <w:rsid w:val="002E4E15"/>
    <w:rsid w:val="002E6697"/>
    <w:rsid w:val="002E6F4E"/>
    <w:rsid w:val="002E71E1"/>
    <w:rsid w:val="002E7779"/>
    <w:rsid w:val="002E7E78"/>
    <w:rsid w:val="002F0621"/>
    <w:rsid w:val="002F167B"/>
    <w:rsid w:val="002F1E43"/>
    <w:rsid w:val="002F1EAD"/>
    <w:rsid w:val="002F2597"/>
    <w:rsid w:val="002F2D7C"/>
    <w:rsid w:val="002F4926"/>
    <w:rsid w:val="002F49B4"/>
    <w:rsid w:val="002F49E7"/>
    <w:rsid w:val="002F5722"/>
    <w:rsid w:val="002F5817"/>
    <w:rsid w:val="002F5A6B"/>
    <w:rsid w:val="002F62FB"/>
    <w:rsid w:val="002F68AA"/>
    <w:rsid w:val="002F76AC"/>
    <w:rsid w:val="0030135A"/>
    <w:rsid w:val="00303A4C"/>
    <w:rsid w:val="003049F0"/>
    <w:rsid w:val="00304CC7"/>
    <w:rsid w:val="00306457"/>
    <w:rsid w:val="00311498"/>
    <w:rsid w:val="00312226"/>
    <w:rsid w:val="00312789"/>
    <w:rsid w:val="00313FFE"/>
    <w:rsid w:val="00314807"/>
    <w:rsid w:val="00314D44"/>
    <w:rsid w:val="00315945"/>
    <w:rsid w:val="00315CC6"/>
    <w:rsid w:val="00315F7B"/>
    <w:rsid w:val="00316489"/>
    <w:rsid w:val="0031681A"/>
    <w:rsid w:val="003201CB"/>
    <w:rsid w:val="003209B2"/>
    <w:rsid w:val="003209F8"/>
    <w:rsid w:val="0032104D"/>
    <w:rsid w:val="0032122F"/>
    <w:rsid w:val="00322984"/>
    <w:rsid w:val="00325E8B"/>
    <w:rsid w:val="00325E9B"/>
    <w:rsid w:val="00326BEE"/>
    <w:rsid w:val="003317A6"/>
    <w:rsid w:val="003319EE"/>
    <w:rsid w:val="0033229A"/>
    <w:rsid w:val="00332AD8"/>
    <w:rsid w:val="00332C52"/>
    <w:rsid w:val="003339E1"/>
    <w:rsid w:val="00334579"/>
    <w:rsid w:val="00335131"/>
    <w:rsid w:val="00335601"/>
    <w:rsid w:val="003358C4"/>
    <w:rsid w:val="0033632C"/>
    <w:rsid w:val="00337176"/>
    <w:rsid w:val="00337440"/>
    <w:rsid w:val="00340B9A"/>
    <w:rsid w:val="0034291C"/>
    <w:rsid w:val="00344A36"/>
    <w:rsid w:val="0034545D"/>
    <w:rsid w:val="003477D7"/>
    <w:rsid w:val="00347FDB"/>
    <w:rsid w:val="003502EE"/>
    <w:rsid w:val="00350B8E"/>
    <w:rsid w:val="00351193"/>
    <w:rsid w:val="00351AE5"/>
    <w:rsid w:val="00351F62"/>
    <w:rsid w:val="00352B20"/>
    <w:rsid w:val="00353364"/>
    <w:rsid w:val="003545DB"/>
    <w:rsid w:val="00354781"/>
    <w:rsid w:val="00355F5E"/>
    <w:rsid w:val="0035699F"/>
    <w:rsid w:val="003575D9"/>
    <w:rsid w:val="00357B55"/>
    <w:rsid w:val="0036028C"/>
    <w:rsid w:val="003608F1"/>
    <w:rsid w:val="00361C17"/>
    <w:rsid w:val="003624A0"/>
    <w:rsid w:val="00363962"/>
    <w:rsid w:val="00363C99"/>
    <w:rsid w:val="00363D27"/>
    <w:rsid w:val="00364DBE"/>
    <w:rsid w:val="003671AF"/>
    <w:rsid w:val="003716CA"/>
    <w:rsid w:val="00371BDB"/>
    <w:rsid w:val="00372263"/>
    <w:rsid w:val="00372828"/>
    <w:rsid w:val="00372F22"/>
    <w:rsid w:val="0037332C"/>
    <w:rsid w:val="003747CE"/>
    <w:rsid w:val="00375FE0"/>
    <w:rsid w:val="00376C43"/>
    <w:rsid w:val="00376D86"/>
    <w:rsid w:val="00377B6E"/>
    <w:rsid w:val="00380088"/>
    <w:rsid w:val="00380C2D"/>
    <w:rsid w:val="00383299"/>
    <w:rsid w:val="00383DB5"/>
    <w:rsid w:val="00384E70"/>
    <w:rsid w:val="00384EB1"/>
    <w:rsid w:val="003856BF"/>
    <w:rsid w:val="00385A33"/>
    <w:rsid w:val="0039025B"/>
    <w:rsid w:val="00391CBD"/>
    <w:rsid w:val="003927E2"/>
    <w:rsid w:val="0039285C"/>
    <w:rsid w:val="00392C16"/>
    <w:rsid w:val="003931F5"/>
    <w:rsid w:val="0039357A"/>
    <w:rsid w:val="00394775"/>
    <w:rsid w:val="003952F0"/>
    <w:rsid w:val="0039599D"/>
    <w:rsid w:val="003961E9"/>
    <w:rsid w:val="003968E8"/>
    <w:rsid w:val="00397005"/>
    <w:rsid w:val="003970EF"/>
    <w:rsid w:val="003979AE"/>
    <w:rsid w:val="003A148E"/>
    <w:rsid w:val="003A2FCC"/>
    <w:rsid w:val="003A4001"/>
    <w:rsid w:val="003A4E92"/>
    <w:rsid w:val="003A4F15"/>
    <w:rsid w:val="003A5068"/>
    <w:rsid w:val="003A5338"/>
    <w:rsid w:val="003B0286"/>
    <w:rsid w:val="003B12DE"/>
    <w:rsid w:val="003B1941"/>
    <w:rsid w:val="003B1E18"/>
    <w:rsid w:val="003B2AD1"/>
    <w:rsid w:val="003B3141"/>
    <w:rsid w:val="003B3191"/>
    <w:rsid w:val="003B371E"/>
    <w:rsid w:val="003B3CAD"/>
    <w:rsid w:val="003B61CC"/>
    <w:rsid w:val="003B759C"/>
    <w:rsid w:val="003C02C8"/>
    <w:rsid w:val="003C0680"/>
    <w:rsid w:val="003C0FA0"/>
    <w:rsid w:val="003C1679"/>
    <w:rsid w:val="003C2804"/>
    <w:rsid w:val="003C5045"/>
    <w:rsid w:val="003C617C"/>
    <w:rsid w:val="003C620F"/>
    <w:rsid w:val="003C7077"/>
    <w:rsid w:val="003D1247"/>
    <w:rsid w:val="003D179E"/>
    <w:rsid w:val="003D1F1F"/>
    <w:rsid w:val="003D2246"/>
    <w:rsid w:val="003D25AC"/>
    <w:rsid w:val="003D479E"/>
    <w:rsid w:val="003D5187"/>
    <w:rsid w:val="003D59A2"/>
    <w:rsid w:val="003D59F9"/>
    <w:rsid w:val="003D6228"/>
    <w:rsid w:val="003E1051"/>
    <w:rsid w:val="003E200D"/>
    <w:rsid w:val="003E50C8"/>
    <w:rsid w:val="003E556F"/>
    <w:rsid w:val="003E60D3"/>
    <w:rsid w:val="003E6AE2"/>
    <w:rsid w:val="003E78CD"/>
    <w:rsid w:val="003E7B21"/>
    <w:rsid w:val="003F028F"/>
    <w:rsid w:val="003F16BA"/>
    <w:rsid w:val="003F1DA5"/>
    <w:rsid w:val="003F22AB"/>
    <w:rsid w:val="003F23C5"/>
    <w:rsid w:val="003F2A53"/>
    <w:rsid w:val="003F45D4"/>
    <w:rsid w:val="003F4679"/>
    <w:rsid w:val="003F63DA"/>
    <w:rsid w:val="004000F4"/>
    <w:rsid w:val="004014AC"/>
    <w:rsid w:val="00402ADC"/>
    <w:rsid w:val="00403097"/>
    <w:rsid w:val="00405E78"/>
    <w:rsid w:val="004069AD"/>
    <w:rsid w:val="00406B86"/>
    <w:rsid w:val="00406D8C"/>
    <w:rsid w:val="0040781A"/>
    <w:rsid w:val="00410F0D"/>
    <w:rsid w:val="004116FB"/>
    <w:rsid w:val="00411800"/>
    <w:rsid w:val="00413F67"/>
    <w:rsid w:val="00416803"/>
    <w:rsid w:val="004175A7"/>
    <w:rsid w:val="00421773"/>
    <w:rsid w:val="004229EE"/>
    <w:rsid w:val="00422C56"/>
    <w:rsid w:val="00423F90"/>
    <w:rsid w:val="0042493F"/>
    <w:rsid w:val="00424A75"/>
    <w:rsid w:val="0042542C"/>
    <w:rsid w:val="00430AE7"/>
    <w:rsid w:val="00431ABA"/>
    <w:rsid w:val="00431B45"/>
    <w:rsid w:val="00432DA7"/>
    <w:rsid w:val="00434DB2"/>
    <w:rsid w:val="004350CE"/>
    <w:rsid w:val="00436239"/>
    <w:rsid w:val="004366E0"/>
    <w:rsid w:val="0043698A"/>
    <w:rsid w:val="00436BD3"/>
    <w:rsid w:val="00436DD6"/>
    <w:rsid w:val="0044005C"/>
    <w:rsid w:val="00440ACB"/>
    <w:rsid w:val="004411E2"/>
    <w:rsid w:val="00443B17"/>
    <w:rsid w:val="00446868"/>
    <w:rsid w:val="00446926"/>
    <w:rsid w:val="00452314"/>
    <w:rsid w:val="004536C9"/>
    <w:rsid w:val="004537A7"/>
    <w:rsid w:val="00455C00"/>
    <w:rsid w:val="00455C70"/>
    <w:rsid w:val="004569F4"/>
    <w:rsid w:val="004606D5"/>
    <w:rsid w:val="004627CF"/>
    <w:rsid w:val="004636CA"/>
    <w:rsid w:val="00463CE7"/>
    <w:rsid w:val="0046590E"/>
    <w:rsid w:val="00465B05"/>
    <w:rsid w:val="00467441"/>
    <w:rsid w:val="004707A9"/>
    <w:rsid w:val="0047081F"/>
    <w:rsid w:val="00472448"/>
    <w:rsid w:val="00472D47"/>
    <w:rsid w:val="00473A28"/>
    <w:rsid w:val="004744B6"/>
    <w:rsid w:val="00475748"/>
    <w:rsid w:val="00475B46"/>
    <w:rsid w:val="00475C9A"/>
    <w:rsid w:val="00475EE6"/>
    <w:rsid w:val="0047642E"/>
    <w:rsid w:val="00480A6C"/>
    <w:rsid w:val="00481398"/>
    <w:rsid w:val="00481EB4"/>
    <w:rsid w:val="00482D13"/>
    <w:rsid w:val="004835C1"/>
    <w:rsid w:val="00484190"/>
    <w:rsid w:val="0048431C"/>
    <w:rsid w:val="00484365"/>
    <w:rsid w:val="00484397"/>
    <w:rsid w:val="00485B0C"/>
    <w:rsid w:val="00486744"/>
    <w:rsid w:val="00487040"/>
    <w:rsid w:val="004904FD"/>
    <w:rsid w:val="00490940"/>
    <w:rsid w:val="00490C42"/>
    <w:rsid w:val="00490FEA"/>
    <w:rsid w:val="004917C9"/>
    <w:rsid w:val="00496592"/>
    <w:rsid w:val="0049668B"/>
    <w:rsid w:val="00496FEA"/>
    <w:rsid w:val="00497E58"/>
    <w:rsid w:val="004A0EDF"/>
    <w:rsid w:val="004A0FE6"/>
    <w:rsid w:val="004A1E80"/>
    <w:rsid w:val="004A23F1"/>
    <w:rsid w:val="004A3C05"/>
    <w:rsid w:val="004A4E3D"/>
    <w:rsid w:val="004A52BA"/>
    <w:rsid w:val="004B0096"/>
    <w:rsid w:val="004B0549"/>
    <w:rsid w:val="004B092F"/>
    <w:rsid w:val="004B41A3"/>
    <w:rsid w:val="004B445D"/>
    <w:rsid w:val="004B46AA"/>
    <w:rsid w:val="004B57F3"/>
    <w:rsid w:val="004B5936"/>
    <w:rsid w:val="004C0217"/>
    <w:rsid w:val="004C0E4E"/>
    <w:rsid w:val="004C118C"/>
    <w:rsid w:val="004C1DB6"/>
    <w:rsid w:val="004C28D8"/>
    <w:rsid w:val="004C2C74"/>
    <w:rsid w:val="004C4029"/>
    <w:rsid w:val="004C6171"/>
    <w:rsid w:val="004D0CBA"/>
    <w:rsid w:val="004D0D7D"/>
    <w:rsid w:val="004D1675"/>
    <w:rsid w:val="004D1A3A"/>
    <w:rsid w:val="004D1E1B"/>
    <w:rsid w:val="004D4A1D"/>
    <w:rsid w:val="004D54DE"/>
    <w:rsid w:val="004D620A"/>
    <w:rsid w:val="004D7144"/>
    <w:rsid w:val="004D7C52"/>
    <w:rsid w:val="004D7E49"/>
    <w:rsid w:val="004E0EA6"/>
    <w:rsid w:val="004E2247"/>
    <w:rsid w:val="004E2DB7"/>
    <w:rsid w:val="004E36B0"/>
    <w:rsid w:val="004E38B3"/>
    <w:rsid w:val="004E59FF"/>
    <w:rsid w:val="004E5EC7"/>
    <w:rsid w:val="004E62AA"/>
    <w:rsid w:val="004E6432"/>
    <w:rsid w:val="004E6B11"/>
    <w:rsid w:val="004E7483"/>
    <w:rsid w:val="004F0A7A"/>
    <w:rsid w:val="004F1BBF"/>
    <w:rsid w:val="004F3671"/>
    <w:rsid w:val="004F7A23"/>
    <w:rsid w:val="004F7D25"/>
    <w:rsid w:val="004F7F28"/>
    <w:rsid w:val="00500C4F"/>
    <w:rsid w:val="00500FCF"/>
    <w:rsid w:val="00501010"/>
    <w:rsid w:val="00501B82"/>
    <w:rsid w:val="00501DD7"/>
    <w:rsid w:val="00501F9F"/>
    <w:rsid w:val="00503471"/>
    <w:rsid w:val="005034D4"/>
    <w:rsid w:val="005037D8"/>
    <w:rsid w:val="0050446C"/>
    <w:rsid w:val="00507224"/>
    <w:rsid w:val="005078EE"/>
    <w:rsid w:val="0051082C"/>
    <w:rsid w:val="00512471"/>
    <w:rsid w:val="0051495D"/>
    <w:rsid w:val="00516CE5"/>
    <w:rsid w:val="005214B1"/>
    <w:rsid w:val="00521733"/>
    <w:rsid w:val="005218F9"/>
    <w:rsid w:val="005239B8"/>
    <w:rsid w:val="0052489D"/>
    <w:rsid w:val="00524ECC"/>
    <w:rsid w:val="00525E9E"/>
    <w:rsid w:val="00525EED"/>
    <w:rsid w:val="0052615E"/>
    <w:rsid w:val="005269CE"/>
    <w:rsid w:val="005270AD"/>
    <w:rsid w:val="00530B89"/>
    <w:rsid w:val="00531295"/>
    <w:rsid w:val="0053169C"/>
    <w:rsid w:val="00531EC2"/>
    <w:rsid w:val="005320FE"/>
    <w:rsid w:val="005329F0"/>
    <w:rsid w:val="00532D9F"/>
    <w:rsid w:val="0053485C"/>
    <w:rsid w:val="0053512A"/>
    <w:rsid w:val="00536003"/>
    <w:rsid w:val="005360AE"/>
    <w:rsid w:val="00537B02"/>
    <w:rsid w:val="00540731"/>
    <w:rsid w:val="00541DC1"/>
    <w:rsid w:val="005424E8"/>
    <w:rsid w:val="00542AF2"/>
    <w:rsid w:val="005431D6"/>
    <w:rsid w:val="00543513"/>
    <w:rsid w:val="00544D61"/>
    <w:rsid w:val="00544EFB"/>
    <w:rsid w:val="005454C1"/>
    <w:rsid w:val="005507E5"/>
    <w:rsid w:val="00550B51"/>
    <w:rsid w:val="0055133A"/>
    <w:rsid w:val="00552B60"/>
    <w:rsid w:val="005546BA"/>
    <w:rsid w:val="00555165"/>
    <w:rsid w:val="005553A7"/>
    <w:rsid w:val="0055588D"/>
    <w:rsid w:val="00555BD8"/>
    <w:rsid w:val="00556E2B"/>
    <w:rsid w:val="005570A4"/>
    <w:rsid w:val="005572F1"/>
    <w:rsid w:val="00557CD5"/>
    <w:rsid w:val="00557EA5"/>
    <w:rsid w:val="00560686"/>
    <w:rsid w:val="005653AA"/>
    <w:rsid w:val="0056576C"/>
    <w:rsid w:val="00566A1F"/>
    <w:rsid w:val="005673F9"/>
    <w:rsid w:val="0056790C"/>
    <w:rsid w:val="005709D1"/>
    <w:rsid w:val="00571133"/>
    <w:rsid w:val="005720EA"/>
    <w:rsid w:val="00572665"/>
    <w:rsid w:val="00572993"/>
    <w:rsid w:val="005731EE"/>
    <w:rsid w:val="00576CB7"/>
    <w:rsid w:val="00580241"/>
    <w:rsid w:val="00580502"/>
    <w:rsid w:val="005815FB"/>
    <w:rsid w:val="00582290"/>
    <w:rsid w:val="005823B7"/>
    <w:rsid w:val="0058423F"/>
    <w:rsid w:val="0058589F"/>
    <w:rsid w:val="005867C2"/>
    <w:rsid w:val="00587658"/>
    <w:rsid w:val="00587AD1"/>
    <w:rsid w:val="005915C4"/>
    <w:rsid w:val="00591D33"/>
    <w:rsid w:val="00593888"/>
    <w:rsid w:val="00593D46"/>
    <w:rsid w:val="005941C3"/>
    <w:rsid w:val="00594326"/>
    <w:rsid w:val="005944D9"/>
    <w:rsid w:val="00595492"/>
    <w:rsid w:val="005954C1"/>
    <w:rsid w:val="00597669"/>
    <w:rsid w:val="0059797A"/>
    <w:rsid w:val="00597FF9"/>
    <w:rsid w:val="005A001B"/>
    <w:rsid w:val="005A25E2"/>
    <w:rsid w:val="005A3F50"/>
    <w:rsid w:val="005A4C10"/>
    <w:rsid w:val="005A529E"/>
    <w:rsid w:val="005A71EB"/>
    <w:rsid w:val="005A7543"/>
    <w:rsid w:val="005B06C6"/>
    <w:rsid w:val="005B1856"/>
    <w:rsid w:val="005B3A05"/>
    <w:rsid w:val="005B4165"/>
    <w:rsid w:val="005B45C7"/>
    <w:rsid w:val="005B5076"/>
    <w:rsid w:val="005B6072"/>
    <w:rsid w:val="005B7CF0"/>
    <w:rsid w:val="005B7F25"/>
    <w:rsid w:val="005C07AF"/>
    <w:rsid w:val="005C3BF2"/>
    <w:rsid w:val="005C4310"/>
    <w:rsid w:val="005C43DB"/>
    <w:rsid w:val="005C55CC"/>
    <w:rsid w:val="005C55E7"/>
    <w:rsid w:val="005D0B29"/>
    <w:rsid w:val="005D0FAA"/>
    <w:rsid w:val="005D21B2"/>
    <w:rsid w:val="005D48E1"/>
    <w:rsid w:val="005D5078"/>
    <w:rsid w:val="005D5D21"/>
    <w:rsid w:val="005D603A"/>
    <w:rsid w:val="005D6850"/>
    <w:rsid w:val="005D70EB"/>
    <w:rsid w:val="005D7DB1"/>
    <w:rsid w:val="005E074D"/>
    <w:rsid w:val="005E1839"/>
    <w:rsid w:val="005E3541"/>
    <w:rsid w:val="005E46B1"/>
    <w:rsid w:val="005E5B7A"/>
    <w:rsid w:val="005E7AEF"/>
    <w:rsid w:val="005F06F8"/>
    <w:rsid w:val="005F1128"/>
    <w:rsid w:val="005F21A5"/>
    <w:rsid w:val="005F2C57"/>
    <w:rsid w:val="005F2E7C"/>
    <w:rsid w:val="005F35CA"/>
    <w:rsid w:val="005F53B2"/>
    <w:rsid w:val="005F55B4"/>
    <w:rsid w:val="005F6643"/>
    <w:rsid w:val="005F66B9"/>
    <w:rsid w:val="005F7C04"/>
    <w:rsid w:val="006003C3"/>
    <w:rsid w:val="006047BA"/>
    <w:rsid w:val="00606476"/>
    <w:rsid w:val="0060716D"/>
    <w:rsid w:val="006074B3"/>
    <w:rsid w:val="00607DB1"/>
    <w:rsid w:val="00607F64"/>
    <w:rsid w:val="0061032B"/>
    <w:rsid w:val="00610ACB"/>
    <w:rsid w:val="00611B1C"/>
    <w:rsid w:val="0061218A"/>
    <w:rsid w:val="00613165"/>
    <w:rsid w:val="00613AC4"/>
    <w:rsid w:val="0061547C"/>
    <w:rsid w:val="00617263"/>
    <w:rsid w:val="00620FCE"/>
    <w:rsid w:val="00621D4C"/>
    <w:rsid w:val="00623A6D"/>
    <w:rsid w:val="00624FE4"/>
    <w:rsid w:val="0062552D"/>
    <w:rsid w:val="00625FAA"/>
    <w:rsid w:val="006273DC"/>
    <w:rsid w:val="00627ABD"/>
    <w:rsid w:val="0063116C"/>
    <w:rsid w:val="00632FB8"/>
    <w:rsid w:val="0063449B"/>
    <w:rsid w:val="006354E0"/>
    <w:rsid w:val="00637A7E"/>
    <w:rsid w:val="00637AFC"/>
    <w:rsid w:val="006401FD"/>
    <w:rsid w:val="00640989"/>
    <w:rsid w:val="006413DA"/>
    <w:rsid w:val="0064263B"/>
    <w:rsid w:val="0064283F"/>
    <w:rsid w:val="00642D27"/>
    <w:rsid w:val="0064374B"/>
    <w:rsid w:val="00643FED"/>
    <w:rsid w:val="00644CFE"/>
    <w:rsid w:val="0065039F"/>
    <w:rsid w:val="006576B3"/>
    <w:rsid w:val="00660C8B"/>
    <w:rsid w:val="00660F10"/>
    <w:rsid w:val="00661181"/>
    <w:rsid w:val="00663C01"/>
    <w:rsid w:val="0066427C"/>
    <w:rsid w:val="006650C6"/>
    <w:rsid w:val="006661B9"/>
    <w:rsid w:val="00672F4B"/>
    <w:rsid w:val="00675746"/>
    <w:rsid w:val="00675810"/>
    <w:rsid w:val="00675E07"/>
    <w:rsid w:val="006810C2"/>
    <w:rsid w:val="00681248"/>
    <w:rsid w:val="0068132C"/>
    <w:rsid w:val="00681CF1"/>
    <w:rsid w:val="00684A41"/>
    <w:rsid w:val="00685537"/>
    <w:rsid w:val="00685ACF"/>
    <w:rsid w:val="006863A9"/>
    <w:rsid w:val="00686ECE"/>
    <w:rsid w:val="00687DC4"/>
    <w:rsid w:val="00691126"/>
    <w:rsid w:val="006912A0"/>
    <w:rsid w:val="00692E9C"/>
    <w:rsid w:val="006950B6"/>
    <w:rsid w:val="00695472"/>
    <w:rsid w:val="00696195"/>
    <w:rsid w:val="00696CEA"/>
    <w:rsid w:val="006A185F"/>
    <w:rsid w:val="006A1D17"/>
    <w:rsid w:val="006A3B94"/>
    <w:rsid w:val="006A4702"/>
    <w:rsid w:val="006A49D2"/>
    <w:rsid w:val="006A512D"/>
    <w:rsid w:val="006A6789"/>
    <w:rsid w:val="006A705A"/>
    <w:rsid w:val="006A7FB7"/>
    <w:rsid w:val="006B1B33"/>
    <w:rsid w:val="006B1B6B"/>
    <w:rsid w:val="006B200C"/>
    <w:rsid w:val="006B21EC"/>
    <w:rsid w:val="006B2C7C"/>
    <w:rsid w:val="006B41CA"/>
    <w:rsid w:val="006B45ED"/>
    <w:rsid w:val="006B4D12"/>
    <w:rsid w:val="006B5259"/>
    <w:rsid w:val="006B54D8"/>
    <w:rsid w:val="006B7C12"/>
    <w:rsid w:val="006C00E3"/>
    <w:rsid w:val="006C037C"/>
    <w:rsid w:val="006C0783"/>
    <w:rsid w:val="006C1A85"/>
    <w:rsid w:val="006C3505"/>
    <w:rsid w:val="006C3D15"/>
    <w:rsid w:val="006C4CBF"/>
    <w:rsid w:val="006C5C1B"/>
    <w:rsid w:val="006C6835"/>
    <w:rsid w:val="006C70FE"/>
    <w:rsid w:val="006C739F"/>
    <w:rsid w:val="006D04E6"/>
    <w:rsid w:val="006D05C9"/>
    <w:rsid w:val="006D07C8"/>
    <w:rsid w:val="006D0884"/>
    <w:rsid w:val="006D0A8E"/>
    <w:rsid w:val="006D1069"/>
    <w:rsid w:val="006D2F03"/>
    <w:rsid w:val="006D34D2"/>
    <w:rsid w:val="006D3701"/>
    <w:rsid w:val="006D3824"/>
    <w:rsid w:val="006D417E"/>
    <w:rsid w:val="006D493E"/>
    <w:rsid w:val="006D4F40"/>
    <w:rsid w:val="006D52AE"/>
    <w:rsid w:val="006D5A37"/>
    <w:rsid w:val="006D7E15"/>
    <w:rsid w:val="006E0610"/>
    <w:rsid w:val="006E319E"/>
    <w:rsid w:val="006E50AF"/>
    <w:rsid w:val="006E6115"/>
    <w:rsid w:val="006E63B1"/>
    <w:rsid w:val="006E6B42"/>
    <w:rsid w:val="006E6F8F"/>
    <w:rsid w:val="006E7E71"/>
    <w:rsid w:val="006F0D04"/>
    <w:rsid w:val="006F1F46"/>
    <w:rsid w:val="006F305C"/>
    <w:rsid w:val="006F4092"/>
    <w:rsid w:val="006F59F9"/>
    <w:rsid w:val="006F6696"/>
    <w:rsid w:val="006F7FDD"/>
    <w:rsid w:val="00702079"/>
    <w:rsid w:val="007040C6"/>
    <w:rsid w:val="007057E0"/>
    <w:rsid w:val="00706ACE"/>
    <w:rsid w:val="007100AE"/>
    <w:rsid w:val="007110A0"/>
    <w:rsid w:val="00711520"/>
    <w:rsid w:val="00711888"/>
    <w:rsid w:val="007118BD"/>
    <w:rsid w:val="00712444"/>
    <w:rsid w:val="00712477"/>
    <w:rsid w:val="00714D15"/>
    <w:rsid w:val="00714D6B"/>
    <w:rsid w:val="00716110"/>
    <w:rsid w:val="007172A1"/>
    <w:rsid w:val="007209C2"/>
    <w:rsid w:val="007220D4"/>
    <w:rsid w:val="00724D19"/>
    <w:rsid w:val="007271E2"/>
    <w:rsid w:val="00731D99"/>
    <w:rsid w:val="00732944"/>
    <w:rsid w:val="0073375C"/>
    <w:rsid w:val="007346C8"/>
    <w:rsid w:val="00734F75"/>
    <w:rsid w:val="007358FB"/>
    <w:rsid w:val="007364EC"/>
    <w:rsid w:val="00736780"/>
    <w:rsid w:val="00736ABE"/>
    <w:rsid w:val="0073718A"/>
    <w:rsid w:val="007406C4"/>
    <w:rsid w:val="0074078F"/>
    <w:rsid w:val="00740E3A"/>
    <w:rsid w:val="0074117F"/>
    <w:rsid w:val="007423E8"/>
    <w:rsid w:val="00742472"/>
    <w:rsid w:val="00742A7A"/>
    <w:rsid w:val="00742DCD"/>
    <w:rsid w:val="007437BB"/>
    <w:rsid w:val="00743CB8"/>
    <w:rsid w:val="00744EAE"/>
    <w:rsid w:val="00745414"/>
    <w:rsid w:val="00745B78"/>
    <w:rsid w:val="00750056"/>
    <w:rsid w:val="0075072B"/>
    <w:rsid w:val="0075126A"/>
    <w:rsid w:val="007518F9"/>
    <w:rsid w:val="00752544"/>
    <w:rsid w:val="00753DD4"/>
    <w:rsid w:val="007540AF"/>
    <w:rsid w:val="00754943"/>
    <w:rsid w:val="00754DBA"/>
    <w:rsid w:val="00755720"/>
    <w:rsid w:val="00755F90"/>
    <w:rsid w:val="007564C4"/>
    <w:rsid w:val="00756B91"/>
    <w:rsid w:val="0076353D"/>
    <w:rsid w:val="007640D4"/>
    <w:rsid w:val="0076451E"/>
    <w:rsid w:val="00764E3E"/>
    <w:rsid w:val="00765197"/>
    <w:rsid w:val="00765819"/>
    <w:rsid w:val="0076685B"/>
    <w:rsid w:val="00766BBD"/>
    <w:rsid w:val="007712DA"/>
    <w:rsid w:val="00772073"/>
    <w:rsid w:val="007744FC"/>
    <w:rsid w:val="00774936"/>
    <w:rsid w:val="00775CBA"/>
    <w:rsid w:val="00776654"/>
    <w:rsid w:val="00776764"/>
    <w:rsid w:val="00776F8D"/>
    <w:rsid w:val="00777059"/>
    <w:rsid w:val="00777424"/>
    <w:rsid w:val="00780B86"/>
    <w:rsid w:val="00780EDF"/>
    <w:rsid w:val="00780F79"/>
    <w:rsid w:val="00781B40"/>
    <w:rsid w:val="007821AB"/>
    <w:rsid w:val="007846A5"/>
    <w:rsid w:val="00784977"/>
    <w:rsid w:val="00786A81"/>
    <w:rsid w:val="00787A51"/>
    <w:rsid w:val="0079232B"/>
    <w:rsid w:val="007924E1"/>
    <w:rsid w:val="007926EF"/>
    <w:rsid w:val="00793053"/>
    <w:rsid w:val="0079388C"/>
    <w:rsid w:val="00794160"/>
    <w:rsid w:val="00794861"/>
    <w:rsid w:val="007A09CC"/>
    <w:rsid w:val="007A2A4C"/>
    <w:rsid w:val="007A3290"/>
    <w:rsid w:val="007A3782"/>
    <w:rsid w:val="007A4259"/>
    <w:rsid w:val="007A517C"/>
    <w:rsid w:val="007A78C5"/>
    <w:rsid w:val="007A7B78"/>
    <w:rsid w:val="007B2841"/>
    <w:rsid w:val="007B29EE"/>
    <w:rsid w:val="007B36D7"/>
    <w:rsid w:val="007B3C02"/>
    <w:rsid w:val="007B50F1"/>
    <w:rsid w:val="007B5BF3"/>
    <w:rsid w:val="007C079A"/>
    <w:rsid w:val="007C210C"/>
    <w:rsid w:val="007C2B06"/>
    <w:rsid w:val="007C3052"/>
    <w:rsid w:val="007C3442"/>
    <w:rsid w:val="007C39CE"/>
    <w:rsid w:val="007C5338"/>
    <w:rsid w:val="007C543E"/>
    <w:rsid w:val="007C5819"/>
    <w:rsid w:val="007C59B5"/>
    <w:rsid w:val="007C5DAA"/>
    <w:rsid w:val="007C683A"/>
    <w:rsid w:val="007C7255"/>
    <w:rsid w:val="007C73F6"/>
    <w:rsid w:val="007D0510"/>
    <w:rsid w:val="007D0BCA"/>
    <w:rsid w:val="007D23F5"/>
    <w:rsid w:val="007D3985"/>
    <w:rsid w:val="007D3B78"/>
    <w:rsid w:val="007D3CC5"/>
    <w:rsid w:val="007D5933"/>
    <w:rsid w:val="007D59F6"/>
    <w:rsid w:val="007D5D45"/>
    <w:rsid w:val="007D6012"/>
    <w:rsid w:val="007D6334"/>
    <w:rsid w:val="007D67BE"/>
    <w:rsid w:val="007D7906"/>
    <w:rsid w:val="007E142C"/>
    <w:rsid w:val="007E2F4F"/>
    <w:rsid w:val="007E3F4B"/>
    <w:rsid w:val="007E453D"/>
    <w:rsid w:val="007E5A9D"/>
    <w:rsid w:val="007E6421"/>
    <w:rsid w:val="007E6DC4"/>
    <w:rsid w:val="007E74B9"/>
    <w:rsid w:val="007E7AFE"/>
    <w:rsid w:val="007F09F0"/>
    <w:rsid w:val="007F101B"/>
    <w:rsid w:val="007F1F01"/>
    <w:rsid w:val="007F232A"/>
    <w:rsid w:val="007F2DF0"/>
    <w:rsid w:val="007F2FD0"/>
    <w:rsid w:val="007F3541"/>
    <w:rsid w:val="007F3B04"/>
    <w:rsid w:val="007F4861"/>
    <w:rsid w:val="007F4F22"/>
    <w:rsid w:val="007F5F23"/>
    <w:rsid w:val="007F5FBC"/>
    <w:rsid w:val="007F60B0"/>
    <w:rsid w:val="007F7072"/>
    <w:rsid w:val="007F7690"/>
    <w:rsid w:val="007F7B9E"/>
    <w:rsid w:val="00801573"/>
    <w:rsid w:val="00804356"/>
    <w:rsid w:val="00805099"/>
    <w:rsid w:val="0080610F"/>
    <w:rsid w:val="00806478"/>
    <w:rsid w:val="00810C7D"/>
    <w:rsid w:val="008113EB"/>
    <w:rsid w:val="00811E80"/>
    <w:rsid w:val="00813C67"/>
    <w:rsid w:val="00813FDC"/>
    <w:rsid w:val="00814734"/>
    <w:rsid w:val="0082058F"/>
    <w:rsid w:val="00820C3B"/>
    <w:rsid w:val="0082155C"/>
    <w:rsid w:val="0082394E"/>
    <w:rsid w:val="00825339"/>
    <w:rsid w:val="008255A1"/>
    <w:rsid w:val="008255A6"/>
    <w:rsid w:val="0082622A"/>
    <w:rsid w:val="00826312"/>
    <w:rsid w:val="008308D0"/>
    <w:rsid w:val="00830B9C"/>
    <w:rsid w:val="00832961"/>
    <w:rsid w:val="0083407A"/>
    <w:rsid w:val="0083443D"/>
    <w:rsid w:val="00834DA0"/>
    <w:rsid w:val="008352BC"/>
    <w:rsid w:val="0083622D"/>
    <w:rsid w:val="008365AF"/>
    <w:rsid w:val="008366A1"/>
    <w:rsid w:val="008401C3"/>
    <w:rsid w:val="008421C9"/>
    <w:rsid w:val="00844785"/>
    <w:rsid w:val="008453D9"/>
    <w:rsid w:val="008465A0"/>
    <w:rsid w:val="00850051"/>
    <w:rsid w:val="00851DCD"/>
    <w:rsid w:val="008527F1"/>
    <w:rsid w:val="00852CA4"/>
    <w:rsid w:val="00853DA0"/>
    <w:rsid w:val="00854579"/>
    <w:rsid w:val="0085643A"/>
    <w:rsid w:val="008568BD"/>
    <w:rsid w:val="008622A7"/>
    <w:rsid w:val="00863C02"/>
    <w:rsid w:val="00864C80"/>
    <w:rsid w:val="00866B3F"/>
    <w:rsid w:val="00866F59"/>
    <w:rsid w:val="0086735F"/>
    <w:rsid w:val="00867803"/>
    <w:rsid w:val="008706F0"/>
    <w:rsid w:val="0087113F"/>
    <w:rsid w:val="00871258"/>
    <w:rsid w:val="008716BE"/>
    <w:rsid w:val="00871DB2"/>
    <w:rsid w:val="008720ED"/>
    <w:rsid w:val="0087577D"/>
    <w:rsid w:val="0087590C"/>
    <w:rsid w:val="00876E04"/>
    <w:rsid w:val="00880050"/>
    <w:rsid w:val="0088056D"/>
    <w:rsid w:val="00881AED"/>
    <w:rsid w:val="00885590"/>
    <w:rsid w:val="008861CF"/>
    <w:rsid w:val="00886BF4"/>
    <w:rsid w:val="00887550"/>
    <w:rsid w:val="00887FB6"/>
    <w:rsid w:val="0089043B"/>
    <w:rsid w:val="008905E8"/>
    <w:rsid w:val="00890608"/>
    <w:rsid w:val="008907D2"/>
    <w:rsid w:val="00890E07"/>
    <w:rsid w:val="00893EA6"/>
    <w:rsid w:val="00894FEE"/>
    <w:rsid w:val="0089544E"/>
    <w:rsid w:val="008A0BD8"/>
    <w:rsid w:val="008A0E90"/>
    <w:rsid w:val="008A1695"/>
    <w:rsid w:val="008A2E71"/>
    <w:rsid w:val="008A54A5"/>
    <w:rsid w:val="008A58AC"/>
    <w:rsid w:val="008A5C03"/>
    <w:rsid w:val="008A5CAF"/>
    <w:rsid w:val="008A67E3"/>
    <w:rsid w:val="008A7011"/>
    <w:rsid w:val="008B00E0"/>
    <w:rsid w:val="008B17F4"/>
    <w:rsid w:val="008B1A39"/>
    <w:rsid w:val="008B2552"/>
    <w:rsid w:val="008B2824"/>
    <w:rsid w:val="008B2D25"/>
    <w:rsid w:val="008B356A"/>
    <w:rsid w:val="008B439C"/>
    <w:rsid w:val="008B4409"/>
    <w:rsid w:val="008B628F"/>
    <w:rsid w:val="008B718D"/>
    <w:rsid w:val="008C1DDD"/>
    <w:rsid w:val="008C22FE"/>
    <w:rsid w:val="008C38B4"/>
    <w:rsid w:val="008C4B03"/>
    <w:rsid w:val="008C4FB8"/>
    <w:rsid w:val="008C56A1"/>
    <w:rsid w:val="008C7456"/>
    <w:rsid w:val="008D0023"/>
    <w:rsid w:val="008D1293"/>
    <w:rsid w:val="008D199C"/>
    <w:rsid w:val="008D1CBB"/>
    <w:rsid w:val="008D2F30"/>
    <w:rsid w:val="008D4966"/>
    <w:rsid w:val="008D4CC3"/>
    <w:rsid w:val="008D79B7"/>
    <w:rsid w:val="008E071B"/>
    <w:rsid w:val="008E0BB3"/>
    <w:rsid w:val="008E1281"/>
    <w:rsid w:val="008E132D"/>
    <w:rsid w:val="008E2069"/>
    <w:rsid w:val="008E5D8B"/>
    <w:rsid w:val="008F0120"/>
    <w:rsid w:val="008F02EA"/>
    <w:rsid w:val="008F0390"/>
    <w:rsid w:val="008F113B"/>
    <w:rsid w:val="008F18FD"/>
    <w:rsid w:val="008F1AD4"/>
    <w:rsid w:val="008F1FB7"/>
    <w:rsid w:val="008F514F"/>
    <w:rsid w:val="008F5994"/>
    <w:rsid w:val="008F6F5B"/>
    <w:rsid w:val="008F71FC"/>
    <w:rsid w:val="008F72A8"/>
    <w:rsid w:val="008F758D"/>
    <w:rsid w:val="008F788F"/>
    <w:rsid w:val="009036D8"/>
    <w:rsid w:val="0090413B"/>
    <w:rsid w:val="00904BE4"/>
    <w:rsid w:val="00905BBF"/>
    <w:rsid w:val="009072DA"/>
    <w:rsid w:val="00907D07"/>
    <w:rsid w:val="0091080E"/>
    <w:rsid w:val="00910B86"/>
    <w:rsid w:val="00913997"/>
    <w:rsid w:val="009144E3"/>
    <w:rsid w:val="00914B5F"/>
    <w:rsid w:val="00917243"/>
    <w:rsid w:val="009174E6"/>
    <w:rsid w:val="0092026C"/>
    <w:rsid w:val="00920995"/>
    <w:rsid w:val="00920B40"/>
    <w:rsid w:val="00921670"/>
    <w:rsid w:val="0092171E"/>
    <w:rsid w:val="00921BB7"/>
    <w:rsid w:val="00922753"/>
    <w:rsid w:val="00922F5F"/>
    <w:rsid w:val="00923EE8"/>
    <w:rsid w:val="00924D33"/>
    <w:rsid w:val="0092507F"/>
    <w:rsid w:val="0092780A"/>
    <w:rsid w:val="0092780D"/>
    <w:rsid w:val="00927D57"/>
    <w:rsid w:val="00931AA5"/>
    <w:rsid w:val="00932D94"/>
    <w:rsid w:val="00932EEB"/>
    <w:rsid w:val="0093331A"/>
    <w:rsid w:val="009335D5"/>
    <w:rsid w:val="0093373A"/>
    <w:rsid w:val="00933C94"/>
    <w:rsid w:val="009349AC"/>
    <w:rsid w:val="009354BA"/>
    <w:rsid w:val="00935C5D"/>
    <w:rsid w:val="00935E4D"/>
    <w:rsid w:val="00940B92"/>
    <w:rsid w:val="00940CD1"/>
    <w:rsid w:val="00940F47"/>
    <w:rsid w:val="0094139E"/>
    <w:rsid w:val="009445DF"/>
    <w:rsid w:val="009464E6"/>
    <w:rsid w:val="00946EBF"/>
    <w:rsid w:val="00947592"/>
    <w:rsid w:val="00947E8A"/>
    <w:rsid w:val="00947FAC"/>
    <w:rsid w:val="0095081B"/>
    <w:rsid w:val="00950D7E"/>
    <w:rsid w:val="00952CE7"/>
    <w:rsid w:val="00952F81"/>
    <w:rsid w:val="00953448"/>
    <w:rsid w:val="00953790"/>
    <w:rsid w:val="009539A9"/>
    <w:rsid w:val="00953DD8"/>
    <w:rsid w:val="00954B17"/>
    <w:rsid w:val="009560C4"/>
    <w:rsid w:val="00957052"/>
    <w:rsid w:val="009601FA"/>
    <w:rsid w:val="00960D40"/>
    <w:rsid w:val="009610BF"/>
    <w:rsid w:val="009616B6"/>
    <w:rsid w:val="009621E6"/>
    <w:rsid w:val="00962908"/>
    <w:rsid w:val="00962E90"/>
    <w:rsid w:val="00964050"/>
    <w:rsid w:val="0096437B"/>
    <w:rsid w:val="00964705"/>
    <w:rsid w:val="009647A4"/>
    <w:rsid w:val="0096645B"/>
    <w:rsid w:val="009669EB"/>
    <w:rsid w:val="00966FCA"/>
    <w:rsid w:val="00970775"/>
    <w:rsid w:val="009718EA"/>
    <w:rsid w:val="00972B95"/>
    <w:rsid w:val="009743EC"/>
    <w:rsid w:val="0097599D"/>
    <w:rsid w:val="00976277"/>
    <w:rsid w:val="009769B2"/>
    <w:rsid w:val="00980B5F"/>
    <w:rsid w:val="00981668"/>
    <w:rsid w:val="00981B38"/>
    <w:rsid w:val="00984BCA"/>
    <w:rsid w:val="00986D0F"/>
    <w:rsid w:val="00986F3F"/>
    <w:rsid w:val="00987F0B"/>
    <w:rsid w:val="00992B5B"/>
    <w:rsid w:val="00993E13"/>
    <w:rsid w:val="009965DB"/>
    <w:rsid w:val="009A0A4E"/>
    <w:rsid w:val="009A1396"/>
    <w:rsid w:val="009A143D"/>
    <w:rsid w:val="009A2063"/>
    <w:rsid w:val="009A2AC2"/>
    <w:rsid w:val="009A3528"/>
    <w:rsid w:val="009A3755"/>
    <w:rsid w:val="009A37AC"/>
    <w:rsid w:val="009A399C"/>
    <w:rsid w:val="009A3AA9"/>
    <w:rsid w:val="009A3B1C"/>
    <w:rsid w:val="009A423C"/>
    <w:rsid w:val="009A6FAE"/>
    <w:rsid w:val="009A761E"/>
    <w:rsid w:val="009B282A"/>
    <w:rsid w:val="009B47F2"/>
    <w:rsid w:val="009B4F8A"/>
    <w:rsid w:val="009B62E2"/>
    <w:rsid w:val="009B6FAD"/>
    <w:rsid w:val="009B723E"/>
    <w:rsid w:val="009B73CE"/>
    <w:rsid w:val="009B7674"/>
    <w:rsid w:val="009B7E69"/>
    <w:rsid w:val="009C03A4"/>
    <w:rsid w:val="009C2352"/>
    <w:rsid w:val="009C2BC7"/>
    <w:rsid w:val="009C2E8F"/>
    <w:rsid w:val="009C3ACF"/>
    <w:rsid w:val="009C3EF8"/>
    <w:rsid w:val="009C4621"/>
    <w:rsid w:val="009C7509"/>
    <w:rsid w:val="009C772D"/>
    <w:rsid w:val="009D04A1"/>
    <w:rsid w:val="009D0BBD"/>
    <w:rsid w:val="009D16A0"/>
    <w:rsid w:val="009D1EC7"/>
    <w:rsid w:val="009D2CF1"/>
    <w:rsid w:val="009D4990"/>
    <w:rsid w:val="009D6B59"/>
    <w:rsid w:val="009E045E"/>
    <w:rsid w:val="009E0CCD"/>
    <w:rsid w:val="009E2DA4"/>
    <w:rsid w:val="009E386B"/>
    <w:rsid w:val="009E3E3C"/>
    <w:rsid w:val="009E4271"/>
    <w:rsid w:val="009E4423"/>
    <w:rsid w:val="009E6157"/>
    <w:rsid w:val="009E6964"/>
    <w:rsid w:val="009E6A16"/>
    <w:rsid w:val="009E71EA"/>
    <w:rsid w:val="009E734D"/>
    <w:rsid w:val="009E7D62"/>
    <w:rsid w:val="009F0278"/>
    <w:rsid w:val="009F0FD9"/>
    <w:rsid w:val="009F1019"/>
    <w:rsid w:val="009F11C0"/>
    <w:rsid w:val="009F1FE0"/>
    <w:rsid w:val="009F221F"/>
    <w:rsid w:val="009F24D3"/>
    <w:rsid w:val="009F2621"/>
    <w:rsid w:val="009F2E6F"/>
    <w:rsid w:val="009F3173"/>
    <w:rsid w:val="009F380F"/>
    <w:rsid w:val="009F5064"/>
    <w:rsid w:val="00A016A9"/>
    <w:rsid w:val="00A02395"/>
    <w:rsid w:val="00A02D24"/>
    <w:rsid w:val="00A03B27"/>
    <w:rsid w:val="00A10306"/>
    <w:rsid w:val="00A10A02"/>
    <w:rsid w:val="00A10CD6"/>
    <w:rsid w:val="00A1124B"/>
    <w:rsid w:val="00A112A9"/>
    <w:rsid w:val="00A11FA3"/>
    <w:rsid w:val="00A127C5"/>
    <w:rsid w:val="00A129EC"/>
    <w:rsid w:val="00A13944"/>
    <w:rsid w:val="00A1407B"/>
    <w:rsid w:val="00A14C80"/>
    <w:rsid w:val="00A15447"/>
    <w:rsid w:val="00A15C4B"/>
    <w:rsid w:val="00A15E3B"/>
    <w:rsid w:val="00A1690E"/>
    <w:rsid w:val="00A179E5"/>
    <w:rsid w:val="00A17DCB"/>
    <w:rsid w:val="00A21729"/>
    <w:rsid w:val="00A2453B"/>
    <w:rsid w:val="00A25D86"/>
    <w:rsid w:val="00A262A6"/>
    <w:rsid w:val="00A27945"/>
    <w:rsid w:val="00A3018E"/>
    <w:rsid w:val="00A30D12"/>
    <w:rsid w:val="00A30F78"/>
    <w:rsid w:val="00A32035"/>
    <w:rsid w:val="00A3317C"/>
    <w:rsid w:val="00A33C13"/>
    <w:rsid w:val="00A33E94"/>
    <w:rsid w:val="00A36C4A"/>
    <w:rsid w:val="00A36C84"/>
    <w:rsid w:val="00A36F50"/>
    <w:rsid w:val="00A371A5"/>
    <w:rsid w:val="00A41547"/>
    <w:rsid w:val="00A426A1"/>
    <w:rsid w:val="00A427DF"/>
    <w:rsid w:val="00A44C84"/>
    <w:rsid w:val="00A45467"/>
    <w:rsid w:val="00A45DCD"/>
    <w:rsid w:val="00A46761"/>
    <w:rsid w:val="00A4791F"/>
    <w:rsid w:val="00A503CA"/>
    <w:rsid w:val="00A51BE5"/>
    <w:rsid w:val="00A5297C"/>
    <w:rsid w:val="00A52EF8"/>
    <w:rsid w:val="00A56475"/>
    <w:rsid w:val="00A5665E"/>
    <w:rsid w:val="00A56FC1"/>
    <w:rsid w:val="00A57275"/>
    <w:rsid w:val="00A572C3"/>
    <w:rsid w:val="00A602D4"/>
    <w:rsid w:val="00A62FC3"/>
    <w:rsid w:val="00A64674"/>
    <w:rsid w:val="00A64709"/>
    <w:rsid w:val="00A64D76"/>
    <w:rsid w:val="00A6569C"/>
    <w:rsid w:val="00A66705"/>
    <w:rsid w:val="00A66977"/>
    <w:rsid w:val="00A67095"/>
    <w:rsid w:val="00A6760A"/>
    <w:rsid w:val="00A73ABD"/>
    <w:rsid w:val="00A76570"/>
    <w:rsid w:val="00A76F58"/>
    <w:rsid w:val="00A77329"/>
    <w:rsid w:val="00A7740F"/>
    <w:rsid w:val="00A822BD"/>
    <w:rsid w:val="00A830BA"/>
    <w:rsid w:val="00A86616"/>
    <w:rsid w:val="00A87B78"/>
    <w:rsid w:val="00A90825"/>
    <w:rsid w:val="00A90A90"/>
    <w:rsid w:val="00A9298E"/>
    <w:rsid w:val="00A933D7"/>
    <w:rsid w:val="00A93EC3"/>
    <w:rsid w:val="00A947D9"/>
    <w:rsid w:val="00A94DA7"/>
    <w:rsid w:val="00A95E6E"/>
    <w:rsid w:val="00A96403"/>
    <w:rsid w:val="00AA09CA"/>
    <w:rsid w:val="00AA0B63"/>
    <w:rsid w:val="00AA0FB3"/>
    <w:rsid w:val="00AA4604"/>
    <w:rsid w:val="00AA4C92"/>
    <w:rsid w:val="00AA50C2"/>
    <w:rsid w:val="00AA5DE9"/>
    <w:rsid w:val="00AA6580"/>
    <w:rsid w:val="00AA6765"/>
    <w:rsid w:val="00AA6F66"/>
    <w:rsid w:val="00AB0CB8"/>
    <w:rsid w:val="00AB0EED"/>
    <w:rsid w:val="00AB1357"/>
    <w:rsid w:val="00AB1883"/>
    <w:rsid w:val="00AB2837"/>
    <w:rsid w:val="00AB4015"/>
    <w:rsid w:val="00AB46B0"/>
    <w:rsid w:val="00AB49C3"/>
    <w:rsid w:val="00AB5080"/>
    <w:rsid w:val="00AB7BD0"/>
    <w:rsid w:val="00AC127B"/>
    <w:rsid w:val="00AC2404"/>
    <w:rsid w:val="00AC4D5B"/>
    <w:rsid w:val="00AC6658"/>
    <w:rsid w:val="00AC6985"/>
    <w:rsid w:val="00AC73DE"/>
    <w:rsid w:val="00AD0853"/>
    <w:rsid w:val="00AD0C99"/>
    <w:rsid w:val="00AD10D9"/>
    <w:rsid w:val="00AD2418"/>
    <w:rsid w:val="00AD3550"/>
    <w:rsid w:val="00AD38C5"/>
    <w:rsid w:val="00AD3DAE"/>
    <w:rsid w:val="00AD41D3"/>
    <w:rsid w:val="00AD463F"/>
    <w:rsid w:val="00AD4EE3"/>
    <w:rsid w:val="00AD54BC"/>
    <w:rsid w:val="00AD7D47"/>
    <w:rsid w:val="00AE0E1B"/>
    <w:rsid w:val="00AE1639"/>
    <w:rsid w:val="00AE3314"/>
    <w:rsid w:val="00AE454B"/>
    <w:rsid w:val="00AE49AF"/>
    <w:rsid w:val="00AE4BD3"/>
    <w:rsid w:val="00AE6A54"/>
    <w:rsid w:val="00AE796B"/>
    <w:rsid w:val="00AE7B95"/>
    <w:rsid w:val="00AE7D02"/>
    <w:rsid w:val="00AF0F8C"/>
    <w:rsid w:val="00AF13BD"/>
    <w:rsid w:val="00AF3100"/>
    <w:rsid w:val="00AF3A76"/>
    <w:rsid w:val="00AF4E33"/>
    <w:rsid w:val="00AF5491"/>
    <w:rsid w:val="00AF5C76"/>
    <w:rsid w:val="00AF6068"/>
    <w:rsid w:val="00B0132B"/>
    <w:rsid w:val="00B01B2E"/>
    <w:rsid w:val="00B02F41"/>
    <w:rsid w:val="00B03505"/>
    <w:rsid w:val="00B03D6A"/>
    <w:rsid w:val="00B04B89"/>
    <w:rsid w:val="00B0560C"/>
    <w:rsid w:val="00B05B16"/>
    <w:rsid w:val="00B05B50"/>
    <w:rsid w:val="00B13371"/>
    <w:rsid w:val="00B14C84"/>
    <w:rsid w:val="00B165DC"/>
    <w:rsid w:val="00B17148"/>
    <w:rsid w:val="00B17520"/>
    <w:rsid w:val="00B2012F"/>
    <w:rsid w:val="00B248D8"/>
    <w:rsid w:val="00B24B26"/>
    <w:rsid w:val="00B24DAE"/>
    <w:rsid w:val="00B256FA"/>
    <w:rsid w:val="00B27368"/>
    <w:rsid w:val="00B27850"/>
    <w:rsid w:val="00B3125C"/>
    <w:rsid w:val="00B32AC1"/>
    <w:rsid w:val="00B334A7"/>
    <w:rsid w:val="00B334F2"/>
    <w:rsid w:val="00B34CF0"/>
    <w:rsid w:val="00B353FC"/>
    <w:rsid w:val="00B3633A"/>
    <w:rsid w:val="00B363CE"/>
    <w:rsid w:val="00B36BCA"/>
    <w:rsid w:val="00B3774A"/>
    <w:rsid w:val="00B37B52"/>
    <w:rsid w:val="00B37EC0"/>
    <w:rsid w:val="00B37EC8"/>
    <w:rsid w:val="00B37ED3"/>
    <w:rsid w:val="00B40E07"/>
    <w:rsid w:val="00B4120F"/>
    <w:rsid w:val="00B416E3"/>
    <w:rsid w:val="00B41798"/>
    <w:rsid w:val="00B4251A"/>
    <w:rsid w:val="00B4294F"/>
    <w:rsid w:val="00B42C5E"/>
    <w:rsid w:val="00B436A9"/>
    <w:rsid w:val="00B439F1"/>
    <w:rsid w:val="00B445CB"/>
    <w:rsid w:val="00B445F9"/>
    <w:rsid w:val="00B4474D"/>
    <w:rsid w:val="00B447FA"/>
    <w:rsid w:val="00B45ABD"/>
    <w:rsid w:val="00B46653"/>
    <w:rsid w:val="00B47037"/>
    <w:rsid w:val="00B472C7"/>
    <w:rsid w:val="00B47DFF"/>
    <w:rsid w:val="00B504F7"/>
    <w:rsid w:val="00B50CB7"/>
    <w:rsid w:val="00B52111"/>
    <w:rsid w:val="00B529DF"/>
    <w:rsid w:val="00B538C7"/>
    <w:rsid w:val="00B53A87"/>
    <w:rsid w:val="00B540E0"/>
    <w:rsid w:val="00B5422C"/>
    <w:rsid w:val="00B54B39"/>
    <w:rsid w:val="00B54E1C"/>
    <w:rsid w:val="00B565DD"/>
    <w:rsid w:val="00B57C23"/>
    <w:rsid w:val="00B607E2"/>
    <w:rsid w:val="00B6104A"/>
    <w:rsid w:val="00B614CC"/>
    <w:rsid w:val="00B63611"/>
    <w:rsid w:val="00B63D6D"/>
    <w:rsid w:val="00B649F3"/>
    <w:rsid w:val="00B64E54"/>
    <w:rsid w:val="00B6675C"/>
    <w:rsid w:val="00B669A6"/>
    <w:rsid w:val="00B70E3E"/>
    <w:rsid w:val="00B71CC8"/>
    <w:rsid w:val="00B722D6"/>
    <w:rsid w:val="00B72792"/>
    <w:rsid w:val="00B73D3D"/>
    <w:rsid w:val="00B73D9A"/>
    <w:rsid w:val="00B76AA3"/>
    <w:rsid w:val="00B7786F"/>
    <w:rsid w:val="00B80F36"/>
    <w:rsid w:val="00B81389"/>
    <w:rsid w:val="00B8247B"/>
    <w:rsid w:val="00B82928"/>
    <w:rsid w:val="00B83634"/>
    <w:rsid w:val="00B849ED"/>
    <w:rsid w:val="00B84B83"/>
    <w:rsid w:val="00B858B6"/>
    <w:rsid w:val="00B86460"/>
    <w:rsid w:val="00B8646A"/>
    <w:rsid w:val="00B8656D"/>
    <w:rsid w:val="00B86763"/>
    <w:rsid w:val="00B90386"/>
    <w:rsid w:val="00B924EF"/>
    <w:rsid w:val="00B930AB"/>
    <w:rsid w:val="00B93D10"/>
    <w:rsid w:val="00B93DDC"/>
    <w:rsid w:val="00B9433A"/>
    <w:rsid w:val="00B9443A"/>
    <w:rsid w:val="00B96D81"/>
    <w:rsid w:val="00B971E5"/>
    <w:rsid w:val="00BA0F3A"/>
    <w:rsid w:val="00BA299C"/>
    <w:rsid w:val="00BA3125"/>
    <w:rsid w:val="00BA4056"/>
    <w:rsid w:val="00BA4B50"/>
    <w:rsid w:val="00BA5307"/>
    <w:rsid w:val="00BA72C8"/>
    <w:rsid w:val="00BB06EE"/>
    <w:rsid w:val="00BB0984"/>
    <w:rsid w:val="00BB0BA5"/>
    <w:rsid w:val="00BB2F1E"/>
    <w:rsid w:val="00BB314C"/>
    <w:rsid w:val="00BB4053"/>
    <w:rsid w:val="00BB4615"/>
    <w:rsid w:val="00BB4784"/>
    <w:rsid w:val="00BB4BA0"/>
    <w:rsid w:val="00BB58A6"/>
    <w:rsid w:val="00BB5922"/>
    <w:rsid w:val="00BB605F"/>
    <w:rsid w:val="00BB6F1A"/>
    <w:rsid w:val="00BC0186"/>
    <w:rsid w:val="00BC08B0"/>
    <w:rsid w:val="00BC2515"/>
    <w:rsid w:val="00BC28DA"/>
    <w:rsid w:val="00BC2BCB"/>
    <w:rsid w:val="00BC3C18"/>
    <w:rsid w:val="00BC474F"/>
    <w:rsid w:val="00BC4B0C"/>
    <w:rsid w:val="00BC4DD8"/>
    <w:rsid w:val="00BC6339"/>
    <w:rsid w:val="00BC6E36"/>
    <w:rsid w:val="00BC75F3"/>
    <w:rsid w:val="00BD0DEF"/>
    <w:rsid w:val="00BD2668"/>
    <w:rsid w:val="00BD317B"/>
    <w:rsid w:val="00BD41BA"/>
    <w:rsid w:val="00BD52E8"/>
    <w:rsid w:val="00BD5FFE"/>
    <w:rsid w:val="00BD744F"/>
    <w:rsid w:val="00BD7F20"/>
    <w:rsid w:val="00BE08EC"/>
    <w:rsid w:val="00BE166B"/>
    <w:rsid w:val="00BE2AE8"/>
    <w:rsid w:val="00BE3E63"/>
    <w:rsid w:val="00BE558D"/>
    <w:rsid w:val="00BE5A0C"/>
    <w:rsid w:val="00BE6435"/>
    <w:rsid w:val="00BE698A"/>
    <w:rsid w:val="00BE6FFE"/>
    <w:rsid w:val="00BF0667"/>
    <w:rsid w:val="00BF06CD"/>
    <w:rsid w:val="00BF2822"/>
    <w:rsid w:val="00BF5549"/>
    <w:rsid w:val="00BF65F5"/>
    <w:rsid w:val="00C00B4F"/>
    <w:rsid w:val="00C026F7"/>
    <w:rsid w:val="00C03AFF"/>
    <w:rsid w:val="00C03DDA"/>
    <w:rsid w:val="00C03E83"/>
    <w:rsid w:val="00C06EF3"/>
    <w:rsid w:val="00C07AFA"/>
    <w:rsid w:val="00C07F26"/>
    <w:rsid w:val="00C110A3"/>
    <w:rsid w:val="00C11CAC"/>
    <w:rsid w:val="00C120C5"/>
    <w:rsid w:val="00C12E3B"/>
    <w:rsid w:val="00C13BC9"/>
    <w:rsid w:val="00C14224"/>
    <w:rsid w:val="00C145B8"/>
    <w:rsid w:val="00C1501A"/>
    <w:rsid w:val="00C16125"/>
    <w:rsid w:val="00C169E3"/>
    <w:rsid w:val="00C16CC4"/>
    <w:rsid w:val="00C174A8"/>
    <w:rsid w:val="00C225A0"/>
    <w:rsid w:val="00C22D16"/>
    <w:rsid w:val="00C244E6"/>
    <w:rsid w:val="00C24CE9"/>
    <w:rsid w:val="00C250DB"/>
    <w:rsid w:val="00C260B4"/>
    <w:rsid w:val="00C26250"/>
    <w:rsid w:val="00C26D6D"/>
    <w:rsid w:val="00C3079F"/>
    <w:rsid w:val="00C31334"/>
    <w:rsid w:val="00C31DF8"/>
    <w:rsid w:val="00C36F7A"/>
    <w:rsid w:val="00C42EB7"/>
    <w:rsid w:val="00C43CC2"/>
    <w:rsid w:val="00C454A7"/>
    <w:rsid w:val="00C45F6D"/>
    <w:rsid w:val="00C46901"/>
    <w:rsid w:val="00C47AB5"/>
    <w:rsid w:val="00C51127"/>
    <w:rsid w:val="00C5283E"/>
    <w:rsid w:val="00C53009"/>
    <w:rsid w:val="00C5304C"/>
    <w:rsid w:val="00C53435"/>
    <w:rsid w:val="00C53C3B"/>
    <w:rsid w:val="00C57AC0"/>
    <w:rsid w:val="00C60A78"/>
    <w:rsid w:val="00C610EC"/>
    <w:rsid w:val="00C6199F"/>
    <w:rsid w:val="00C64EB6"/>
    <w:rsid w:val="00C6501C"/>
    <w:rsid w:val="00C657F7"/>
    <w:rsid w:val="00C66864"/>
    <w:rsid w:val="00C66C82"/>
    <w:rsid w:val="00C66CAC"/>
    <w:rsid w:val="00C67132"/>
    <w:rsid w:val="00C74482"/>
    <w:rsid w:val="00C7448B"/>
    <w:rsid w:val="00C7495C"/>
    <w:rsid w:val="00C7548E"/>
    <w:rsid w:val="00C75C83"/>
    <w:rsid w:val="00C770A9"/>
    <w:rsid w:val="00C77650"/>
    <w:rsid w:val="00C77682"/>
    <w:rsid w:val="00C80D63"/>
    <w:rsid w:val="00C8134F"/>
    <w:rsid w:val="00C81767"/>
    <w:rsid w:val="00C81DD2"/>
    <w:rsid w:val="00C82A28"/>
    <w:rsid w:val="00C84210"/>
    <w:rsid w:val="00C85F29"/>
    <w:rsid w:val="00C86396"/>
    <w:rsid w:val="00C86D6E"/>
    <w:rsid w:val="00C8709F"/>
    <w:rsid w:val="00C909C6"/>
    <w:rsid w:val="00C90F6F"/>
    <w:rsid w:val="00C9109C"/>
    <w:rsid w:val="00C91A2C"/>
    <w:rsid w:val="00C92510"/>
    <w:rsid w:val="00C92B43"/>
    <w:rsid w:val="00C9387A"/>
    <w:rsid w:val="00C9443C"/>
    <w:rsid w:val="00C9480D"/>
    <w:rsid w:val="00C94CE5"/>
    <w:rsid w:val="00C953FF"/>
    <w:rsid w:val="00C9611E"/>
    <w:rsid w:val="00CA0467"/>
    <w:rsid w:val="00CA089F"/>
    <w:rsid w:val="00CA0B24"/>
    <w:rsid w:val="00CA2166"/>
    <w:rsid w:val="00CA236A"/>
    <w:rsid w:val="00CA2909"/>
    <w:rsid w:val="00CA2E44"/>
    <w:rsid w:val="00CA3078"/>
    <w:rsid w:val="00CA3763"/>
    <w:rsid w:val="00CA3790"/>
    <w:rsid w:val="00CA3F92"/>
    <w:rsid w:val="00CA44E6"/>
    <w:rsid w:val="00CA4C77"/>
    <w:rsid w:val="00CA509C"/>
    <w:rsid w:val="00CA65EF"/>
    <w:rsid w:val="00CA6886"/>
    <w:rsid w:val="00CA7535"/>
    <w:rsid w:val="00CA76A5"/>
    <w:rsid w:val="00CB1BEC"/>
    <w:rsid w:val="00CB3218"/>
    <w:rsid w:val="00CB3266"/>
    <w:rsid w:val="00CB3994"/>
    <w:rsid w:val="00CB39AF"/>
    <w:rsid w:val="00CB48EA"/>
    <w:rsid w:val="00CB4CD0"/>
    <w:rsid w:val="00CB639C"/>
    <w:rsid w:val="00CB7441"/>
    <w:rsid w:val="00CB77E9"/>
    <w:rsid w:val="00CC04A1"/>
    <w:rsid w:val="00CC0915"/>
    <w:rsid w:val="00CC0EAC"/>
    <w:rsid w:val="00CC1A55"/>
    <w:rsid w:val="00CC316A"/>
    <w:rsid w:val="00CC47CD"/>
    <w:rsid w:val="00CC48F3"/>
    <w:rsid w:val="00CC55CE"/>
    <w:rsid w:val="00CC6117"/>
    <w:rsid w:val="00CC7BB9"/>
    <w:rsid w:val="00CD03ED"/>
    <w:rsid w:val="00CD1553"/>
    <w:rsid w:val="00CD1D91"/>
    <w:rsid w:val="00CD21EB"/>
    <w:rsid w:val="00CD2889"/>
    <w:rsid w:val="00CD3724"/>
    <w:rsid w:val="00CD3C3D"/>
    <w:rsid w:val="00CD4AD5"/>
    <w:rsid w:val="00CD638B"/>
    <w:rsid w:val="00CD6758"/>
    <w:rsid w:val="00CD6A35"/>
    <w:rsid w:val="00CD7362"/>
    <w:rsid w:val="00CD79B6"/>
    <w:rsid w:val="00CD7E23"/>
    <w:rsid w:val="00CE002B"/>
    <w:rsid w:val="00CE2E77"/>
    <w:rsid w:val="00CE36C8"/>
    <w:rsid w:val="00CE3B3C"/>
    <w:rsid w:val="00CE4D45"/>
    <w:rsid w:val="00CE5162"/>
    <w:rsid w:val="00CE579B"/>
    <w:rsid w:val="00CE6353"/>
    <w:rsid w:val="00CE6607"/>
    <w:rsid w:val="00CF09B9"/>
    <w:rsid w:val="00CF2A63"/>
    <w:rsid w:val="00CF359C"/>
    <w:rsid w:val="00CF36B8"/>
    <w:rsid w:val="00CF3796"/>
    <w:rsid w:val="00CF53EF"/>
    <w:rsid w:val="00CF66F9"/>
    <w:rsid w:val="00CF6FFB"/>
    <w:rsid w:val="00CF7C2E"/>
    <w:rsid w:val="00CF7D76"/>
    <w:rsid w:val="00D0244C"/>
    <w:rsid w:val="00D025CB"/>
    <w:rsid w:val="00D03061"/>
    <w:rsid w:val="00D0336E"/>
    <w:rsid w:val="00D0338F"/>
    <w:rsid w:val="00D03B56"/>
    <w:rsid w:val="00D042F6"/>
    <w:rsid w:val="00D045C7"/>
    <w:rsid w:val="00D05A76"/>
    <w:rsid w:val="00D12304"/>
    <w:rsid w:val="00D12B39"/>
    <w:rsid w:val="00D12D57"/>
    <w:rsid w:val="00D13D8C"/>
    <w:rsid w:val="00D150C2"/>
    <w:rsid w:val="00D174E5"/>
    <w:rsid w:val="00D17E7C"/>
    <w:rsid w:val="00D209BF"/>
    <w:rsid w:val="00D213AD"/>
    <w:rsid w:val="00D229FF"/>
    <w:rsid w:val="00D24128"/>
    <w:rsid w:val="00D24DDF"/>
    <w:rsid w:val="00D26332"/>
    <w:rsid w:val="00D26B77"/>
    <w:rsid w:val="00D275ED"/>
    <w:rsid w:val="00D31972"/>
    <w:rsid w:val="00D31AC0"/>
    <w:rsid w:val="00D32B4F"/>
    <w:rsid w:val="00D338EE"/>
    <w:rsid w:val="00D34360"/>
    <w:rsid w:val="00D36646"/>
    <w:rsid w:val="00D37926"/>
    <w:rsid w:val="00D40E8D"/>
    <w:rsid w:val="00D430C0"/>
    <w:rsid w:val="00D435A0"/>
    <w:rsid w:val="00D44B9B"/>
    <w:rsid w:val="00D452FA"/>
    <w:rsid w:val="00D47307"/>
    <w:rsid w:val="00D47421"/>
    <w:rsid w:val="00D47E2D"/>
    <w:rsid w:val="00D47FB9"/>
    <w:rsid w:val="00D50508"/>
    <w:rsid w:val="00D5112C"/>
    <w:rsid w:val="00D51EB8"/>
    <w:rsid w:val="00D524CB"/>
    <w:rsid w:val="00D54AED"/>
    <w:rsid w:val="00D571E2"/>
    <w:rsid w:val="00D572B0"/>
    <w:rsid w:val="00D61604"/>
    <w:rsid w:val="00D6190A"/>
    <w:rsid w:val="00D624DA"/>
    <w:rsid w:val="00D62DDD"/>
    <w:rsid w:val="00D62F3D"/>
    <w:rsid w:val="00D63462"/>
    <w:rsid w:val="00D634BA"/>
    <w:rsid w:val="00D65793"/>
    <w:rsid w:val="00D657A8"/>
    <w:rsid w:val="00D6582D"/>
    <w:rsid w:val="00D65E1A"/>
    <w:rsid w:val="00D6689E"/>
    <w:rsid w:val="00D66CAA"/>
    <w:rsid w:val="00D67A04"/>
    <w:rsid w:val="00D67CCE"/>
    <w:rsid w:val="00D70C4A"/>
    <w:rsid w:val="00D7256E"/>
    <w:rsid w:val="00D725D6"/>
    <w:rsid w:val="00D732DD"/>
    <w:rsid w:val="00D74BCB"/>
    <w:rsid w:val="00D771B4"/>
    <w:rsid w:val="00D81628"/>
    <w:rsid w:val="00D829AD"/>
    <w:rsid w:val="00D8428D"/>
    <w:rsid w:val="00D853E2"/>
    <w:rsid w:val="00D863DA"/>
    <w:rsid w:val="00D86788"/>
    <w:rsid w:val="00D875A3"/>
    <w:rsid w:val="00D902E6"/>
    <w:rsid w:val="00D906A0"/>
    <w:rsid w:val="00D90B72"/>
    <w:rsid w:val="00D91779"/>
    <w:rsid w:val="00D91B6E"/>
    <w:rsid w:val="00D921D5"/>
    <w:rsid w:val="00D924CF"/>
    <w:rsid w:val="00D93141"/>
    <w:rsid w:val="00D93270"/>
    <w:rsid w:val="00D9328A"/>
    <w:rsid w:val="00D955FB"/>
    <w:rsid w:val="00D95902"/>
    <w:rsid w:val="00D959DA"/>
    <w:rsid w:val="00D96D2B"/>
    <w:rsid w:val="00D96EF2"/>
    <w:rsid w:val="00D9764C"/>
    <w:rsid w:val="00D97FB3"/>
    <w:rsid w:val="00DA04AF"/>
    <w:rsid w:val="00DA068E"/>
    <w:rsid w:val="00DA1412"/>
    <w:rsid w:val="00DA1C6C"/>
    <w:rsid w:val="00DA22D2"/>
    <w:rsid w:val="00DA4D22"/>
    <w:rsid w:val="00DA51DF"/>
    <w:rsid w:val="00DA645F"/>
    <w:rsid w:val="00DB09E6"/>
    <w:rsid w:val="00DB12D3"/>
    <w:rsid w:val="00DB3B19"/>
    <w:rsid w:val="00DB5713"/>
    <w:rsid w:val="00DB5A72"/>
    <w:rsid w:val="00DB636B"/>
    <w:rsid w:val="00DB691B"/>
    <w:rsid w:val="00DC01FC"/>
    <w:rsid w:val="00DC0F23"/>
    <w:rsid w:val="00DC1AE2"/>
    <w:rsid w:val="00DC2480"/>
    <w:rsid w:val="00DC28B3"/>
    <w:rsid w:val="00DC2C39"/>
    <w:rsid w:val="00DC2C77"/>
    <w:rsid w:val="00DC6195"/>
    <w:rsid w:val="00DC66DC"/>
    <w:rsid w:val="00DC7262"/>
    <w:rsid w:val="00DC77DF"/>
    <w:rsid w:val="00DD07F0"/>
    <w:rsid w:val="00DD1AD9"/>
    <w:rsid w:val="00DD63C4"/>
    <w:rsid w:val="00DE0CFA"/>
    <w:rsid w:val="00DE1B92"/>
    <w:rsid w:val="00DE1C06"/>
    <w:rsid w:val="00DE22C0"/>
    <w:rsid w:val="00DE31A5"/>
    <w:rsid w:val="00DE4291"/>
    <w:rsid w:val="00DE46C8"/>
    <w:rsid w:val="00DE495E"/>
    <w:rsid w:val="00DE5108"/>
    <w:rsid w:val="00DE51C2"/>
    <w:rsid w:val="00DE545C"/>
    <w:rsid w:val="00DE5B54"/>
    <w:rsid w:val="00DE6A6E"/>
    <w:rsid w:val="00DE6E9F"/>
    <w:rsid w:val="00DE6EC8"/>
    <w:rsid w:val="00DE712B"/>
    <w:rsid w:val="00DE72D6"/>
    <w:rsid w:val="00DE7A00"/>
    <w:rsid w:val="00DE7B8A"/>
    <w:rsid w:val="00DE7DA3"/>
    <w:rsid w:val="00DF08C9"/>
    <w:rsid w:val="00DF2D7A"/>
    <w:rsid w:val="00DF42EC"/>
    <w:rsid w:val="00DF5FB8"/>
    <w:rsid w:val="00DF6A03"/>
    <w:rsid w:val="00DF6DB9"/>
    <w:rsid w:val="00DF7388"/>
    <w:rsid w:val="00E00AEC"/>
    <w:rsid w:val="00E00F76"/>
    <w:rsid w:val="00E011DB"/>
    <w:rsid w:val="00E01D8B"/>
    <w:rsid w:val="00E02193"/>
    <w:rsid w:val="00E024C8"/>
    <w:rsid w:val="00E0293E"/>
    <w:rsid w:val="00E02D85"/>
    <w:rsid w:val="00E03416"/>
    <w:rsid w:val="00E07CAE"/>
    <w:rsid w:val="00E12C29"/>
    <w:rsid w:val="00E13531"/>
    <w:rsid w:val="00E14CB3"/>
    <w:rsid w:val="00E15176"/>
    <w:rsid w:val="00E153B4"/>
    <w:rsid w:val="00E156D1"/>
    <w:rsid w:val="00E1685C"/>
    <w:rsid w:val="00E20CAB"/>
    <w:rsid w:val="00E23281"/>
    <w:rsid w:val="00E26B45"/>
    <w:rsid w:val="00E26FBC"/>
    <w:rsid w:val="00E3009C"/>
    <w:rsid w:val="00E30700"/>
    <w:rsid w:val="00E3074B"/>
    <w:rsid w:val="00E31DF9"/>
    <w:rsid w:val="00E32246"/>
    <w:rsid w:val="00E3283A"/>
    <w:rsid w:val="00E335DC"/>
    <w:rsid w:val="00E3451B"/>
    <w:rsid w:val="00E34E60"/>
    <w:rsid w:val="00E36267"/>
    <w:rsid w:val="00E411E4"/>
    <w:rsid w:val="00E416BF"/>
    <w:rsid w:val="00E41CC9"/>
    <w:rsid w:val="00E43044"/>
    <w:rsid w:val="00E43135"/>
    <w:rsid w:val="00E43718"/>
    <w:rsid w:val="00E438A7"/>
    <w:rsid w:val="00E4410D"/>
    <w:rsid w:val="00E44310"/>
    <w:rsid w:val="00E45007"/>
    <w:rsid w:val="00E47AE0"/>
    <w:rsid w:val="00E50C6C"/>
    <w:rsid w:val="00E51291"/>
    <w:rsid w:val="00E520DD"/>
    <w:rsid w:val="00E55860"/>
    <w:rsid w:val="00E55CBC"/>
    <w:rsid w:val="00E5604F"/>
    <w:rsid w:val="00E5638E"/>
    <w:rsid w:val="00E57E07"/>
    <w:rsid w:val="00E60152"/>
    <w:rsid w:val="00E62890"/>
    <w:rsid w:val="00E639E4"/>
    <w:rsid w:val="00E63D69"/>
    <w:rsid w:val="00E63E03"/>
    <w:rsid w:val="00E63E37"/>
    <w:rsid w:val="00E63EF0"/>
    <w:rsid w:val="00E64D6C"/>
    <w:rsid w:val="00E677EF"/>
    <w:rsid w:val="00E7085A"/>
    <w:rsid w:val="00E7216D"/>
    <w:rsid w:val="00E730B9"/>
    <w:rsid w:val="00E73AD9"/>
    <w:rsid w:val="00E7443D"/>
    <w:rsid w:val="00E760E5"/>
    <w:rsid w:val="00E761D7"/>
    <w:rsid w:val="00E76506"/>
    <w:rsid w:val="00E76EBD"/>
    <w:rsid w:val="00E76EE3"/>
    <w:rsid w:val="00E803DA"/>
    <w:rsid w:val="00E809FF"/>
    <w:rsid w:val="00E80D42"/>
    <w:rsid w:val="00E825F5"/>
    <w:rsid w:val="00E827AD"/>
    <w:rsid w:val="00E82943"/>
    <w:rsid w:val="00E8358A"/>
    <w:rsid w:val="00E8553C"/>
    <w:rsid w:val="00E8561D"/>
    <w:rsid w:val="00E85C43"/>
    <w:rsid w:val="00E86347"/>
    <w:rsid w:val="00E86CA2"/>
    <w:rsid w:val="00E86EC1"/>
    <w:rsid w:val="00E87707"/>
    <w:rsid w:val="00E87A28"/>
    <w:rsid w:val="00E90B29"/>
    <w:rsid w:val="00E9143D"/>
    <w:rsid w:val="00E9451B"/>
    <w:rsid w:val="00E9451C"/>
    <w:rsid w:val="00E9535E"/>
    <w:rsid w:val="00E96A8B"/>
    <w:rsid w:val="00E97EFB"/>
    <w:rsid w:val="00EA016F"/>
    <w:rsid w:val="00EA427F"/>
    <w:rsid w:val="00EA50EF"/>
    <w:rsid w:val="00EA5EC0"/>
    <w:rsid w:val="00EA7B3B"/>
    <w:rsid w:val="00EB10B0"/>
    <w:rsid w:val="00EB5157"/>
    <w:rsid w:val="00EB74DA"/>
    <w:rsid w:val="00EB757C"/>
    <w:rsid w:val="00EC1EBF"/>
    <w:rsid w:val="00EC1F4D"/>
    <w:rsid w:val="00EC2ADA"/>
    <w:rsid w:val="00EC3D59"/>
    <w:rsid w:val="00EC5161"/>
    <w:rsid w:val="00EC5ED7"/>
    <w:rsid w:val="00EC6BAE"/>
    <w:rsid w:val="00EC6DAB"/>
    <w:rsid w:val="00EC723D"/>
    <w:rsid w:val="00EC7F6E"/>
    <w:rsid w:val="00ED00D2"/>
    <w:rsid w:val="00ED0AB2"/>
    <w:rsid w:val="00ED132C"/>
    <w:rsid w:val="00ED3312"/>
    <w:rsid w:val="00ED3951"/>
    <w:rsid w:val="00ED4E95"/>
    <w:rsid w:val="00ED7C33"/>
    <w:rsid w:val="00EE131B"/>
    <w:rsid w:val="00EE16D9"/>
    <w:rsid w:val="00EE1A77"/>
    <w:rsid w:val="00EE1FB8"/>
    <w:rsid w:val="00EE4261"/>
    <w:rsid w:val="00EE4812"/>
    <w:rsid w:val="00EE4F3E"/>
    <w:rsid w:val="00EE5236"/>
    <w:rsid w:val="00EE53EF"/>
    <w:rsid w:val="00EF1073"/>
    <w:rsid w:val="00EF3486"/>
    <w:rsid w:val="00EF37E9"/>
    <w:rsid w:val="00EF6CF5"/>
    <w:rsid w:val="00EF76DA"/>
    <w:rsid w:val="00EF78F6"/>
    <w:rsid w:val="00F017DA"/>
    <w:rsid w:val="00F02ED8"/>
    <w:rsid w:val="00F03906"/>
    <w:rsid w:val="00F04148"/>
    <w:rsid w:val="00F0566F"/>
    <w:rsid w:val="00F05E14"/>
    <w:rsid w:val="00F06010"/>
    <w:rsid w:val="00F06368"/>
    <w:rsid w:val="00F06EAF"/>
    <w:rsid w:val="00F07128"/>
    <w:rsid w:val="00F07C46"/>
    <w:rsid w:val="00F106EA"/>
    <w:rsid w:val="00F12343"/>
    <w:rsid w:val="00F12871"/>
    <w:rsid w:val="00F132FC"/>
    <w:rsid w:val="00F14252"/>
    <w:rsid w:val="00F142C3"/>
    <w:rsid w:val="00F15560"/>
    <w:rsid w:val="00F16FF9"/>
    <w:rsid w:val="00F17E82"/>
    <w:rsid w:val="00F17F29"/>
    <w:rsid w:val="00F200D0"/>
    <w:rsid w:val="00F206A0"/>
    <w:rsid w:val="00F211E0"/>
    <w:rsid w:val="00F21EDE"/>
    <w:rsid w:val="00F21F1E"/>
    <w:rsid w:val="00F23656"/>
    <w:rsid w:val="00F250F1"/>
    <w:rsid w:val="00F25DA0"/>
    <w:rsid w:val="00F26DA2"/>
    <w:rsid w:val="00F30C04"/>
    <w:rsid w:val="00F30D35"/>
    <w:rsid w:val="00F315BD"/>
    <w:rsid w:val="00F321E6"/>
    <w:rsid w:val="00F3280B"/>
    <w:rsid w:val="00F32F08"/>
    <w:rsid w:val="00F33D00"/>
    <w:rsid w:val="00F3482A"/>
    <w:rsid w:val="00F35B84"/>
    <w:rsid w:val="00F4094B"/>
    <w:rsid w:val="00F42009"/>
    <w:rsid w:val="00F42505"/>
    <w:rsid w:val="00F425DB"/>
    <w:rsid w:val="00F43316"/>
    <w:rsid w:val="00F43AD7"/>
    <w:rsid w:val="00F446BE"/>
    <w:rsid w:val="00F44E32"/>
    <w:rsid w:val="00F46C34"/>
    <w:rsid w:val="00F47858"/>
    <w:rsid w:val="00F519BE"/>
    <w:rsid w:val="00F53438"/>
    <w:rsid w:val="00F548C2"/>
    <w:rsid w:val="00F56FBE"/>
    <w:rsid w:val="00F609B6"/>
    <w:rsid w:val="00F623B8"/>
    <w:rsid w:val="00F6283C"/>
    <w:rsid w:val="00F63A2C"/>
    <w:rsid w:val="00F65FDE"/>
    <w:rsid w:val="00F6641B"/>
    <w:rsid w:val="00F733D1"/>
    <w:rsid w:val="00F73B77"/>
    <w:rsid w:val="00F73D4B"/>
    <w:rsid w:val="00F744E5"/>
    <w:rsid w:val="00F74C0D"/>
    <w:rsid w:val="00F75924"/>
    <w:rsid w:val="00F76BF3"/>
    <w:rsid w:val="00F76F67"/>
    <w:rsid w:val="00F77D8E"/>
    <w:rsid w:val="00F77F50"/>
    <w:rsid w:val="00F80230"/>
    <w:rsid w:val="00F803BF"/>
    <w:rsid w:val="00F80F9F"/>
    <w:rsid w:val="00F8112C"/>
    <w:rsid w:val="00F813A2"/>
    <w:rsid w:val="00F815FD"/>
    <w:rsid w:val="00F81E49"/>
    <w:rsid w:val="00F82479"/>
    <w:rsid w:val="00F838CE"/>
    <w:rsid w:val="00F8478B"/>
    <w:rsid w:val="00F8514A"/>
    <w:rsid w:val="00F86F53"/>
    <w:rsid w:val="00F87FAB"/>
    <w:rsid w:val="00F902DA"/>
    <w:rsid w:val="00F910C8"/>
    <w:rsid w:val="00F914E1"/>
    <w:rsid w:val="00F919E4"/>
    <w:rsid w:val="00F922A0"/>
    <w:rsid w:val="00F934D4"/>
    <w:rsid w:val="00F93CB9"/>
    <w:rsid w:val="00F95DEB"/>
    <w:rsid w:val="00F97243"/>
    <w:rsid w:val="00F97CA0"/>
    <w:rsid w:val="00F97F1E"/>
    <w:rsid w:val="00FA0F5F"/>
    <w:rsid w:val="00FA192B"/>
    <w:rsid w:val="00FA1C96"/>
    <w:rsid w:val="00FA3CCD"/>
    <w:rsid w:val="00FA4E95"/>
    <w:rsid w:val="00FA5E1B"/>
    <w:rsid w:val="00FA60AD"/>
    <w:rsid w:val="00FA7467"/>
    <w:rsid w:val="00FB0550"/>
    <w:rsid w:val="00FB06DF"/>
    <w:rsid w:val="00FB0942"/>
    <w:rsid w:val="00FB13C6"/>
    <w:rsid w:val="00FB26A0"/>
    <w:rsid w:val="00FB2C56"/>
    <w:rsid w:val="00FB36A8"/>
    <w:rsid w:val="00FB3BBA"/>
    <w:rsid w:val="00FB3DB1"/>
    <w:rsid w:val="00FB4322"/>
    <w:rsid w:val="00FB462A"/>
    <w:rsid w:val="00FB60C9"/>
    <w:rsid w:val="00FB61E9"/>
    <w:rsid w:val="00FB7610"/>
    <w:rsid w:val="00FC1317"/>
    <w:rsid w:val="00FC3996"/>
    <w:rsid w:val="00FC7303"/>
    <w:rsid w:val="00FD03E9"/>
    <w:rsid w:val="00FD081F"/>
    <w:rsid w:val="00FD0E9E"/>
    <w:rsid w:val="00FD1F0F"/>
    <w:rsid w:val="00FD2490"/>
    <w:rsid w:val="00FD36A9"/>
    <w:rsid w:val="00FD38EB"/>
    <w:rsid w:val="00FD5E78"/>
    <w:rsid w:val="00FD6607"/>
    <w:rsid w:val="00FD78DC"/>
    <w:rsid w:val="00FE1442"/>
    <w:rsid w:val="00FE3A11"/>
    <w:rsid w:val="00FE3B82"/>
    <w:rsid w:val="00FE3EE2"/>
    <w:rsid w:val="00FE4551"/>
    <w:rsid w:val="00FE464F"/>
    <w:rsid w:val="00FE57BD"/>
    <w:rsid w:val="00FE6B57"/>
    <w:rsid w:val="00FE6C91"/>
    <w:rsid w:val="00FE703F"/>
    <w:rsid w:val="00FE75FA"/>
    <w:rsid w:val="00FF02D9"/>
    <w:rsid w:val="00FF170F"/>
    <w:rsid w:val="00FF19DB"/>
    <w:rsid w:val="00FF2443"/>
    <w:rsid w:val="00FF2AEA"/>
    <w:rsid w:val="00FF3201"/>
    <w:rsid w:val="00FF3A64"/>
    <w:rsid w:val="00FF4CD1"/>
    <w:rsid w:val="00FF504E"/>
    <w:rsid w:val="00FF547A"/>
    <w:rsid w:val="00FF7D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745DC"/>
  <w15:chartTrackingRefBased/>
  <w15:docId w15:val="{C88C6B75-43FC-4A5C-B1BD-446E197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5F5"/>
    <w:pPr>
      <w:suppressAutoHyphens/>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unhideWhenUsed/>
    <w:qFormat/>
    <w:rsid w:val="00BF65F5"/>
    <w:pPr>
      <w:keepNext/>
      <w:jc w:val="both"/>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65F5"/>
    <w:rPr>
      <w:rFonts w:ascii="Times New Roman" w:eastAsia="Times New Roman" w:hAnsi="Times New Roman" w:cs="Times New Roman"/>
      <w:b/>
      <w:sz w:val="24"/>
      <w:szCs w:val="20"/>
      <w:lang w:val="en-US"/>
    </w:rPr>
  </w:style>
  <w:style w:type="paragraph" w:styleId="BodyText2">
    <w:name w:val="Body Text 2"/>
    <w:basedOn w:val="Normal"/>
    <w:link w:val="BodyText2Char"/>
    <w:uiPriority w:val="99"/>
    <w:semiHidden/>
    <w:unhideWhenUsed/>
    <w:rsid w:val="00BF65F5"/>
    <w:pPr>
      <w:suppressAutoHyphens w:val="0"/>
      <w:spacing w:after="120" w:line="480" w:lineRule="auto"/>
    </w:pPr>
    <w:rPr>
      <w:sz w:val="24"/>
      <w:szCs w:val="24"/>
    </w:rPr>
  </w:style>
  <w:style w:type="character" w:customStyle="1" w:styleId="BodyText2Char">
    <w:name w:val="Body Text 2 Char"/>
    <w:basedOn w:val="DefaultParagraphFont"/>
    <w:link w:val="BodyText2"/>
    <w:uiPriority w:val="99"/>
    <w:semiHidden/>
    <w:rsid w:val="00BF65F5"/>
    <w:rPr>
      <w:rFonts w:ascii="Times New Roman" w:eastAsia="Times New Roman" w:hAnsi="Times New Roman" w:cs="Times New Roman"/>
      <w:sz w:val="24"/>
      <w:szCs w:val="24"/>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BF65F5"/>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BF65F5"/>
    <w:pPr>
      <w:ind w:left="720"/>
      <w:contextualSpacing/>
    </w:pPr>
    <w:rPr>
      <w:sz w:val="22"/>
      <w:lang w:val="en-IN"/>
    </w:rPr>
  </w:style>
  <w:style w:type="paragraph" w:customStyle="1" w:styleId="WW-PlainText">
    <w:name w:val="WW-Plain Text"/>
    <w:basedOn w:val="Normal"/>
    <w:rsid w:val="00BF65F5"/>
    <w:pPr>
      <w:widowControl w:val="0"/>
    </w:pPr>
    <w:rPr>
      <w:rFonts w:ascii="Courier New" w:hAnsi="Courier New"/>
      <w:color w:val="000000"/>
      <w:sz w:val="24"/>
      <w:szCs w:val="24"/>
    </w:rPr>
  </w:style>
  <w:style w:type="paragraph" w:customStyle="1" w:styleId="Default">
    <w:name w:val="Default"/>
    <w:rsid w:val="00BF65F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39"/>
    <w:rsid w:val="00BF65F5"/>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9F6"/>
    <w:pPr>
      <w:suppressAutoHyphens w:val="0"/>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5F55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5B4"/>
    <w:rPr>
      <w:rFonts w:ascii="Segoe UI" w:eastAsia="Times New Roman" w:hAnsi="Segoe UI" w:cs="Segoe UI"/>
      <w:sz w:val="18"/>
      <w:szCs w:val="18"/>
      <w:lang w:val="en-US"/>
    </w:rPr>
  </w:style>
  <w:style w:type="paragraph" w:customStyle="1" w:styleId="xmsonormal">
    <w:name w:val="x_msonormal"/>
    <w:basedOn w:val="Normal"/>
    <w:rsid w:val="002E3AF1"/>
    <w:pPr>
      <w:suppressAutoHyphens w:val="0"/>
      <w:spacing w:before="100" w:beforeAutospacing="1" w:after="100" w:afterAutospacing="1"/>
    </w:pPr>
    <w:rPr>
      <w:sz w:val="24"/>
      <w:szCs w:val="24"/>
      <w:lang w:val="en-IN" w:eastAsia="en-IN"/>
    </w:rPr>
  </w:style>
  <w:style w:type="paragraph" w:styleId="PlainText">
    <w:name w:val="Plain Text"/>
    <w:aliases w:val="Plain Text Char Char,Plain Text Char Char Char Char Char Char,Plain Text Char Char Char Char Char,Plain Text Char Char Char Char,Plain Text Char Char Char Char Char Char Char"/>
    <w:basedOn w:val="Normal"/>
    <w:link w:val="PlainTextChar"/>
    <w:uiPriority w:val="99"/>
    <w:rsid w:val="00637A7E"/>
    <w:pPr>
      <w:suppressAutoHyphens w:val="0"/>
    </w:pPr>
    <w:rPr>
      <w:rFonts w:ascii="Courier New" w:hAnsi="Courier New"/>
    </w:rPr>
  </w:style>
  <w:style w:type="character" w:customStyle="1" w:styleId="PlainTextChar">
    <w:name w:val="Plain Text Char"/>
    <w:aliases w:val="Plain Text Char Char Char,Plain Text Char Char Char Char Char Char Char1,Plain Text Char Char Char Char Char Char1,Plain Text Char Char Char Char Char1,Plain Text Char Char Char Char Char Char Char Char"/>
    <w:basedOn w:val="DefaultParagraphFont"/>
    <w:link w:val="PlainText"/>
    <w:uiPriority w:val="99"/>
    <w:rsid w:val="00637A7E"/>
    <w:rPr>
      <w:rFonts w:ascii="Courier New" w:eastAsia="Times New Roman" w:hAnsi="Courier New" w:cs="Times New Roman"/>
      <w:sz w:val="20"/>
      <w:szCs w:val="20"/>
      <w:lang w:val="en-US"/>
    </w:rPr>
  </w:style>
  <w:style w:type="paragraph" w:styleId="Revision">
    <w:name w:val="Revision"/>
    <w:hidden/>
    <w:uiPriority w:val="99"/>
    <w:semiHidden/>
    <w:rsid w:val="002727E8"/>
    <w:pPr>
      <w:spacing w:after="0" w:line="240" w:lineRule="auto"/>
    </w:pPr>
    <w:rPr>
      <w:rFonts w:ascii="Times New Roman" w:eastAsia="Times New Roman" w:hAnsi="Times New Roman" w:cs="Times New Roman"/>
      <w:sz w:val="20"/>
      <w:szCs w:val="20"/>
      <w:lang w:val="en-US"/>
    </w:rPr>
  </w:style>
  <w:style w:type="table" w:styleId="TableGridLight">
    <w:name w:val="Grid Table Light"/>
    <w:basedOn w:val="TableNormal"/>
    <w:uiPriority w:val="40"/>
    <w:rsid w:val="008907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1638">
      <w:bodyDiv w:val="1"/>
      <w:marLeft w:val="0"/>
      <w:marRight w:val="0"/>
      <w:marTop w:val="0"/>
      <w:marBottom w:val="0"/>
      <w:divBdr>
        <w:top w:val="none" w:sz="0" w:space="0" w:color="auto"/>
        <w:left w:val="none" w:sz="0" w:space="0" w:color="auto"/>
        <w:bottom w:val="none" w:sz="0" w:space="0" w:color="auto"/>
        <w:right w:val="none" w:sz="0" w:space="0" w:color="auto"/>
      </w:divBdr>
      <w:divsChild>
        <w:div w:id="1709452706">
          <w:marLeft w:val="2088"/>
          <w:marRight w:val="0"/>
          <w:marTop w:val="164"/>
          <w:marBottom w:val="0"/>
          <w:divBdr>
            <w:top w:val="none" w:sz="0" w:space="0" w:color="auto"/>
            <w:left w:val="none" w:sz="0" w:space="0" w:color="auto"/>
            <w:bottom w:val="none" w:sz="0" w:space="0" w:color="auto"/>
            <w:right w:val="none" w:sz="0" w:space="0" w:color="auto"/>
          </w:divBdr>
        </w:div>
        <w:div w:id="656617712">
          <w:marLeft w:val="2088"/>
          <w:marRight w:val="0"/>
          <w:marTop w:val="120"/>
          <w:marBottom w:val="0"/>
          <w:divBdr>
            <w:top w:val="none" w:sz="0" w:space="0" w:color="auto"/>
            <w:left w:val="none" w:sz="0" w:space="0" w:color="auto"/>
            <w:bottom w:val="none" w:sz="0" w:space="0" w:color="auto"/>
            <w:right w:val="none" w:sz="0" w:space="0" w:color="auto"/>
          </w:divBdr>
        </w:div>
      </w:divsChild>
    </w:div>
    <w:div w:id="99885803">
      <w:bodyDiv w:val="1"/>
      <w:marLeft w:val="0"/>
      <w:marRight w:val="0"/>
      <w:marTop w:val="0"/>
      <w:marBottom w:val="0"/>
      <w:divBdr>
        <w:top w:val="none" w:sz="0" w:space="0" w:color="auto"/>
        <w:left w:val="none" w:sz="0" w:space="0" w:color="auto"/>
        <w:bottom w:val="none" w:sz="0" w:space="0" w:color="auto"/>
        <w:right w:val="none" w:sz="0" w:space="0" w:color="auto"/>
      </w:divBdr>
      <w:divsChild>
        <w:div w:id="554239618">
          <w:marLeft w:val="446"/>
          <w:marRight w:val="0"/>
          <w:marTop w:val="0"/>
          <w:marBottom w:val="0"/>
          <w:divBdr>
            <w:top w:val="none" w:sz="0" w:space="0" w:color="auto"/>
            <w:left w:val="none" w:sz="0" w:space="0" w:color="auto"/>
            <w:bottom w:val="none" w:sz="0" w:space="0" w:color="auto"/>
            <w:right w:val="none" w:sz="0" w:space="0" w:color="auto"/>
          </w:divBdr>
        </w:div>
        <w:div w:id="1367947568">
          <w:marLeft w:val="446"/>
          <w:marRight w:val="0"/>
          <w:marTop w:val="0"/>
          <w:marBottom w:val="0"/>
          <w:divBdr>
            <w:top w:val="none" w:sz="0" w:space="0" w:color="auto"/>
            <w:left w:val="none" w:sz="0" w:space="0" w:color="auto"/>
            <w:bottom w:val="none" w:sz="0" w:space="0" w:color="auto"/>
            <w:right w:val="none" w:sz="0" w:space="0" w:color="auto"/>
          </w:divBdr>
        </w:div>
      </w:divsChild>
    </w:div>
    <w:div w:id="135074939">
      <w:bodyDiv w:val="1"/>
      <w:marLeft w:val="0"/>
      <w:marRight w:val="0"/>
      <w:marTop w:val="0"/>
      <w:marBottom w:val="0"/>
      <w:divBdr>
        <w:top w:val="none" w:sz="0" w:space="0" w:color="auto"/>
        <w:left w:val="none" w:sz="0" w:space="0" w:color="auto"/>
        <w:bottom w:val="none" w:sz="0" w:space="0" w:color="auto"/>
        <w:right w:val="none" w:sz="0" w:space="0" w:color="auto"/>
      </w:divBdr>
    </w:div>
    <w:div w:id="184634804">
      <w:bodyDiv w:val="1"/>
      <w:marLeft w:val="0"/>
      <w:marRight w:val="0"/>
      <w:marTop w:val="0"/>
      <w:marBottom w:val="0"/>
      <w:divBdr>
        <w:top w:val="none" w:sz="0" w:space="0" w:color="auto"/>
        <w:left w:val="none" w:sz="0" w:space="0" w:color="auto"/>
        <w:bottom w:val="none" w:sz="0" w:space="0" w:color="auto"/>
        <w:right w:val="none" w:sz="0" w:space="0" w:color="auto"/>
      </w:divBdr>
    </w:div>
    <w:div w:id="225143658">
      <w:bodyDiv w:val="1"/>
      <w:marLeft w:val="0"/>
      <w:marRight w:val="0"/>
      <w:marTop w:val="0"/>
      <w:marBottom w:val="0"/>
      <w:divBdr>
        <w:top w:val="none" w:sz="0" w:space="0" w:color="auto"/>
        <w:left w:val="none" w:sz="0" w:space="0" w:color="auto"/>
        <w:bottom w:val="none" w:sz="0" w:space="0" w:color="auto"/>
        <w:right w:val="none" w:sz="0" w:space="0" w:color="auto"/>
      </w:divBdr>
    </w:div>
    <w:div w:id="332953265">
      <w:bodyDiv w:val="1"/>
      <w:marLeft w:val="0"/>
      <w:marRight w:val="0"/>
      <w:marTop w:val="0"/>
      <w:marBottom w:val="0"/>
      <w:divBdr>
        <w:top w:val="none" w:sz="0" w:space="0" w:color="auto"/>
        <w:left w:val="none" w:sz="0" w:space="0" w:color="auto"/>
        <w:bottom w:val="none" w:sz="0" w:space="0" w:color="auto"/>
        <w:right w:val="none" w:sz="0" w:space="0" w:color="auto"/>
      </w:divBdr>
      <w:divsChild>
        <w:div w:id="566574215">
          <w:marLeft w:val="446"/>
          <w:marRight w:val="0"/>
          <w:marTop w:val="0"/>
          <w:marBottom w:val="0"/>
          <w:divBdr>
            <w:top w:val="none" w:sz="0" w:space="0" w:color="auto"/>
            <w:left w:val="none" w:sz="0" w:space="0" w:color="auto"/>
            <w:bottom w:val="none" w:sz="0" w:space="0" w:color="auto"/>
            <w:right w:val="none" w:sz="0" w:space="0" w:color="auto"/>
          </w:divBdr>
        </w:div>
      </w:divsChild>
    </w:div>
    <w:div w:id="373237878">
      <w:bodyDiv w:val="1"/>
      <w:marLeft w:val="0"/>
      <w:marRight w:val="0"/>
      <w:marTop w:val="0"/>
      <w:marBottom w:val="0"/>
      <w:divBdr>
        <w:top w:val="none" w:sz="0" w:space="0" w:color="auto"/>
        <w:left w:val="none" w:sz="0" w:space="0" w:color="auto"/>
        <w:bottom w:val="none" w:sz="0" w:space="0" w:color="auto"/>
        <w:right w:val="none" w:sz="0" w:space="0" w:color="auto"/>
      </w:divBdr>
      <w:divsChild>
        <w:div w:id="120001938">
          <w:marLeft w:val="446"/>
          <w:marRight w:val="0"/>
          <w:marTop w:val="0"/>
          <w:marBottom w:val="0"/>
          <w:divBdr>
            <w:top w:val="none" w:sz="0" w:space="0" w:color="auto"/>
            <w:left w:val="none" w:sz="0" w:space="0" w:color="auto"/>
            <w:bottom w:val="none" w:sz="0" w:space="0" w:color="auto"/>
            <w:right w:val="none" w:sz="0" w:space="0" w:color="auto"/>
          </w:divBdr>
        </w:div>
      </w:divsChild>
    </w:div>
    <w:div w:id="486359004">
      <w:bodyDiv w:val="1"/>
      <w:marLeft w:val="0"/>
      <w:marRight w:val="0"/>
      <w:marTop w:val="0"/>
      <w:marBottom w:val="0"/>
      <w:divBdr>
        <w:top w:val="none" w:sz="0" w:space="0" w:color="auto"/>
        <w:left w:val="none" w:sz="0" w:space="0" w:color="auto"/>
        <w:bottom w:val="none" w:sz="0" w:space="0" w:color="auto"/>
        <w:right w:val="none" w:sz="0" w:space="0" w:color="auto"/>
      </w:divBdr>
    </w:div>
    <w:div w:id="534465926">
      <w:bodyDiv w:val="1"/>
      <w:marLeft w:val="0"/>
      <w:marRight w:val="0"/>
      <w:marTop w:val="0"/>
      <w:marBottom w:val="0"/>
      <w:divBdr>
        <w:top w:val="none" w:sz="0" w:space="0" w:color="auto"/>
        <w:left w:val="none" w:sz="0" w:space="0" w:color="auto"/>
        <w:bottom w:val="none" w:sz="0" w:space="0" w:color="auto"/>
        <w:right w:val="none" w:sz="0" w:space="0" w:color="auto"/>
      </w:divBdr>
    </w:div>
    <w:div w:id="552620547">
      <w:bodyDiv w:val="1"/>
      <w:marLeft w:val="0"/>
      <w:marRight w:val="0"/>
      <w:marTop w:val="0"/>
      <w:marBottom w:val="0"/>
      <w:divBdr>
        <w:top w:val="none" w:sz="0" w:space="0" w:color="auto"/>
        <w:left w:val="none" w:sz="0" w:space="0" w:color="auto"/>
        <w:bottom w:val="none" w:sz="0" w:space="0" w:color="auto"/>
        <w:right w:val="none" w:sz="0" w:space="0" w:color="auto"/>
      </w:divBdr>
      <w:divsChild>
        <w:div w:id="3167978">
          <w:marLeft w:val="547"/>
          <w:marRight w:val="0"/>
          <w:marTop w:val="0"/>
          <w:marBottom w:val="0"/>
          <w:divBdr>
            <w:top w:val="none" w:sz="0" w:space="0" w:color="auto"/>
            <w:left w:val="none" w:sz="0" w:space="0" w:color="auto"/>
            <w:bottom w:val="none" w:sz="0" w:space="0" w:color="auto"/>
            <w:right w:val="none" w:sz="0" w:space="0" w:color="auto"/>
          </w:divBdr>
        </w:div>
        <w:div w:id="296959694">
          <w:marLeft w:val="547"/>
          <w:marRight w:val="0"/>
          <w:marTop w:val="0"/>
          <w:marBottom w:val="0"/>
          <w:divBdr>
            <w:top w:val="none" w:sz="0" w:space="0" w:color="auto"/>
            <w:left w:val="none" w:sz="0" w:space="0" w:color="auto"/>
            <w:bottom w:val="none" w:sz="0" w:space="0" w:color="auto"/>
            <w:right w:val="none" w:sz="0" w:space="0" w:color="auto"/>
          </w:divBdr>
        </w:div>
        <w:div w:id="780494262">
          <w:marLeft w:val="547"/>
          <w:marRight w:val="0"/>
          <w:marTop w:val="0"/>
          <w:marBottom w:val="0"/>
          <w:divBdr>
            <w:top w:val="none" w:sz="0" w:space="0" w:color="auto"/>
            <w:left w:val="none" w:sz="0" w:space="0" w:color="auto"/>
            <w:bottom w:val="none" w:sz="0" w:space="0" w:color="auto"/>
            <w:right w:val="none" w:sz="0" w:space="0" w:color="auto"/>
          </w:divBdr>
        </w:div>
      </w:divsChild>
    </w:div>
    <w:div w:id="590506487">
      <w:bodyDiv w:val="1"/>
      <w:marLeft w:val="0"/>
      <w:marRight w:val="0"/>
      <w:marTop w:val="0"/>
      <w:marBottom w:val="0"/>
      <w:divBdr>
        <w:top w:val="none" w:sz="0" w:space="0" w:color="auto"/>
        <w:left w:val="none" w:sz="0" w:space="0" w:color="auto"/>
        <w:bottom w:val="none" w:sz="0" w:space="0" w:color="auto"/>
        <w:right w:val="none" w:sz="0" w:space="0" w:color="auto"/>
      </w:divBdr>
    </w:div>
    <w:div w:id="595022905">
      <w:bodyDiv w:val="1"/>
      <w:marLeft w:val="0"/>
      <w:marRight w:val="0"/>
      <w:marTop w:val="0"/>
      <w:marBottom w:val="0"/>
      <w:divBdr>
        <w:top w:val="none" w:sz="0" w:space="0" w:color="auto"/>
        <w:left w:val="none" w:sz="0" w:space="0" w:color="auto"/>
        <w:bottom w:val="none" w:sz="0" w:space="0" w:color="auto"/>
        <w:right w:val="none" w:sz="0" w:space="0" w:color="auto"/>
      </w:divBdr>
    </w:div>
    <w:div w:id="614168980">
      <w:bodyDiv w:val="1"/>
      <w:marLeft w:val="0"/>
      <w:marRight w:val="0"/>
      <w:marTop w:val="0"/>
      <w:marBottom w:val="0"/>
      <w:divBdr>
        <w:top w:val="none" w:sz="0" w:space="0" w:color="auto"/>
        <w:left w:val="none" w:sz="0" w:space="0" w:color="auto"/>
        <w:bottom w:val="none" w:sz="0" w:space="0" w:color="auto"/>
        <w:right w:val="none" w:sz="0" w:space="0" w:color="auto"/>
      </w:divBdr>
    </w:div>
    <w:div w:id="847986040">
      <w:bodyDiv w:val="1"/>
      <w:marLeft w:val="0"/>
      <w:marRight w:val="0"/>
      <w:marTop w:val="0"/>
      <w:marBottom w:val="0"/>
      <w:divBdr>
        <w:top w:val="none" w:sz="0" w:space="0" w:color="auto"/>
        <w:left w:val="none" w:sz="0" w:space="0" w:color="auto"/>
        <w:bottom w:val="none" w:sz="0" w:space="0" w:color="auto"/>
        <w:right w:val="none" w:sz="0" w:space="0" w:color="auto"/>
      </w:divBdr>
      <w:divsChild>
        <w:div w:id="216284968">
          <w:marLeft w:val="274"/>
          <w:marRight w:val="0"/>
          <w:marTop w:val="0"/>
          <w:marBottom w:val="60"/>
          <w:divBdr>
            <w:top w:val="none" w:sz="0" w:space="0" w:color="auto"/>
            <w:left w:val="none" w:sz="0" w:space="0" w:color="auto"/>
            <w:bottom w:val="none" w:sz="0" w:space="0" w:color="auto"/>
            <w:right w:val="none" w:sz="0" w:space="0" w:color="auto"/>
          </w:divBdr>
        </w:div>
        <w:div w:id="1346175556">
          <w:marLeft w:val="274"/>
          <w:marRight w:val="0"/>
          <w:marTop w:val="0"/>
          <w:marBottom w:val="60"/>
          <w:divBdr>
            <w:top w:val="none" w:sz="0" w:space="0" w:color="auto"/>
            <w:left w:val="none" w:sz="0" w:space="0" w:color="auto"/>
            <w:bottom w:val="none" w:sz="0" w:space="0" w:color="auto"/>
            <w:right w:val="none" w:sz="0" w:space="0" w:color="auto"/>
          </w:divBdr>
        </w:div>
        <w:div w:id="874930607">
          <w:marLeft w:val="274"/>
          <w:marRight w:val="0"/>
          <w:marTop w:val="0"/>
          <w:marBottom w:val="60"/>
          <w:divBdr>
            <w:top w:val="none" w:sz="0" w:space="0" w:color="auto"/>
            <w:left w:val="none" w:sz="0" w:space="0" w:color="auto"/>
            <w:bottom w:val="none" w:sz="0" w:space="0" w:color="auto"/>
            <w:right w:val="none" w:sz="0" w:space="0" w:color="auto"/>
          </w:divBdr>
        </w:div>
        <w:div w:id="2027517792">
          <w:marLeft w:val="274"/>
          <w:marRight w:val="0"/>
          <w:marTop w:val="0"/>
          <w:marBottom w:val="60"/>
          <w:divBdr>
            <w:top w:val="none" w:sz="0" w:space="0" w:color="auto"/>
            <w:left w:val="none" w:sz="0" w:space="0" w:color="auto"/>
            <w:bottom w:val="none" w:sz="0" w:space="0" w:color="auto"/>
            <w:right w:val="none" w:sz="0" w:space="0" w:color="auto"/>
          </w:divBdr>
        </w:div>
        <w:div w:id="282156787">
          <w:marLeft w:val="274"/>
          <w:marRight w:val="0"/>
          <w:marTop w:val="0"/>
          <w:marBottom w:val="60"/>
          <w:divBdr>
            <w:top w:val="none" w:sz="0" w:space="0" w:color="auto"/>
            <w:left w:val="none" w:sz="0" w:space="0" w:color="auto"/>
            <w:bottom w:val="none" w:sz="0" w:space="0" w:color="auto"/>
            <w:right w:val="none" w:sz="0" w:space="0" w:color="auto"/>
          </w:divBdr>
        </w:div>
        <w:div w:id="1951207426">
          <w:marLeft w:val="274"/>
          <w:marRight w:val="0"/>
          <w:marTop w:val="0"/>
          <w:marBottom w:val="60"/>
          <w:divBdr>
            <w:top w:val="none" w:sz="0" w:space="0" w:color="auto"/>
            <w:left w:val="none" w:sz="0" w:space="0" w:color="auto"/>
            <w:bottom w:val="none" w:sz="0" w:space="0" w:color="auto"/>
            <w:right w:val="none" w:sz="0" w:space="0" w:color="auto"/>
          </w:divBdr>
        </w:div>
      </w:divsChild>
    </w:div>
    <w:div w:id="884174268">
      <w:bodyDiv w:val="1"/>
      <w:marLeft w:val="0"/>
      <w:marRight w:val="0"/>
      <w:marTop w:val="0"/>
      <w:marBottom w:val="0"/>
      <w:divBdr>
        <w:top w:val="none" w:sz="0" w:space="0" w:color="auto"/>
        <w:left w:val="none" w:sz="0" w:space="0" w:color="auto"/>
        <w:bottom w:val="none" w:sz="0" w:space="0" w:color="auto"/>
        <w:right w:val="none" w:sz="0" w:space="0" w:color="auto"/>
      </w:divBdr>
      <w:divsChild>
        <w:div w:id="601380818">
          <w:marLeft w:val="446"/>
          <w:marRight w:val="0"/>
          <w:marTop w:val="0"/>
          <w:marBottom w:val="0"/>
          <w:divBdr>
            <w:top w:val="none" w:sz="0" w:space="0" w:color="auto"/>
            <w:left w:val="none" w:sz="0" w:space="0" w:color="auto"/>
            <w:bottom w:val="none" w:sz="0" w:space="0" w:color="auto"/>
            <w:right w:val="none" w:sz="0" w:space="0" w:color="auto"/>
          </w:divBdr>
        </w:div>
        <w:div w:id="922684103">
          <w:marLeft w:val="446"/>
          <w:marRight w:val="0"/>
          <w:marTop w:val="0"/>
          <w:marBottom w:val="0"/>
          <w:divBdr>
            <w:top w:val="none" w:sz="0" w:space="0" w:color="auto"/>
            <w:left w:val="none" w:sz="0" w:space="0" w:color="auto"/>
            <w:bottom w:val="none" w:sz="0" w:space="0" w:color="auto"/>
            <w:right w:val="none" w:sz="0" w:space="0" w:color="auto"/>
          </w:divBdr>
        </w:div>
        <w:div w:id="1225947876">
          <w:marLeft w:val="446"/>
          <w:marRight w:val="0"/>
          <w:marTop w:val="0"/>
          <w:marBottom w:val="0"/>
          <w:divBdr>
            <w:top w:val="none" w:sz="0" w:space="0" w:color="auto"/>
            <w:left w:val="none" w:sz="0" w:space="0" w:color="auto"/>
            <w:bottom w:val="none" w:sz="0" w:space="0" w:color="auto"/>
            <w:right w:val="none" w:sz="0" w:space="0" w:color="auto"/>
          </w:divBdr>
        </w:div>
        <w:div w:id="1736246101">
          <w:marLeft w:val="446"/>
          <w:marRight w:val="0"/>
          <w:marTop w:val="0"/>
          <w:marBottom w:val="0"/>
          <w:divBdr>
            <w:top w:val="none" w:sz="0" w:space="0" w:color="auto"/>
            <w:left w:val="none" w:sz="0" w:space="0" w:color="auto"/>
            <w:bottom w:val="none" w:sz="0" w:space="0" w:color="auto"/>
            <w:right w:val="none" w:sz="0" w:space="0" w:color="auto"/>
          </w:divBdr>
        </w:div>
        <w:div w:id="692923146">
          <w:marLeft w:val="446"/>
          <w:marRight w:val="0"/>
          <w:marTop w:val="0"/>
          <w:marBottom w:val="0"/>
          <w:divBdr>
            <w:top w:val="none" w:sz="0" w:space="0" w:color="auto"/>
            <w:left w:val="none" w:sz="0" w:space="0" w:color="auto"/>
            <w:bottom w:val="none" w:sz="0" w:space="0" w:color="auto"/>
            <w:right w:val="none" w:sz="0" w:space="0" w:color="auto"/>
          </w:divBdr>
        </w:div>
        <w:div w:id="1102258698">
          <w:marLeft w:val="446"/>
          <w:marRight w:val="0"/>
          <w:marTop w:val="0"/>
          <w:marBottom w:val="0"/>
          <w:divBdr>
            <w:top w:val="none" w:sz="0" w:space="0" w:color="auto"/>
            <w:left w:val="none" w:sz="0" w:space="0" w:color="auto"/>
            <w:bottom w:val="none" w:sz="0" w:space="0" w:color="auto"/>
            <w:right w:val="none" w:sz="0" w:space="0" w:color="auto"/>
          </w:divBdr>
        </w:div>
        <w:div w:id="169763372">
          <w:marLeft w:val="446"/>
          <w:marRight w:val="0"/>
          <w:marTop w:val="0"/>
          <w:marBottom w:val="0"/>
          <w:divBdr>
            <w:top w:val="none" w:sz="0" w:space="0" w:color="auto"/>
            <w:left w:val="none" w:sz="0" w:space="0" w:color="auto"/>
            <w:bottom w:val="none" w:sz="0" w:space="0" w:color="auto"/>
            <w:right w:val="none" w:sz="0" w:space="0" w:color="auto"/>
          </w:divBdr>
        </w:div>
        <w:div w:id="1785415710">
          <w:marLeft w:val="446"/>
          <w:marRight w:val="0"/>
          <w:marTop w:val="0"/>
          <w:marBottom w:val="0"/>
          <w:divBdr>
            <w:top w:val="none" w:sz="0" w:space="0" w:color="auto"/>
            <w:left w:val="none" w:sz="0" w:space="0" w:color="auto"/>
            <w:bottom w:val="none" w:sz="0" w:space="0" w:color="auto"/>
            <w:right w:val="none" w:sz="0" w:space="0" w:color="auto"/>
          </w:divBdr>
        </w:div>
      </w:divsChild>
    </w:div>
    <w:div w:id="1037201950">
      <w:bodyDiv w:val="1"/>
      <w:marLeft w:val="0"/>
      <w:marRight w:val="0"/>
      <w:marTop w:val="0"/>
      <w:marBottom w:val="0"/>
      <w:divBdr>
        <w:top w:val="none" w:sz="0" w:space="0" w:color="auto"/>
        <w:left w:val="none" w:sz="0" w:space="0" w:color="auto"/>
        <w:bottom w:val="none" w:sz="0" w:space="0" w:color="auto"/>
        <w:right w:val="none" w:sz="0" w:space="0" w:color="auto"/>
      </w:divBdr>
    </w:div>
    <w:div w:id="1042560574">
      <w:bodyDiv w:val="1"/>
      <w:marLeft w:val="0"/>
      <w:marRight w:val="0"/>
      <w:marTop w:val="0"/>
      <w:marBottom w:val="0"/>
      <w:divBdr>
        <w:top w:val="none" w:sz="0" w:space="0" w:color="auto"/>
        <w:left w:val="none" w:sz="0" w:space="0" w:color="auto"/>
        <w:bottom w:val="none" w:sz="0" w:space="0" w:color="auto"/>
        <w:right w:val="none" w:sz="0" w:space="0" w:color="auto"/>
      </w:divBdr>
      <w:divsChild>
        <w:div w:id="1358389025">
          <w:marLeft w:val="446"/>
          <w:marRight w:val="0"/>
          <w:marTop w:val="0"/>
          <w:marBottom w:val="0"/>
          <w:divBdr>
            <w:top w:val="none" w:sz="0" w:space="0" w:color="auto"/>
            <w:left w:val="none" w:sz="0" w:space="0" w:color="auto"/>
            <w:bottom w:val="none" w:sz="0" w:space="0" w:color="auto"/>
            <w:right w:val="none" w:sz="0" w:space="0" w:color="auto"/>
          </w:divBdr>
        </w:div>
        <w:div w:id="286545144">
          <w:marLeft w:val="446"/>
          <w:marRight w:val="0"/>
          <w:marTop w:val="0"/>
          <w:marBottom w:val="0"/>
          <w:divBdr>
            <w:top w:val="none" w:sz="0" w:space="0" w:color="auto"/>
            <w:left w:val="none" w:sz="0" w:space="0" w:color="auto"/>
            <w:bottom w:val="none" w:sz="0" w:space="0" w:color="auto"/>
            <w:right w:val="none" w:sz="0" w:space="0" w:color="auto"/>
          </w:divBdr>
        </w:div>
      </w:divsChild>
    </w:div>
    <w:div w:id="1168053629">
      <w:bodyDiv w:val="1"/>
      <w:marLeft w:val="0"/>
      <w:marRight w:val="0"/>
      <w:marTop w:val="0"/>
      <w:marBottom w:val="0"/>
      <w:divBdr>
        <w:top w:val="none" w:sz="0" w:space="0" w:color="auto"/>
        <w:left w:val="none" w:sz="0" w:space="0" w:color="auto"/>
        <w:bottom w:val="none" w:sz="0" w:space="0" w:color="auto"/>
        <w:right w:val="none" w:sz="0" w:space="0" w:color="auto"/>
      </w:divBdr>
    </w:div>
    <w:div w:id="1283222393">
      <w:bodyDiv w:val="1"/>
      <w:marLeft w:val="0"/>
      <w:marRight w:val="0"/>
      <w:marTop w:val="0"/>
      <w:marBottom w:val="0"/>
      <w:divBdr>
        <w:top w:val="none" w:sz="0" w:space="0" w:color="auto"/>
        <w:left w:val="none" w:sz="0" w:space="0" w:color="auto"/>
        <w:bottom w:val="none" w:sz="0" w:space="0" w:color="auto"/>
        <w:right w:val="none" w:sz="0" w:space="0" w:color="auto"/>
      </w:divBdr>
    </w:div>
    <w:div w:id="1440487728">
      <w:bodyDiv w:val="1"/>
      <w:marLeft w:val="0"/>
      <w:marRight w:val="0"/>
      <w:marTop w:val="0"/>
      <w:marBottom w:val="0"/>
      <w:divBdr>
        <w:top w:val="none" w:sz="0" w:space="0" w:color="auto"/>
        <w:left w:val="none" w:sz="0" w:space="0" w:color="auto"/>
        <w:bottom w:val="none" w:sz="0" w:space="0" w:color="auto"/>
        <w:right w:val="none" w:sz="0" w:space="0" w:color="auto"/>
      </w:divBdr>
      <w:divsChild>
        <w:div w:id="2004894876">
          <w:marLeft w:val="547"/>
          <w:marRight w:val="0"/>
          <w:marTop w:val="0"/>
          <w:marBottom w:val="0"/>
          <w:divBdr>
            <w:top w:val="none" w:sz="0" w:space="0" w:color="auto"/>
            <w:left w:val="none" w:sz="0" w:space="0" w:color="auto"/>
            <w:bottom w:val="none" w:sz="0" w:space="0" w:color="auto"/>
            <w:right w:val="none" w:sz="0" w:space="0" w:color="auto"/>
          </w:divBdr>
        </w:div>
        <w:div w:id="434060788">
          <w:marLeft w:val="547"/>
          <w:marRight w:val="0"/>
          <w:marTop w:val="0"/>
          <w:marBottom w:val="0"/>
          <w:divBdr>
            <w:top w:val="none" w:sz="0" w:space="0" w:color="auto"/>
            <w:left w:val="none" w:sz="0" w:space="0" w:color="auto"/>
            <w:bottom w:val="none" w:sz="0" w:space="0" w:color="auto"/>
            <w:right w:val="none" w:sz="0" w:space="0" w:color="auto"/>
          </w:divBdr>
        </w:div>
      </w:divsChild>
    </w:div>
    <w:div w:id="1508713011">
      <w:bodyDiv w:val="1"/>
      <w:marLeft w:val="0"/>
      <w:marRight w:val="0"/>
      <w:marTop w:val="0"/>
      <w:marBottom w:val="0"/>
      <w:divBdr>
        <w:top w:val="none" w:sz="0" w:space="0" w:color="auto"/>
        <w:left w:val="none" w:sz="0" w:space="0" w:color="auto"/>
        <w:bottom w:val="none" w:sz="0" w:space="0" w:color="auto"/>
        <w:right w:val="none" w:sz="0" w:space="0" w:color="auto"/>
      </w:divBdr>
    </w:div>
    <w:div w:id="1568685808">
      <w:bodyDiv w:val="1"/>
      <w:marLeft w:val="0"/>
      <w:marRight w:val="0"/>
      <w:marTop w:val="0"/>
      <w:marBottom w:val="0"/>
      <w:divBdr>
        <w:top w:val="none" w:sz="0" w:space="0" w:color="auto"/>
        <w:left w:val="none" w:sz="0" w:space="0" w:color="auto"/>
        <w:bottom w:val="none" w:sz="0" w:space="0" w:color="auto"/>
        <w:right w:val="none" w:sz="0" w:space="0" w:color="auto"/>
      </w:divBdr>
      <w:divsChild>
        <w:div w:id="1679960198">
          <w:marLeft w:val="446"/>
          <w:marRight w:val="0"/>
          <w:marTop w:val="0"/>
          <w:marBottom w:val="0"/>
          <w:divBdr>
            <w:top w:val="none" w:sz="0" w:space="0" w:color="auto"/>
            <w:left w:val="none" w:sz="0" w:space="0" w:color="auto"/>
            <w:bottom w:val="none" w:sz="0" w:space="0" w:color="auto"/>
            <w:right w:val="none" w:sz="0" w:space="0" w:color="auto"/>
          </w:divBdr>
        </w:div>
        <w:div w:id="1007364261">
          <w:marLeft w:val="446"/>
          <w:marRight w:val="0"/>
          <w:marTop w:val="0"/>
          <w:marBottom w:val="0"/>
          <w:divBdr>
            <w:top w:val="none" w:sz="0" w:space="0" w:color="auto"/>
            <w:left w:val="none" w:sz="0" w:space="0" w:color="auto"/>
            <w:bottom w:val="none" w:sz="0" w:space="0" w:color="auto"/>
            <w:right w:val="none" w:sz="0" w:space="0" w:color="auto"/>
          </w:divBdr>
        </w:div>
        <w:div w:id="814875597">
          <w:marLeft w:val="446"/>
          <w:marRight w:val="0"/>
          <w:marTop w:val="0"/>
          <w:marBottom w:val="0"/>
          <w:divBdr>
            <w:top w:val="none" w:sz="0" w:space="0" w:color="auto"/>
            <w:left w:val="none" w:sz="0" w:space="0" w:color="auto"/>
            <w:bottom w:val="none" w:sz="0" w:space="0" w:color="auto"/>
            <w:right w:val="none" w:sz="0" w:space="0" w:color="auto"/>
          </w:divBdr>
        </w:div>
      </w:divsChild>
    </w:div>
    <w:div w:id="1621180986">
      <w:bodyDiv w:val="1"/>
      <w:marLeft w:val="0"/>
      <w:marRight w:val="0"/>
      <w:marTop w:val="0"/>
      <w:marBottom w:val="0"/>
      <w:divBdr>
        <w:top w:val="none" w:sz="0" w:space="0" w:color="auto"/>
        <w:left w:val="none" w:sz="0" w:space="0" w:color="auto"/>
        <w:bottom w:val="none" w:sz="0" w:space="0" w:color="auto"/>
        <w:right w:val="none" w:sz="0" w:space="0" w:color="auto"/>
      </w:divBdr>
    </w:div>
    <w:div w:id="1720129118">
      <w:bodyDiv w:val="1"/>
      <w:marLeft w:val="0"/>
      <w:marRight w:val="0"/>
      <w:marTop w:val="0"/>
      <w:marBottom w:val="0"/>
      <w:divBdr>
        <w:top w:val="none" w:sz="0" w:space="0" w:color="auto"/>
        <w:left w:val="none" w:sz="0" w:space="0" w:color="auto"/>
        <w:bottom w:val="none" w:sz="0" w:space="0" w:color="auto"/>
        <w:right w:val="none" w:sz="0" w:space="0" w:color="auto"/>
      </w:divBdr>
    </w:div>
    <w:div w:id="1734280884">
      <w:bodyDiv w:val="1"/>
      <w:marLeft w:val="0"/>
      <w:marRight w:val="0"/>
      <w:marTop w:val="0"/>
      <w:marBottom w:val="0"/>
      <w:divBdr>
        <w:top w:val="none" w:sz="0" w:space="0" w:color="auto"/>
        <w:left w:val="none" w:sz="0" w:space="0" w:color="auto"/>
        <w:bottom w:val="none" w:sz="0" w:space="0" w:color="auto"/>
        <w:right w:val="none" w:sz="0" w:space="0" w:color="auto"/>
      </w:divBdr>
      <w:divsChild>
        <w:div w:id="1218203718">
          <w:marLeft w:val="446"/>
          <w:marRight w:val="0"/>
          <w:marTop w:val="0"/>
          <w:marBottom w:val="0"/>
          <w:divBdr>
            <w:top w:val="none" w:sz="0" w:space="0" w:color="auto"/>
            <w:left w:val="none" w:sz="0" w:space="0" w:color="auto"/>
            <w:bottom w:val="none" w:sz="0" w:space="0" w:color="auto"/>
            <w:right w:val="none" w:sz="0" w:space="0" w:color="auto"/>
          </w:divBdr>
        </w:div>
        <w:div w:id="1521891428">
          <w:marLeft w:val="446"/>
          <w:marRight w:val="0"/>
          <w:marTop w:val="0"/>
          <w:marBottom w:val="0"/>
          <w:divBdr>
            <w:top w:val="none" w:sz="0" w:space="0" w:color="auto"/>
            <w:left w:val="none" w:sz="0" w:space="0" w:color="auto"/>
            <w:bottom w:val="none" w:sz="0" w:space="0" w:color="auto"/>
            <w:right w:val="none" w:sz="0" w:space="0" w:color="auto"/>
          </w:divBdr>
        </w:div>
      </w:divsChild>
    </w:div>
    <w:div w:id="1786919359">
      <w:bodyDiv w:val="1"/>
      <w:marLeft w:val="0"/>
      <w:marRight w:val="0"/>
      <w:marTop w:val="0"/>
      <w:marBottom w:val="0"/>
      <w:divBdr>
        <w:top w:val="none" w:sz="0" w:space="0" w:color="auto"/>
        <w:left w:val="none" w:sz="0" w:space="0" w:color="auto"/>
        <w:bottom w:val="none" w:sz="0" w:space="0" w:color="auto"/>
        <w:right w:val="none" w:sz="0" w:space="0" w:color="auto"/>
      </w:divBdr>
    </w:div>
    <w:div w:id="1832136072">
      <w:bodyDiv w:val="1"/>
      <w:marLeft w:val="0"/>
      <w:marRight w:val="0"/>
      <w:marTop w:val="0"/>
      <w:marBottom w:val="0"/>
      <w:divBdr>
        <w:top w:val="none" w:sz="0" w:space="0" w:color="auto"/>
        <w:left w:val="none" w:sz="0" w:space="0" w:color="auto"/>
        <w:bottom w:val="none" w:sz="0" w:space="0" w:color="auto"/>
        <w:right w:val="none" w:sz="0" w:space="0" w:color="auto"/>
      </w:divBdr>
    </w:div>
    <w:div w:id="1870339848">
      <w:bodyDiv w:val="1"/>
      <w:marLeft w:val="0"/>
      <w:marRight w:val="0"/>
      <w:marTop w:val="0"/>
      <w:marBottom w:val="0"/>
      <w:divBdr>
        <w:top w:val="none" w:sz="0" w:space="0" w:color="auto"/>
        <w:left w:val="none" w:sz="0" w:space="0" w:color="auto"/>
        <w:bottom w:val="none" w:sz="0" w:space="0" w:color="auto"/>
        <w:right w:val="none" w:sz="0" w:space="0" w:color="auto"/>
      </w:divBdr>
    </w:div>
    <w:div w:id="1893232708">
      <w:bodyDiv w:val="1"/>
      <w:marLeft w:val="0"/>
      <w:marRight w:val="0"/>
      <w:marTop w:val="0"/>
      <w:marBottom w:val="0"/>
      <w:divBdr>
        <w:top w:val="none" w:sz="0" w:space="0" w:color="auto"/>
        <w:left w:val="none" w:sz="0" w:space="0" w:color="auto"/>
        <w:bottom w:val="none" w:sz="0" w:space="0" w:color="auto"/>
        <w:right w:val="none" w:sz="0" w:space="0" w:color="auto"/>
      </w:divBdr>
      <w:divsChild>
        <w:div w:id="488205625">
          <w:marLeft w:val="446"/>
          <w:marRight w:val="0"/>
          <w:marTop w:val="0"/>
          <w:marBottom w:val="0"/>
          <w:divBdr>
            <w:top w:val="none" w:sz="0" w:space="0" w:color="auto"/>
            <w:left w:val="none" w:sz="0" w:space="0" w:color="auto"/>
            <w:bottom w:val="none" w:sz="0" w:space="0" w:color="auto"/>
            <w:right w:val="none" w:sz="0" w:space="0" w:color="auto"/>
          </w:divBdr>
        </w:div>
        <w:div w:id="1979455205">
          <w:marLeft w:val="446"/>
          <w:marRight w:val="0"/>
          <w:marTop w:val="0"/>
          <w:marBottom w:val="0"/>
          <w:divBdr>
            <w:top w:val="none" w:sz="0" w:space="0" w:color="auto"/>
            <w:left w:val="none" w:sz="0" w:space="0" w:color="auto"/>
            <w:bottom w:val="none" w:sz="0" w:space="0" w:color="auto"/>
            <w:right w:val="none" w:sz="0" w:space="0" w:color="auto"/>
          </w:divBdr>
        </w:div>
        <w:div w:id="516116749">
          <w:marLeft w:val="446"/>
          <w:marRight w:val="0"/>
          <w:marTop w:val="0"/>
          <w:marBottom w:val="0"/>
          <w:divBdr>
            <w:top w:val="none" w:sz="0" w:space="0" w:color="auto"/>
            <w:left w:val="none" w:sz="0" w:space="0" w:color="auto"/>
            <w:bottom w:val="none" w:sz="0" w:space="0" w:color="auto"/>
            <w:right w:val="none" w:sz="0" w:space="0" w:color="auto"/>
          </w:divBdr>
        </w:div>
        <w:div w:id="165481242">
          <w:marLeft w:val="446"/>
          <w:marRight w:val="0"/>
          <w:marTop w:val="0"/>
          <w:marBottom w:val="0"/>
          <w:divBdr>
            <w:top w:val="none" w:sz="0" w:space="0" w:color="auto"/>
            <w:left w:val="none" w:sz="0" w:space="0" w:color="auto"/>
            <w:bottom w:val="none" w:sz="0" w:space="0" w:color="auto"/>
            <w:right w:val="none" w:sz="0" w:space="0" w:color="auto"/>
          </w:divBdr>
        </w:div>
      </w:divsChild>
    </w:div>
    <w:div w:id="1959990982">
      <w:bodyDiv w:val="1"/>
      <w:marLeft w:val="0"/>
      <w:marRight w:val="0"/>
      <w:marTop w:val="0"/>
      <w:marBottom w:val="0"/>
      <w:divBdr>
        <w:top w:val="none" w:sz="0" w:space="0" w:color="auto"/>
        <w:left w:val="none" w:sz="0" w:space="0" w:color="auto"/>
        <w:bottom w:val="none" w:sz="0" w:space="0" w:color="auto"/>
        <w:right w:val="none" w:sz="0" w:space="0" w:color="auto"/>
      </w:divBdr>
      <w:divsChild>
        <w:div w:id="300502325">
          <w:marLeft w:val="2088"/>
          <w:marRight w:val="0"/>
          <w:marTop w:val="164"/>
          <w:marBottom w:val="0"/>
          <w:divBdr>
            <w:top w:val="none" w:sz="0" w:space="0" w:color="auto"/>
            <w:left w:val="none" w:sz="0" w:space="0" w:color="auto"/>
            <w:bottom w:val="none" w:sz="0" w:space="0" w:color="auto"/>
            <w:right w:val="none" w:sz="0" w:space="0" w:color="auto"/>
          </w:divBdr>
        </w:div>
        <w:div w:id="1428848015">
          <w:marLeft w:val="2088"/>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6571</TotalTime>
  <Pages>5</Pages>
  <Words>1697</Words>
  <Characters>8915</Characters>
  <Application>Microsoft Office Word</Application>
  <DocSecurity>0</DocSecurity>
  <Lines>343</Lines>
  <Paragraphs>202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Pragnesh  Darji</dc:creator>
  <cp:keywords/>
  <dc:description/>
  <cp:lastModifiedBy>Divy Dwivedi</cp:lastModifiedBy>
  <cp:revision>2387</cp:revision>
  <cp:lastPrinted>2026-04-23T15:40:00Z</cp:lastPrinted>
  <dcterms:created xsi:type="dcterms:W3CDTF">2019-05-08T05:40:00Z</dcterms:created>
  <dcterms:modified xsi:type="dcterms:W3CDTF">2026-04-23T15:41:00Z</dcterms:modified>
</cp:coreProperties>
</file>