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background-color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background-img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background-repeat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background-attachment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background-size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background-clip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background-flag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background-color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background-img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background-repeat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background-attachment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background-position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background-size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0" w:before="1500" w:lineRule="auto"/>
        <w:ind w:left="1800" w:right="1800" w:firstLine="0"/>
        <w:rPr/>
      </w:pPr>
      <w:r w:rsidDel="00000000" w:rsidR="00000000" w:rsidRPr="00000000">
        <w:rPr>
          <w:rtl w:val="0"/>
        </w:rPr>
        <w:t xml:space="preserve">background-clip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background-flag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