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2FF1" w14:textId="77777777" w:rsidR="00D10C40" w:rsidRPr="007B53CA" w:rsidRDefault="00D10C40">
      <w:pPr>
        <w:rPr>
          <w:b/>
          <w:bCs/>
        </w:rPr>
      </w:pPr>
      <w:r w:rsidRPr="007B53CA">
        <w:rPr>
          <w:b/>
          <w:bCs/>
        </w:rPr>
        <w:t xml:space="preserve">Physical Inventory </w:t>
      </w:r>
    </w:p>
    <w:p w14:paraId="76350119" w14:textId="4C7EF872" w:rsidR="00D10C40" w:rsidRDefault="00D10C40">
      <w:r>
        <w:t>This is done to adjust the system inventory with the physical stock.</w:t>
      </w:r>
    </w:p>
    <w:p w14:paraId="3E0E1AA9" w14:textId="3E2198CA" w:rsidR="00D10C40" w:rsidRDefault="00D10C40"/>
    <w:p w14:paraId="29EF5D98" w14:textId="7BE8A8E1" w:rsidR="00D10C40" w:rsidRDefault="00D10C40">
      <w:r>
        <w:t xml:space="preserve">In terms of Inventory Management, it is called Physical Inventory </w:t>
      </w:r>
    </w:p>
    <w:p w14:paraId="1454B540" w14:textId="3D524AFC" w:rsidR="00D10C40" w:rsidRDefault="00D10C40">
      <w:r>
        <w:t>In terms of warehouse Management, it is called as Cycle Inventory</w:t>
      </w:r>
    </w:p>
    <w:p w14:paraId="2AE030E8" w14:textId="0D5B1C98" w:rsidR="007B53CA" w:rsidRDefault="007B53CA">
      <w:r>
        <w:t>MI01</w:t>
      </w:r>
      <w:r>
        <w:tab/>
        <w:t>M102</w:t>
      </w:r>
      <w:r>
        <w:tab/>
        <w:t>MI03</w:t>
      </w:r>
    </w:p>
    <w:p w14:paraId="628667DD" w14:textId="77777777" w:rsidR="007B53CA" w:rsidRDefault="007B53CA" w:rsidP="007B53CA">
      <w:r>
        <w:t>Tcode to print is MI21</w:t>
      </w:r>
    </w:p>
    <w:p w14:paraId="478C62CA" w14:textId="6FB6CC7A" w:rsidR="00D10C40" w:rsidRDefault="00D10C40"/>
    <w:p w14:paraId="52CF5024" w14:textId="5E79B036" w:rsidR="00D10C40" w:rsidRDefault="00D10C40">
      <w:r>
        <w:t>SAP - Process:</w:t>
      </w:r>
    </w:p>
    <w:p w14:paraId="1B764139" w14:textId="7BDD3D70" w:rsidR="00D10C40" w:rsidRPr="00F9183B" w:rsidRDefault="00F9183B" w:rsidP="00F9183B">
      <w:pPr>
        <w:rPr>
          <w:b/>
        </w:rPr>
      </w:pPr>
      <w:r w:rsidRPr="00F9183B">
        <w:rPr>
          <w:b/>
        </w:rPr>
        <w:t xml:space="preserve">Step 1 -  </w:t>
      </w:r>
      <w:r w:rsidR="00D10C40" w:rsidRPr="00F9183B">
        <w:rPr>
          <w:b/>
        </w:rPr>
        <w:t>Create a PI Document – MI01</w:t>
      </w:r>
    </w:p>
    <w:p w14:paraId="6BD86B26" w14:textId="6DECAB19" w:rsidR="00D10C40" w:rsidRDefault="00D10C40" w:rsidP="00D10C40">
      <w:pPr>
        <w:ind w:left="360"/>
      </w:pPr>
      <w:r>
        <w:rPr>
          <w:noProof/>
        </w:rPr>
        <w:drawing>
          <wp:inline distT="0" distB="0" distL="0" distR="0" wp14:anchorId="2B6CDF7C" wp14:editId="149EED7B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FB47" w14:textId="77777777" w:rsidR="00D10C40" w:rsidRDefault="00D10C40" w:rsidP="00D10C40">
      <w:pPr>
        <w:pStyle w:val="ListParagraph"/>
      </w:pPr>
      <w:r>
        <w:t xml:space="preserve">Ways to do PI - &gt;&gt;   </w:t>
      </w:r>
    </w:p>
    <w:p w14:paraId="4974AD2B" w14:textId="669818E7" w:rsidR="00D10C40" w:rsidRDefault="00D10C40" w:rsidP="00D10C40">
      <w:pPr>
        <w:pStyle w:val="ListParagraph"/>
      </w:pPr>
      <w:r>
        <w:t>1)</w:t>
      </w:r>
      <w:r>
        <w:tab/>
        <w:t>Posting Block – Where the GR/GI transactions are not permitted until PI is Posted.</w:t>
      </w:r>
    </w:p>
    <w:p w14:paraId="209C2C5B" w14:textId="74004988" w:rsidR="00D10C40" w:rsidRDefault="00D10C40" w:rsidP="00D10C40">
      <w:pPr>
        <w:pStyle w:val="ListParagraph"/>
        <w:ind w:left="1440" w:hanging="720"/>
      </w:pPr>
      <w:r>
        <w:t>2)</w:t>
      </w:r>
      <w:r>
        <w:tab/>
        <w:t>Freeze Book Inventory – Where GR/GI transactions are permitted but are stored in a separate temporary table until the PI is posted.</w:t>
      </w:r>
    </w:p>
    <w:p w14:paraId="4A11CAA9" w14:textId="279890BC" w:rsidR="00D10C40" w:rsidRDefault="00D10C40" w:rsidP="00D10C40">
      <w:pPr>
        <w:pStyle w:val="ListParagraph"/>
        <w:ind w:left="1440" w:hanging="720"/>
      </w:pPr>
    </w:p>
    <w:p w14:paraId="38655AF9" w14:textId="77777777" w:rsidR="00D10C40" w:rsidRDefault="00D10C40" w:rsidP="00D10C40">
      <w:pPr>
        <w:pStyle w:val="ListParagraph"/>
        <w:ind w:left="1440" w:hanging="720"/>
      </w:pPr>
    </w:p>
    <w:p w14:paraId="2E28F194" w14:textId="77777777" w:rsidR="00D10C40" w:rsidRDefault="00D10C40" w:rsidP="00D10C40">
      <w:pPr>
        <w:pStyle w:val="ListParagraph"/>
        <w:ind w:left="1440" w:hanging="720"/>
      </w:pPr>
    </w:p>
    <w:p w14:paraId="683B88F7" w14:textId="77777777" w:rsidR="00D10C40" w:rsidRDefault="00D10C40" w:rsidP="00D10C40">
      <w:pPr>
        <w:pStyle w:val="ListParagraph"/>
        <w:ind w:left="1440" w:hanging="720"/>
      </w:pPr>
    </w:p>
    <w:p w14:paraId="22F53FE2" w14:textId="4E91B929" w:rsidR="00D10C40" w:rsidRDefault="00D10C40" w:rsidP="00D10C40">
      <w:pPr>
        <w:pStyle w:val="ListParagraph"/>
        <w:ind w:left="1440" w:hanging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B7986F" wp14:editId="001BAB88">
            <wp:simplePos x="0" y="0"/>
            <wp:positionH relativeFrom="margin">
              <wp:posOffset>43180</wp:posOffset>
            </wp:positionH>
            <wp:positionV relativeFrom="paragraph">
              <wp:posOffset>0</wp:posOffset>
            </wp:positionV>
            <wp:extent cx="5932170" cy="1545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5" b="56530"/>
                    <a:stretch/>
                  </pic:blipFill>
                  <pic:spPr bwMode="auto">
                    <a:xfrm>
                      <a:off x="0" y="0"/>
                      <a:ext cx="5932170" cy="154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16F8" w14:textId="2BB0F7C0" w:rsidR="007B53CA" w:rsidRDefault="00D10C40" w:rsidP="00D10C40">
      <w:r>
        <w:t xml:space="preserve">The Material and Batch should be entered for the PI to be performed – Also the Storage type should be mentioned </w:t>
      </w:r>
      <w:r w:rsidR="007B53CA">
        <w:t>– Whether it is a warehouse, QI, Blocked</w:t>
      </w:r>
    </w:p>
    <w:p w14:paraId="13B10B68" w14:textId="3F1D5BCA" w:rsidR="007B53CA" w:rsidRDefault="007B53CA" w:rsidP="00D10C40">
      <w:r>
        <w:rPr>
          <w:noProof/>
        </w:rPr>
        <w:drawing>
          <wp:inline distT="0" distB="0" distL="0" distR="0" wp14:anchorId="7BB84501" wp14:editId="64204FAA">
            <wp:extent cx="2514600" cy="13576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882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2275" w14:textId="4A15E560" w:rsidR="007B53CA" w:rsidRDefault="007B53CA" w:rsidP="00D10C40"/>
    <w:p w14:paraId="450D7355" w14:textId="31B6DBC1" w:rsidR="007B53CA" w:rsidRDefault="007B53CA" w:rsidP="00D10C40">
      <w:r>
        <w:t xml:space="preserve">Save and PI document is posted and printed document looks as below </w:t>
      </w:r>
    </w:p>
    <w:p w14:paraId="575E0C20" w14:textId="77777777" w:rsidR="007B53CA" w:rsidRDefault="007B53CA" w:rsidP="00D10C40"/>
    <w:p w14:paraId="59F05D82" w14:textId="4A0E3027" w:rsidR="007B53CA" w:rsidRDefault="007B53CA" w:rsidP="00D10C40">
      <w:r>
        <w:rPr>
          <w:noProof/>
        </w:rPr>
        <w:drawing>
          <wp:inline distT="0" distB="0" distL="0" distR="0" wp14:anchorId="055C0315" wp14:editId="10D5FD1D">
            <wp:extent cx="5943600" cy="30395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356"/>
                    <a:stretch/>
                  </pic:blipFill>
                  <pic:spPr bwMode="auto">
                    <a:xfrm>
                      <a:off x="0" y="0"/>
                      <a:ext cx="5943600" cy="303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A1439" w14:textId="77777777" w:rsidR="007B53CA" w:rsidRDefault="007B53CA" w:rsidP="00D10C40"/>
    <w:p w14:paraId="395ACD21" w14:textId="083E1470" w:rsidR="007B53CA" w:rsidRDefault="007B53CA" w:rsidP="00D10C40">
      <w:pPr>
        <w:rPr>
          <w:b/>
          <w:bCs/>
        </w:rPr>
      </w:pPr>
      <w:r w:rsidRPr="007B53CA">
        <w:rPr>
          <w:b/>
          <w:bCs/>
        </w:rPr>
        <w:lastRenderedPageBreak/>
        <w:t>Step 2</w:t>
      </w:r>
    </w:p>
    <w:p w14:paraId="50A2D212" w14:textId="56F27DD4" w:rsidR="007B53CA" w:rsidRDefault="007B53CA" w:rsidP="00D10C40">
      <w:pPr>
        <w:rPr>
          <w:b/>
          <w:bCs/>
        </w:rPr>
      </w:pPr>
      <w:r w:rsidRPr="007B53CA">
        <w:rPr>
          <w:b/>
          <w:bCs/>
        </w:rPr>
        <w:t>Inventory Count – MI04</w:t>
      </w:r>
    </w:p>
    <w:p w14:paraId="2FD21FC2" w14:textId="453EDE28" w:rsidR="00D01440" w:rsidRPr="007B53CA" w:rsidRDefault="00D01440" w:rsidP="00D10C40">
      <w:pPr>
        <w:rPr>
          <w:b/>
          <w:bCs/>
        </w:rPr>
      </w:pPr>
      <w:r>
        <w:rPr>
          <w:b/>
          <w:bCs/>
        </w:rPr>
        <w:t>MI04</w:t>
      </w:r>
      <w:r>
        <w:rPr>
          <w:b/>
          <w:bCs/>
        </w:rPr>
        <w:tab/>
        <w:t>MI05</w:t>
      </w:r>
      <w:r>
        <w:rPr>
          <w:b/>
          <w:bCs/>
        </w:rPr>
        <w:tab/>
        <w:t>MI06</w:t>
      </w:r>
    </w:p>
    <w:p w14:paraId="1E85B456" w14:textId="0A63FAA6" w:rsidR="007B53CA" w:rsidRDefault="007B53CA" w:rsidP="00D10C40">
      <w:pPr>
        <w:rPr>
          <w:b/>
          <w:bCs/>
        </w:rPr>
      </w:pPr>
    </w:p>
    <w:p w14:paraId="389356A5" w14:textId="03D329AD" w:rsidR="007B53CA" w:rsidRDefault="007B53CA" w:rsidP="00D10C40">
      <w:r w:rsidRPr="007B53CA">
        <w:t xml:space="preserve">Enter the physical count from the document </w:t>
      </w:r>
      <w:r>
        <w:t xml:space="preserve">against the PI document </w:t>
      </w:r>
      <w:r w:rsidR="00D01440">
        <w:t>.This is the stock count performed physically by operator.</w:t>
      </w:r>
    </w:p>
    <w:p w14:paraId="7C2DD828" w14:textId="3F637E01" w:rsidR="007B53CA" w:rsidRDefault="007B53CA" w:rsidP="00D10C40">
      <w:r>
        <w:rPr>
          <w:noProof/>
        </w:rPr>
        <w:drawing>
          <wp:inline distT="0" distB="0" distL="0" distR="0" wp14:anchorId="4F0D8977" wp14:editId="58B00CAB">
            <wp:extent cx="5943600" cy="190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D244" w14:textId="77777777" w:rsidR="007B53CA" w:rsidRDefault="007B53CA" w:rsidP="00D10C40"/>
    <w:p w14:paraId="40B227F3" w14:textId="3785B6BF" w:rsidR="007B53CA" w:rsidRDefault="007B53CA" w:rsidP="00D10C40"/>
    <w:p w14:paraId="1FC07D27" w14:textId="725658C7" w:rsidR="007B53CA" w:rsidRDefault="00D01440" w:rsidP="00D10C40">
      <w:r>
        <w:rPr>
          <w:noProof/>
        </w:rPr>
        <w:drawing>
          <wp:inline distT="0" distB="0" distL="0" distR="0" wp14:anchorId="7598C446" wp14:editId="5B0B5B1C">
            <wp:extent cx="5943600" cy="180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18AA" w14:textId="017C0AC7" w:rsidR="00D01440" w:rsidRDefault="00D01440" w:rsidP="00D10C40"/>
    <w:p w14:paraId="0EB61FAE" w14:textId="4DE65B18" w:rsidR="00D01440" w:rsidRDefault="00D01440" w:rsidP="00D10C40">
      <w:r>
        <w:t>SAVE –</w:t>
      </w:r>
      <w:r w:rsidR="00290C63">
        <w:t xml:space="preserve"> PI document</w:t>
      </w:r>
    </w:p>
    <w:p w14:paraId="48534345" w14:textId="77777777" w:rsidR="00180046" w:rsidRDefault="00180046" w:rsidP="00D10C40"/>
    <w:p w14:paraId="20707987" w14:textId="77777777" w:rsidR="00180046" w:rsidRDefault="00180046" w:rsidP="00D10C40"/>
    <w:p w14:paraId="24599C9C" w14:textId="77777777" w:rsidR="00180046" w:rsidRDefault="00180046" w:rsidP="00D10C40"/>
    <w:p w14:paraId="691A7E8F" w14:textId="77777777" w:rsidR="00180046" w:rsidRDefault="00180046" w:rsidP="00D10C40"/>
    <w:p w14:paraId="2931940D" w14:textId="77777777" w:rsidR="00180046" w:rsidRDefault="00180046" w:rsidP="00D10C40"/>
    <w:p w14:paraId="170AC7D9" w14:textId="448EECDA" w:rsidR="00D01440" w:rsidRPr="00091E9E" w:rsidRDefault="0007376B" w:rsidP="00D10C40">
      <w:pPr>
        <w:rPr>
          <w:b/>
          <w:bCs/>
        </w:rPr>
      </w:pPr>
      <w:r w:rsidRPr="00091E9E">
        <w:rPr>
          <w:b/>
          <w:bCs/>
        </w:rPr>
        <w:lastRenderedPageBreak/>
        <w:t xml:space="preserve"> </w:t>
      </w:r>
      <w:r w:rsidR="00180046" w:rsidRPr="00091E9E">
        <w:rPr>
          <w:b/>
          <w:bCs/>
        </w:rPr>
        <w:t xml:space="preserve">STEP </w:t>
      </w:r>
      <w:r w:rsidR="00D01440" w:rsidRPr="00091E9E">
        <w:rPr>
          <w:b/>
          <w:bCs/>
        </w:rPr>
        <w:t>3</w:t>
      </w:r>
      <w:r w:rsidR="00091E9E" w:rsidRPr="00091E9E">
        <w:rPr>
          <w:b/>
          <w:bCs/>
        </w:rPr>
        <w:t xml:space="preserve"> - </w:t>
      </w:r>
      <w:r w:rsidR="00D01440" w:rsidRPr="00091E9E">
        <w:rPr>
          <w:b/>
          <w:bCs/>
        </w:rPr>
        <w:t>Difference list  - MI20</w:t>
      </w:r>
    </w:p>
    <w:p w14:paraId="26282635" w14:textId="77777777" w:rsidR="00091E9E" w:rsidRDefault="00091E9E" w:rsidP="00D10C40"/>
    <w:p w14:paraId="031BB8FE" w14:textId="3A212F80" w:rsidR="00563ADC" w:rsidRDefault="00563ADC" w:rsidP="00D10C40">
      <w:r>
        <w:rPr>
          <w:noProof/>
        </w:rPr>
        <w:drawing>
          <wp:inline distT="0" distB="0" distL="0" distR="0" wp14:anchorId="246C3F38" wp14:editId="5582A66C">
            <wp:extent cx="5943600" cy="3615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5518" w14:textId="168428D3" w:rsidR="00563ADC" w:rsidRDefault="00563ADC" w:rsidP="00D10C40"/>
    <w:p w14:paraId="671EF4F3" w14:textId="2E12F2DD" w:rsidR="00563ADC" w:rsidRDefault="00563ADC" w:rsidP="00D10C40">
      <w:r>
        <w:t xml:space="preserve">Enter the PI document number and execute </w:t>
      </w:r>
      <w:r>
        <w:tab/>
      </w:r>
    </w:p>
    <w:p w14:paraId="27FBC3EE" w14:textId="365D3CC3" w:rsidR="00563ADC" w:rsidRDefault="00563ADC" w:rsidP="00D10C40">
      <w:r>
        <w:rPr>
          <w:noProof/>
        </w:rPr>
        <w:drawing>
          <wp:inline distT="0" distB="0" distL="0" distR="0" wp14:anchorId="41D6D2AD" wp14:editId="7218A41F">
            <wp:extent cx="5943600" cy="1079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64A" w14:textId="70D48E5D" w:rsidR="00563ADC" w:rsidRDefault="00563ADC" w:rsidP="00D10C40">
      <w:r>
        <w:t>Select the PI document and Post difference – the diff value and amount are seen in this screen.</w:t>
      </w:r>
    </w:p>
    <w:p w14:paraId="5DE92638" w14:textId="3E93FC21" w:rsidR="00563ADC" w:rsidRDefault="00563ADC" w:rsidP="00D10C40">
      <w:r>
        <w:t>If the difference is not correct i.e. there is a huge difference in the book and physical qty then recount can be done again to take a decision – MI11</w:t>
      </w:r>
    </w:p>
    <w:p w14:paraId="1F28A6FA" w14:textId="194181DC" w:rsidR="00563ADC" w:rsidRDefault="00563ADC" w:rsidP="00D10C40">
      <w:r>
        <w:t xml:space="preserve">Which can be posted again in the difference -MI20 </w:t>
      </w:r>
    </w:p>
    <w:p w14:paraId="011F9C1C" w14:textId="34B480B7" w:rsidR="00290C63" w:rsidRDefault="00290C63" w:rsidP="00D10C40"/>
    <w:p w14:paraId="0BBABC35" w14:textId="2F2EC1A3" w:rsidR="00290C63" w:rsidRPr="007B53CA" w:rsidRDefault="00290C63" w:rsidP="00D10C40">
      <w:r>
        <w:t>Posting can be done in M</w:t>
      </w:r>
      <w:bookmarkStart w:id="0" w:name="_GoBack"/>
      <w:bookmarkEnd w:id="0"/>
      <w:r>
        <w:t>I20 – Difference List or directly in Post MI07</w:t>
      </w:r>
    </w:p>
    <w:sectPr w:rsidR="00290C63" w:rsidRPr="007B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81056"/>
    <w:multiLevelType w:val="hybridMultilevel"/>
    <w:tmpl w:val="F16E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0"/>
    <w:rsid w:val="0007376B"/>
    <w:rsid w:val="00091E9E"/>
    <w:rsid w:val="00180046"/>
    <w:rsid w:val="00237F8C"/>
    <w:rsid w:val="00290C63"/>
    <w:rsid w:val="003F6991"/>
    <w:rsid w:val="00563ADC"/>
    <w:rsid w:val="007B53CA"/>
    <w:rsid w:val="007F4473"/>
    <w:rsid w:val="00C01F7A"/>
    <w:rsid w:val="00D01440"/>
    <w:rsid w:val="00D10C40"/>
    <w:rsid w:val="00F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7627"/>
  <w15:chartTrackingRefBased/>
  <w15:docId w15:val="{35083B61-62D4-4000-B9B3-1B96665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SOHIT REDDY KALLURU</dc:creator>
  <cp:keywords/>
  <dc:description/>
  <cp:lastModifiedBy>SOHIT REDDY KALLURU</cp:lastModifiedBy>
  <cp:revision>13</cp:revision>
  <dcterms:created xsi:type="dcterms:W3CDTF">2019-08-16T20:59:00Z</dcterms:created>
  <dcterms:modified xsi:type="dcterms:W3CDTF">2019-08-19T03:31:00Z</dcterms:modified>
</cp:coreProperties>
</file>