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jc w:val="center"/>
        <w:rPr/>
      </w:pPr>
      <w:r>
        <w:rPr>
          <w:rFonts w:eastAsia="Arial" w:cs="Arial"/>
          <w:b/>
          <w:bCs/>
          <w:color w:val="2E7D32"/>
          <w:sz w:val="48"/>
          <w:szCs w:val="48"/>
        </w:rPr>
        <w:t>SOFTWARE INSTALLATION GUIDE</w:t>
      </w:r>
    </w:p>
    <w:p>
      <w:pPr>
        <w:pStyle w:val="Normal"/>
        <w:spacing w:before="0" w:after="200"/>
        <w:jc w:val="center"/>
        <w:rPr/>
      </w:pPr>
      <w:r>
        <w:rPr>
          <w:rFonts w:eastAsia="Arial" w:cs="Arial"/>
          <w:color w:val="4CAF50"/>
          <w:sz w:val="28"/>
          <w:szCs w:val="28"/>
        </w:rPr>
        <w:t>SoilFER Online Training Programme</w:t>
      </w:r>
    </w:p>
    <w:p>
      <w:pPr>
        <w:pStyle w:val="Normal"/>
        <w:spacing w:before="0" w:after="600"/>
        <w:jc w:val="center"/>
        <w:rPr/>
      </w:pPr>
      <w:r>
        <w:rPr>
          <w:rFonts w:eastAsia="Arial" w:cs="Arial"/>
          <w:color w:val="666666"/>
          <w:sz w:val="22"/>
          <w:szCs w:val="22"/>
        </w:rPr>
        <w:t>FAO – Global Soil Partnership</w:t>
      </w:r>
    </w:p>
    <w:tbl>
      <w:tblPr>
        <w:tblW w:w="5000" w:type="pct"/>
        <w:jc w:val="left"/>
        <w:tblInd w:w="0" w:type="dxa"/>
        <w:tblLayout w:type="fixed"/>
        <w:tblCellMar>
          <w:top w:w="60" w:type="dxa"/>
          <w:left w:w="0" w:type="dxa"/>
          <w:bottom w:w="60" w:type="dxa"/>
          <w:right w:w="0" w:type="dxa"/>
        </w:tblCellMar>
      </w:tblPr>
      <w:tblGrid>
        <w:gridCol w:w="9386"/>
      </w:tblGrid>
      <w:tr>
        <w:trPr/>
        <w:tc>
          <w:tcPr>
            <w:tcW w:w="9386" w:type="dxa"/>
            <w:tcBorders/>
            <w:shd w:fill="4CAF50" w:val="clear"/>
          </w:tcPr>
          <w:p>
            <w:pPr>
              <w:pStyle w:val="Normal"/>
              <w:widowControl w:val="false"/>
              <w:spacing w:before="0" w:after="0"/>
              <w:rPr/>
            </w:pPr>
            <w:r>
              <w:rPr/>
            </w:r>
          </w:p>
        </w:tc>
      </w:tr>
    </w:tbl>
    <w:p>
      <w:pPr>
        <w:pStyle w:val="Normal"/>
        <w:spacing w:before="400" w:after="100"/>
        <w:jc w:val="center"/>
        <w:rPr/>
      </w:pPr>
      <w:r>
        <w:rPr>
          <w:rFonts w:eastAsia="Arial" w:cs="Arial"/>
          <w:color w:val="444444"/>
          <w:sz w:val="22"/>
          <w:szCs w:val="22"/>
        </w:rPr>
        <w:t>This guide covers all software, R packages, and tools required to participate in the SoilFER training sessions, including the GloSIS Docker environment.</w:t>
      </w:r>
    </w:p>
    <w:p>
      <w:pPr>
        <w:pStyle w:val="Normal"/>
        <w:spacing w:before="0" w:after="40"/>
        <w:jc w:val="center"/>
        <w:rPr/>
      </w:pPr>
      <w:r>
        <w:rPr>
          <w:rFonts w:eastAsia="Arial" w:cs="Arial"/>
          <w:color w:val="888888"/>
          <w:sz w:val="20"/>
          <w:szCs w:val="20"/>
        </w:rPr>
        <w:t>Updated: February 2026</w:t>
      </w:r>
    </w:p>
    <w:p>
      <w:pPr>
        <w:pStyle w:val="Normal"/>
        <w:spacing w:before="0" w:after="200"/>
        <w:rPr/>
      </w:pPr>
      <w:r>
        <w:rPr>
          <w:rFonts w:eastAsia="Arial" w:cs="Arial"/>
          <w:b/>
          <w:bCs/>
          <w:color w:val="2E7D32"/>
          <w:sz w:val="28"/>
          <w:szCs w:val="28"/>
        </w:rPr>
        <w:t>Table of Contents</w:t>
      </w:r>
    </w:p>
    <w:p>
      <w:pPr>
        <w:pStyle w:val="Normal"/>
        <w:pBdr>
          <w:bottom w:val="single" w:sz="4" w:space="0" w:color="4CAF50"/>
        </w:pBdr>
        <w:spacing w:before="0" w:after="0"/>
        <w:rPr/>
      </w:pPr>
      <w:r>
        <w:rPr/>
      </w:r>
    </w:p>
    <w:p>
      <w:pPr>
        <w:pStyle w:val="Normal"/>
        <w:spacing w:before="120" w:after="40"/>
        <w:rPr/>
      </w:pPr>
      <w:r>
        <w:rPr>
          <w:rFonts w:eastAsia="Arial" w:cs="Arial"/>
          <w:sz w:val="22"/>
          <w:szCs w:val="22"/>
        </w:rPr>
        <w:t>1.  Install R (R Base)</w:t>
      </w:r>
    </w:p>
    <w:p>
      <w:pPr>
        <w:pStyle w:val="Normal"/>
        <w:spacing w:before="0" w:after="40"/>
        <w:rPr/>
      </w:pPr>
      <w:r>
        <w:rPr>
          <w:rFonts w:eastAsia="Arial" w:cs="Arial"/>
          <w:sz w:val="22"/>
          <w:szCs w:val="22"/>
        </w:rPr>
        <w:t>2.  Install RStudio Desktop (Posit)</w:t>
      </w:r>
    </w:p>
    <w:p>
      <w:pPr>
        <w:pStyle w:val="Normal"/>
        <w:spacing w:before="0" w:after="40"/>
        <w:rPr/>
      </w:pPr>
      <w:r>
        <w:rPr>
          <w:rFonts w:eastAsia="Arial" w:cs="Arial"/>
          <w:sz w:val="22"/>
          <w:szCs w:val="22"/>
        </w:rPr>
        <w:t>3.  Install Required R Packages</w:t>
      </w:r>
    </w:p>
    <w:p>
      <w:pPr>
        <w:pStyle w:val="Normal"/>
        <w:spacing w:before="0" w:after="40"/>
        <w:rPr/>
      </w:pPr>
      <w:r>
        <w:rPr>
          <w:rFonts w:eastAsia="Arial" w:cs="Arial"/>
          <w:color w:val="666666"/>
          <w:sz w:val="20"/>
          <w:szCs w:val="20"/>
        </w:rPr>
        <w:t xml:space="preserve">      </w:t>
      </w:r>
      <w:r>
        <w:rPr>
          <w:rFonts w:eastAsia="Arial" w:cs="Arial"/>
          <w:color w:val="666666"/>
          <w:sz w:val="20"/>
          <w:szCs w:val="20"/>
        </w:rPr>
        <w:t>3.1  Complete Package List</w:t>
      </w:r>
    </w:p>
    <w:p>
      <w:pPr>
        <w:pStyle w:val="Normal"/>
        <w:spacing w:before="0" w:after="40"/>
        <w:rPr/>
      </w:pPr>
      <w:r>
        <w:rPr>
          <w:rFonts w:eastAsia="Arial" w:cs="Arial"/>
          <w:color w:val="666666"/>
          <w:sz w:val="20"/>
          <w:szCs w:val="20"/>
        </w:rPr>
        <w:t xml:space="preserve">      </w:t>
      </w:r>
      <w:r>
        <w:rPr>
          <w:rFonts w:eastAsia="Arial" w:cs="Arial"/>
          <w:color w:val="666666"/>
          <w:sz w:val="20"/>
          <w:szCs w:val="20"/>
        </w:rPr>
        <w:t>3.2  Quick-Install Script (CRAN packages)</w:t>
      </w:r>
    </w:p>
    <w:p>
      <w:pPr>
        <w:pStyle w:val="Normal"/>
        <w:spacing w:before="0" w:after="40"/>
        <w:rPr/>
      </w:pPr>
      <w:r>
        <w:rPr>
          <w:rFonts w:eastAsia="Arial" w:cs="Arial"/>
          <w:color w:val="666666"/>
          <w:sz w:val="20"/>
          <w:szCs w:val="20"/>
        </w:rPr>
        <w:t xml:space="preserve">      </w:t>
      </w:r>
      <w:r>
        <w:rPr>
          <w:rFonts w:eastAsia="Arial" w:cs="Arial"/>
          <w:color w:val="666666"/>
          <w:sz w:val="20"/>
          <w:szCs w:val="20"/>
        </w:rPr>
        <w:t>3.3  GitHub Packages</w:t>
      </w:r>
    </w:p>
    <w:p>
      <w:pPr>
        <w:pStyle w:val="Normal"/>
        <w:spacing w:before="0" w:after="40"/>
        <w:rPr/>
      </w:pPr>
      <w:r>
        <w:rPr>
          <w:rFonts w:eastAsia="Arial" w:cs="Arial"/>
          <w:color w:val="666666"/>
          <w:sz w:val="20"/>
          <w:szCs w:val="20"/>
        </w:rPr>
        <w:t xml:space="preserve">      </w:t>
      </w:r>
      <w:r>
        <w:rPr>
          <w:rFonts w:eastAsia="Arial" w:cs="Arial"/>
          <w:color w:val="666666"/>
          <w:sz w:val="20"/>
          <w:szCs w:val="20"/>
        </w:rPr>
        <w:t>3.4  LaTeX / TinyTeX for PDF Output</w:t>
      </w:r>
    </w:p>
    <w:p>
      <w:pPr>
        <w:pStyle w:val="Normal"/>
        <w:spacing w:before="0" w:after="40"/>
        <w:rPr/>
      </w:pPr>
      <w:r>
        <w:rPr>
          <w:rFonts w:eastAsia="Arial" w:cs="Arial"/>
          <w:sz w:val="22"/>
          <w:szCs w:val="22"/>
        </w:rPr>
        <w:t>4.  Install QGIS</w:t>
      </w:r>
    </w:p>
    <w:p>
      <w:pPr>
        <w:pStyle w:val="Normal"/>
        <w:spacing w:before="0" w:after="40"/>
        <w:rPr/>
      </w:pPr>
      <w:r>
        <w:rPr>
          <w:rFonts w:eastAsia="Arial" w:cs="Arial"/>
          <w:sz w:val="22"/>
          <w:szCs w:val="22"/>
        </w:rPr>
        <w:t>5.  Google Earth Engine (GEE) Access</w:t>
      </w:r>
    </w:p>
    <w:p>
      <w:pPr>
        <w:pStyle w:val="Normal"/>
        <w:spacing w:before="0" w:after="40"/>
        <w:rPr/>
      </w:pPr>
      <w:r>
        <w:rPr>
          <w:rFonts w:eastAsia="Arial" w:cs="Arial"/>
          <w:sz w:val="22"/>
          <w:szCs w:val="22"/>
        </w:rPr>
        <w:t>6.  Install Docker Desktop</w:t>
      </w:r>
    </w:p>
    <w:p>
      <w:pPr>
        <w:pStyle w:val="Normal"/>
        <w:spacing w:before="0" w:after="40"/>
        <w:rPr/>
      </w:pPr>
      <w:r>
        <w:rPr>
          <w:rFonts w:eastAsia="Arial" w:cs="Arial"/>
          <w:color w:val="666666"/>
          <w:sz w:val="20"/>
          <w:szCs w:val="20"/>
        </w:rPr>
        <w:t xml:space="preserve">      </w:t>
      </w:r>
      <w:r>
        <w:rPr>
          <w:rFonts w:eastAsia="Arial" w:cs="Arial"/>
          <w:color w:val="666666"/>
          <w:sz w:val="20"/>
          <w:szCs w:val="20"/>
        </w:rPr>
        <w:t>6.1  What is Docker?</w:t>
      </w:r>
    </w:p>
    <w:p>
      <w:pPr>
        <w:pStyle w:val="Normal"/>
        <w:spacing w:before="0" w:after="40"/>
        <w:rPr/>
      </w:pPr>
      <w:r>
        <w:rPr>
          <w:rFonts w:eastAsia="Arial" w:cs="Arial"/>
          <w:color w:val="666666"/>
          <w:sz w:val="20"/>
          <w:szCs w:val="20"/>
        </w:rPr>
        <w:t xml:space="preserve">      </w:t>
      </w:r>
      <w:r>
        <w:rPr>
          <w:rFonts w:eastAsia="Arial" w:cs="Arial"/>
          <w:color w:val="666666"/>
          <w:sz w:val="20"/>
          <w:szCs w:val="20"/>
        </w:rPr>
        <w:t>6.2  Download &amp; Install Docker Desktop</w:t>
      </w:r>
    </w:p>
    <w:p>
      <w:pPr>
        <w:pStyle w:val="Normal"/>
        <w:spacing w:before="0" w:after="40"/>
        <w:rPr/>
      </w:pPr>
      <w:r>
        <w:rPr>
          <w:rFonts w:eastAsia="Arial" w:cs="Arial"/>
          <w:sz w:val="22"/>
          <w:szCs w:val="22"/>
        </w:rPr>
        <w:t>7.  Download &amp; Deploy the GloSIS Tools</w:t>
      </w:r>
    </w:p>
    <w:p>
      <w:pPr>
        <w:pStyle w:val="Normal"/>
        <w:spacing w:before="0" w:after="40"/>
        <w:rPr/>
      </w:pPr>
      <w:r>
        <w:rPr>
          <w:rFonts w:eastAsia="Arial" w:cs="Arial"/>
          <w:color w:val="666666"/>
          <w:sz w:val="20"/>
          <w:szCs w:val="20"/>
        </w:rPr>
        <w:t xml:space="preserve">      </w:t>
      </w:r>
      <w:r>
        <w:rPr>
          <w:rFonts w:eastAsia="Arial" w:cs="Arial"/>
          <w:color w:val="666666"/>
          <w:sz w:val="20"/>
          <w:szCs w:val="20"/>
        </w:rPr>
        <w:t>7.1  Clone the GloSIS Repository</w:t>
      </w:r>
    </w:p>
    <w:p>
      <w:pPr>
        <w:pStyle w:val="Normal"/>
        <w:spacing w:before="0" w:after="40"/>
        <w:rPr/>
      </w:pPr>
      <w:r>
        <w:rPr>
          <w:rFonts w:eastAsia="Arial" w:cs="Arial"/>
          <w:color w:val="666666"/>
          <w:sz w:val="20"/>
          <w:szCs w:val="20"/>
        </w:rPr>
        <w:t xml:space="preserve">      </w:t>
      </w:r>
      <w:r>
        <w:rPr>
          <w:rFonts w:eastAsia="Arial" w:cs="Arial"/>
          <w:color w:val="666666"/>
          <w:sz w:val="20"/>
          <w:szCs w:val="20"/>
        </w:rPr>
        <w:t>7.2  GloSIS Services Overview</w:t>
      </w:r>
    </w:p>
    <w:p>
      <w:pPr>
        <w:pStyle w:val="Normal"/>
        <w:spacing w:before="0" w:after="40"/>
        <w:rPr/>
      </w:pPr>
      <w:r>
        <w:rPr>
          <w:rFonts w:eastAsia="Arial" w:cs="Arial"/>
          <w:color w:val="666666"/>
          <w:sz w:val="20"/>
          <w:szCs w:val="20"/>
        </w:rPr>
        <w:t xml:space="preserve">      </w:t>
      </w:r>
      <w:r>
        <w:rPr>
          <w:rFonts w:eastAsia="Arial" w:cs="Arial"/>
          <w:color w:val="666666"/>
          <w:sz w:val="20"/>
          <w:szCs w:val="20"/>
        </w:rPr>
        <w:t>7.3  Build &amp; Run – Windows</w:t>
      </w:r>
    </w:p>
    <w:p>
      <w:pPr>
        <w:pStyle w:val="Normal"/>
        <w:spacing w:before="0" w:after="40"/>
        <w:rPr/>
      </w:pPr>
      <w:r>
        <w:rPr>
          <w:rFonts w:eastAsia="Arial" w:cs="Arial"/>
          <w:color w:val="666666"/>
          <w:sz w:val="20"/>
          <w:szCs w:val="20"/>
        </w:rPr>
        <w:t xml:space="preserve">      </w:t>
      </w:r>
      <w:r>
        <w:rPr>
          <w:rFonts w:eastAsia="Arial" w:cs="Arial"/>
          <w:color w:val="666666"/>
          <w:sz w:val="20"/>
          <w:szCs w:val="20"/>
        </w:rPr>
        <w:t>7.4  Build &amp; Run – macOS / Linux</w:t>
      </w:r>
    </w:p>
    <w:p>
      <w:pPr>
        <w:pStyle w:val="Normal"/>
        <w:spacing w:before="0" w:after="40"/>
        <w:rPr/>
      </w:pPr>
      <w:r>
        <w:rPr>
          <w:rFonts w:eastAsia="Arial" w:cs="Arial"/>
          <w:sz w:val="22"/>
          <w:szCs w:val="22"/>
        </w:rPr>
        <w:t>8.  Quick Checks Before the Workshop</w:t>
      </w:r>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1</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Install R (R Base)</w:t>
            </w:r>
          </w:p>
        </w:tc>
      </w:tr>
    </w:tbl>
    <w:p>
      <w:pPr>
        <w:pStyle w:val="Normal"/>
        <w:spacing w:before="120" w:after="100"/>
        <w:rPr/>
      </w:pPr>
      <w:r>
        <w:rPr>
          <w:rFonts w:eastAsia="Arial" w:cs="Arial"/>
          <w:sz w:val="22"/>
          <w:szCs w:val="22"/>
        </w:rPr>
        <w:t>R is the programming language at the core of every session. Always install R before RStudio.</w:t>
      </w:r>
    </w:p>
    <w:p>
      <w:pPr>
        <w:pStyle w:val="Normal"/>
        <w:spacing w:before="0" w:after="60"/>
        <w:rPr/>
      </w:pPr>
      <w:r>
        <w:rPr>
          <w:rFonts w:eastAsia="Arial" w:cs="Arial"/>
          <w:b/>
          <w:bCs/>
          <w:sz w:val="20"/>
          <w:szCs w:val="20"/>
        </w:rPr>
        <w:t xml:space="preserve">Official download page: </w:t>
      </w:r>
      <w:hyperlink r:id="rId2">
        <w:r>
          <w:rPr>
            <w:rFonts w:eastAsia="Arial" w:cs="Arial"/>
            <w:color w:val="1565C0"/>
            <w:sz w:val="20"/>
            <w:szCs w:val="20"/>
            <w:u w:val="single"/>
          </w:rPr>
          <w:t>https://cran.r-project.org/</w:t>
        </w:r>
      </w:hyperlink>
    </w:p>
    <w:p>
      <w:pPr>
        <w:pStyle w:val="Normal"/>
        <w:spacing w:before="200" w:after="80"/>
        <w:rPr/>
      </w:pPr>
      <w:r>
        <w:rPr>
          <w:rFonts w:eastAsia="Arial" w:cs="Arial"/>
          <w:b/>
          <w:bCs/>
          <w:color w:val="2E7D32"/>
          <w:sz w:val="24"/>
          <w:szCs w:val="24"/>
        </w:rPr>
        <w:t>Windows</w:t>
      </w:r>
    </w:p>
    <w:p>
      <w:pPr>
        <w:pStyle w:val="ListParagraph"/>
        <w:numPr>
          <w:ilvl w:val="0"/>
          <w:numId w:val="5"/>
        </w:numPr>
        <w:spacing w:before="0" w:after="60"/>
        <w:rPr/>
      </w:pPr>
      <w:r>
        <w:rPr>
          <w:rFonts w:eastAsia="Arial" w:cs="Arial"/>
          <w:sz w:val="20"/>
          <w:szCs w:val="20"/>
        </w:rPr>
        <w:t>Go to https://cran.r-project.org/ → click Download R for Windows → base → download the installer (64-bit).</w:t>
      </w:r>
    </w:p>
    <w:p>
      <w:pPr>
        <w:pStyle w:val="ListParagraph"/>
        <w:numPr>
          <w:ilvl w:val="0"/>
          <w:numId w:val="1"/>
        </w:numPr>
        <w:spacing w:before="0" w:after="60"/>
        <w:rPr/>
      </w:pPr>
      <w:r>
        <w:rPr>
          <w:rFonts w:eastAsia="Arial" w:cs="Arial"/>
          <w:sz w:val="20"/>
          <w:szCs w:val="20"/>
        </w:rPr>
        <w:t>Run the installer and accept the default options.</w:t>
      </w:r>
    </w:p>
    <w:p>
      <w:pPr>
        <w:pStyle w:val="Normal"/>
        <w:shd w:val="clear" w:fill="FFF3E0"/>
        <w:spacing w:before="120" w:after="120"/>
        <w:rPr/>
      </w:pPr>
      <w:r>
        <w:rPr>
          <w:rFonts w:eastAsia="Arial" w:cs="Arial"/>
          <w:b/>
          <w:bCs/>
          <w:color w:val="E65100"/>
          <w:sz w:val="20"/>
          <w:szCs w:val="20"/>
        </w:rPr>
        <w:t xml:space="preserve">⚠ </w:t>
      </w:r>
      <w:r>
        <w:rPr>
          <w:rFonts w:eastAsia="Arial" w:cs="Arial"/>
          <w:b/>
          <w:bCs/>
          <w:color w:val="E65100"/>
          <w:sz w:val="20"/>
          <w:szCs w:val="20"/>
        </w:rPr>
        <w:t xml:space="preserve">Note: </w:t>
      </w:r>
      <w:r>
        <w:rPr>
          <w:rFonts w:eastAsia="Arial" w:cs="Arial"/>
          <w:color w:val="E65100"/>
          <w:sz w:val="20"/>
          <w:szCs w:val="20"/>
        </w:rPr>
        <w:t>Recent R for Windows requires the Universal C Runtime (included on Windows 10 and later).</w:t>
      </w:r>
    </w:p>
    <w:p>
      <w:pPr>
        <w:pStyle w:val="Normal"/>
        <w:spacing w:before="200" w:after="80"/>
        <w:rPr/>
      </w:pPr>
      <w:r>
        <w:rPr>
          <w:rFonts w:eastAsia="Arial" w:cs="Arial"/>
          <w:b/>
          <w:bCs/>
          <w:color w:val="2E7D32"/>
          <w:sz w:val="24"/>
          <w:szCs w:val="24"/>
        </w:rPr>
        <w:t>macOS</w:t>
      </w:r>
    </w:p>
    <w:p>
      <w:pPr>
        <w:pStyle w:val="ListParagraph"/>
        <w:numPr>
          <w:ilvl w:val="0"/>
          <w:numId w:val="1"/>
        </w:numPr>
        <w:spacing w:before="0" w:after="60"/>
        <w:rPr/>
      </w:pPr>
      <w:r>
        <w:rPr>
          <w:rFonts w:eastAsia="Arial" w:cs="Arial"/>
          <w:sz w:val="20"/>
          <w:szCs w:val="20"/>
        </w:rPr>
        <w:t>Click Download R for macOS and download the latest .pkg installer.</w:t>
      </w:r>
    </w:p>
    <w:p>
      <w:pPr>
        <w:pStyle w:val="ListParagraph"/>
        <w:numPr>
          <w:ilvl w:val="0"/>
          <w:numId w:val="1"/>
        </w:numPr>
        <w:spacing w:before="0" w:after="60"/>
        <w:rPr/>
      </w:pPr>
      <w:r>
        <w:rPr>
          <w:rFonts w:eastAsia="Arial" w:cs="Arial"/>
          <w:sz w:val="20"/>
          <w:szCs w:val="20"/>
        </w:rPr>
        <w:t>Open the .pkg file and follow the on-screen prompts.</w:t>
      </w:r>
    </w:p>
    <w:p>
      <w:pPr>
        <w:pStyle w:val="Normal"/>
        <w:spacing w:before="200" w:after="80"/>
        <w:rPr/>
      </w:pPr>
      <w:r>
        <w:rPr>
          <w:rFonts w:eastAsia="Arial" w:cs="Arial"/>
          <w:b/>
          <w:bCs/>
          <w:color w:val="2E7D32"/>
          <w:sz w:val="24"/>
          <w:szCs w:val="24"/>
        </w:rPr>
        <w:t>Linux</w:t>
      </w:r>
    </w:p>
    <w:p>
      <w:pPr>
        <w:pStyle w:val="ListParagraph"/>
        <w:numPr>
          <w:ilvl w:val="0"/>
          <w:numId w:val="1"/>
        </w:numPr>
        <w:spacing w:before="0" w:after="60"/>
        <w:rPr/>
      </w:pPr>
      <w:r>
        <w:rPr>
          <w:rFonts w:eastAsia="Arial" w:cs="Arial"/>
          <w:sz w:val="20"/>
          <w:szCs w:val="20"/>
        </w:rPr>
        <w:t>Click Download R for Linux and follow the instructions for your distribution (Ubuntu / Debian / Fedora, etc.).</w:t>
      </w:r>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2</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Install RStudio Desktop (Posit)</w:t>
            </w:r>
          </w:p>
        </w:tc>
      </w:tr>
    </w:tbl>
    <w:p>
      <w:pPr>
        <w:pStyle w:val="Normal"/>
        <w:spacing w:before="120" w:after="100"/>
        <w:rPr/>
      </w:pPr>
      <w:r>
        <w:rPr>
          <w:rFonts w:eastAsia="Arial" w:cs="Arial"/>
          <w:sz w:val="22"/>
          <w:szCs w:val="22"/>
        </w:rPr>
        <w:t>RStudio is the graphical interface (IDE) that sits on top of R. Download the free Desktop edition.</w:t>
      </w:r>
    </w:p>
    <w:p>
      <w:pPr>
        <w:pStyle w:val="Normal"/>
        <w:spacing w:before="0" w:after="60"/>
        <w:rPr/>
      </w:pPr>
      <w:r>
        <w:rPr>
          <w:rFonts w:eastAsia="Arial" w:cs="Arial"/>
          <w:b/>
          <w:bCs/>
          <w:sz w:val="20"/>
          <w:szCs w:val="20"/>
        </w:rPr>
        <w:t xml:space="preserve">RStudio Desktop: </w:t>
      </w:r>
      <w:hyperlink r:id="rId3">
        <w:r>
          <w:rPr>
            <w:rFonts w:eastAsia="Arial" w:cs="Arial"/>
            <w:color w:val="1565C0"/>
            <w:sz w:val="20"/>
            <w:szCs w:val="20"/>
            <w:u w:val="single"/>
          </w:rPr>
          <w:t>https://posit.co/download/rstudio-desktop/</w:t>
        </w:r>
      </w:hyperlink>
    </w:p>
    <w:p>
      <w:pPr>
        <w:pStyle w:val="ListParagraph"/>
        <w:numPr>
          <w:ilvl w:val="0"/>
          <w:numId w:val="1"/>
        </w:numPr>
        <w:spacing w:before="0" w:after="60"/>
        <w:rPr/>
      </w:pPr>
      <w:r>
        <w:rPr>
          <w:rFonts w:eastAsia="Arial" w:cs="Arial"/>
          <w:sz w:val="20"/>
          <w:szCs w:val="20"/>
        </w:rPr>
        <w:t>Select your operating system and run the installer.</w:t>
      </w:r>
    </w:p>
    <w:p>
      <w:pPr>
        <w:pStyle w:val="ListParagraph"/>
        <w:numPr>
          <w:ilvl w:val="0"/>
          <w:numId w:val="1"/>
        </w:numPr>
        <w:spacing w:before="0" w:after="60"/>
        <w:rPr/>
      </w:pPr>
      <w:r>
        <w:rPr>
          <w:rFonts w:eastAsia="Arial" w:cs="Arial"/>
          <w:sz w:val="20"/>
          <w:szCs w:val="20"/>
        </w:rPr>
        <w:t>After installing, open RStudio once to confirm that it detects your R installation (you should see the R version printed in the Console).</w:t>
      </w:r>
    </w:p>
    <w:p>
      <w:pPr>
        <w:pStyle w:val="Normal"/>
        <w:shd w:val="clear" w:fill="E8F5E9"/>
        <w:spacing w:before="120" w:after="120"/>
        <w:rPr/>
      </w:pPr>
      <w:r>
        <w:rPr>
          <w:rFonts w:eastAsia="Arial" w:cs="Arial"/>
          <w:b/>
          <w:bCs/>
          <w:color w:val="2E7D32"/>
          <w:sz w:val="20"/>
          <w:szCs w:val="20"/>
        </w:rPr>
        <w:t xml:space="preserve">💡 </w:t>
      </w:r>
      <w:r>
        <w:rPr>
          <w:rFonts w:eastAsia="Arial" w:cs="Arial"/>
          <w:b/>
          <w:bCs/>
          <w:color w:val="2E7D32"/>
          <w:sz w:val="20"/>
          <w:szCs w:val="20"/>
        </w:rPr>
        <w:t xml:space="preserve">Tip: </w:t>
      </w:r>
      <w:r>
        <w:rPr>
          <w:rFonts w:eastAsia="Arial" w:cs="Arial"/>
          <w:color w:val="2E7D32"/>
          <w:sz w:val="20"/>
          <w:szCs w:val="20"/>
        </w:rPr>
        <w:t>If RStudio does not detect R automatically, close RStudio, re-install R, and then re-open RStudio.</w:t>
      </w:r>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3</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Install Required R Packages</w:t>
            </w:r>
          </w:p>
        </w:tc>
      </w:tr>
    </w:tbl>
    <w:p>
      <w:pPr>
        <w:pStyle w:val="Normal"/>
        <w:spacing w:before="120" w:after="100"/>
        <w:rPr/>
      </w:pPr>
      <w:r>
        <w:rPr>
          <w:rFonts w:eastAsia="Arial" w:cs="Arial"/>
          <w:sz w:val="22"/>
          <w:szCs w:val="22"/>
        </w:rPr>
        <w:t>The training programme uses a curated set of R packages across spatial analysis, data science, visualisation, soil pedology, and interactive applications. The complete list and a single install script are provided below.</w:t>
      </w:r>
    </w:p>
    <w:p>
      <w:pPr>
        <w:pStyle w:val="Normal"/>
        <w:spacing w:before="200" w:after="80"/>
        <w:rPr/>
      </w:pPr>
      <w:r>
        <w:rPr>
          <w:rFonts w:eastAsia="Arial" w:cs="Arial"/>
          <w:b/>
          <w:bCs/>
          <w:color w:val="2E7D32"/>
          <w:sz w:val="24"/>
          <w:szCs w:val="24"/>
        </w:rPr>
        <w:t>3.1  Complete Package List</w:t>
      </w:r>
    </w:p>
    <w:p>
      <w:pPr>
        <w:pStyle w:val="Normal"/>
        <w:spacing w:before="0" w:after="80"/>
        <w:rPr/>
      </w:pPr>
      <w:r>
        <w:rPr>
          <w:rFonts w:eastAsia="Arial" w:cs="Arial"/>
          <w:color w:val="555555"/>
          <w:sz w:val="20"/>
          <w:szCs w:val="20"/>
        </w:rPr>
        <w:t>The table below consolidates every package referenced across all training modules, the sampling-design script, and the GloSIS Shiny application.</w:t>
      </w:r>
    </w:p>
    <w:tbl>
      <w:tblPr>
        <w:tblW w:w="5000" w:type="pct"/>
        <w:jc w:val="left"/>
        <w:tblInd w:w="0" w:type="dxa"/>
        <w:tblLayout w:type="fixed"/>
        <w:tblCellMar>
          <w:top w:w="60" w:type="dxa"/>
          <w:left w:w="100" w:type="dxa"/>
          <w:bottom w:w="60" w:type="dxa"/>
          <w:right w:w="100" w:type="dxa"/>
        </w:tblCellMar>
      </w:tblPr>
      <w:tblGrid>
        <w:gridCol w:w="1894"/>
        <w:gridCol w:w="3693"/>
        <w:gridCol w:w="987"/>
        <w:gridCol w:w="2811"/>
      </w:tblGrid>
      <w:tr>
        <w:trPr/>
        <w:tc>
          <w:tcPr>
            <w:tcW w:w="1894"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Package</w:t>
            </w:r>
          </w:p>
        </w:tc>
        <w:tc>
          <w:tcPr>
            <w:tcW w:w="3693"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Purpose</w:t>
            </w:r>
          </w:p>
        </w:tc>
        <w:tc>
          <w:tcPr>
            <w:tcW w:w="987"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Source</w:t>
            </w:r>
          </w:p>
        </w:tc>
        <w:tc>
          <w:tcPr>
            <w:tcW w:w="2811"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Used in</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sp</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Legacy spatial data classes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terra</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High-performance raster processing</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raster</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Legacy raster support</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sf</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Simple features – vector spatial data</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sgsR</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Spatial sampling strategies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entropy</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Entropy calculations</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tripack</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Triangulation routines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rassta</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Terrain / raster analysis</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doSNOW</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Parallel processing (Snow back-end)</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snowfall</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Parallel computing wrapper</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Rfast</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Fast statistical functions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fields</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Distance / spatial interpolation</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maps</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World / country map data</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synoptReg</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PCA for raster datasets</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1565C0"/>
                <w:sz w:val="20"/>
                <w:szCs w:val="20"/>
              </w:rPr>
              <w:t>GitHub</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tidyverse</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Unified tidy-data workflow (dplyr, tidyr, …)</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dplyr</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Data manipulation verbs </w:t>
            </w:r>
            <w:r>
              <w:rPr>
                <w:rFonts w:eastAsia="Arial" w:cs="Arial"/>
                <w:b w:val="false"/>
                <w:bCs w:val="false"/>
                <w:color w:val="000000"/>
                <w:sz w:val="20"/>
                <w:szCs w:val="20"/>
              </w:rPr>
              <w:t>(included in tidyverse)</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tibble</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Modern data-frame class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readr</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Fast CSV / delimited import</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Modules 1-2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data.table</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Fast large-data manipulation</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stringr</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String manipulation</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readxl</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Read Excel (.xlsx) files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Modules 1-3</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openxlsx</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Write / edit Excel workbooks</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Module 1-</w:t>
            </w:r>
            <w:r>
              <w:rPr>
                <w:rFonts w:eastAsia="Arial" w:cs="Arial"/>
                <w:b w:val="false"/>
                <w:bCs w:val="false"/>
                <w:color w:val="000000"/>
                <w:sz w:val="20"/>
                <w:szCs w:val="20"/>
              </w:rPr>
              <w:t>4</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ggplot2</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Grammar-of-graphics plotting </w:t>
            </w:r>
            <w:r>
              <w:rPr>
                <w:rFonts w:eastAsia="Arial" w:cs="Arial"/>
                <w:b w:val="false"/>
                <w:bCs w:val="false"/>
                <w:color w:val="000000"/>
                <w:sz w:val="20"/>
                <w:szCs w:val="20"/>
              </w:rPr>
              <w:t>(included in tidyverse)</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plotly</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Interactive web-based charts</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tidyterra</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ggplot2 scales/geoms for terra rasters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RColorBrewer</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Colour palettes</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manipulate</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Interactive GUI widgets in RStudio</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Sampling Design – </w:t>
            </w:r>
            <w:r>
              <w:rPr>
                <w:rFonts w:eastAsia="Arial" w:cs="Arial"/>
                <w:b w:val="false"/>
                <w:bCs w:val="false"/>
                <w:color w:val="000000"/>
                <w:sz w:val="20"/>
                <w:szCs w:val="20"/>
              </w:rPr>
              <w:t>Module 2</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aqp</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Algorithms for Quantitative Pedology (slab())</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Data preparation – </w:t>
            </w:r>
            <w:r>
              <w:rPr>
                <w:rFonts w:eastAsia="Arial" w:cs="Arial"/>
                <w:b w:val="false"/>
                <w:bCs w:val="false"/>
                <w:color w:val="000000"/>
                <w:sz w:val="20"/>
                <w:szCs w:val="20"/>
              </w:rPr>
              <w:t>Module 1</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knitr</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R Markdown rendering engine</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rmarkdown</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R Markdown document generation</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tinytex</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Minimal LaTeX for PDF output</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All modules</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learnr</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Interactive tutorial framework</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Introduction to R</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gradethis</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Grading engine for learnr exercises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Introduction to R</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shiny</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Web-application framework</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GloSIS – </w:t>
            </w:r>
            <w:r>
              <w:rPr>
                <w:rFonts w:eastAsia="Arial" w:cs="Arial"/>
                <w:b w:val="false"/>
                <w:bCs w:val="false"/>
                <w:color w:val="000000"/>
                <w:sz w:val="20"/>
                <w:szCs w:val="20"/>
              </w:rPr>
              <w:t>Module 4</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shinydashboard</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Dashboard layout for Shiny</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GloSIS – </w:t>
            </w:r>
            <w:r>
              <w:rPr>
                <w:rFonts w:eastAsia="Arial" w:cs="Arial"/>
                <w:b w:val="false"/>
                <w:bCs w:val="false"/>
                <w:color w:val="000000"/>
                <w:sz w:val="20"/>
                <w:szCs w:val="20"/>
              </w:rPr>
              <w:t>Module 4</w:t>
            </w:r>
          </w:p>
        </w:tc>
      </w:tr>
      <w:tr>
        <w:trPr/>
        <w:tc>
          <w:tcPr>
            <w:tcW w:w="1894"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DT</w:t>
            </w:r>
          </w:p>
        </w:tc>
        <w:tc>
          <w:tcPr>
            <w:tcW w:w="369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Interactive DataTables for Shiny</w:t>
            </w:r>
          </w:p>
        </w:tc>
        <w:tc>
          <w:tcPr>
            <w:tcW w:w="987"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 xml:space="preserve">GloSIS – </w:t>
            </w:r>
            <w:r>
              <w:rPr>
                <w:rFonts w:eastAsia="Arial" w:cs="Arial"/>
                <w:b w:val="false"/>
                <w:bCs w:val="false"/>
                <w:color w:val="000000"/>
                <w:sz w:val="20"/>
                <w:szCs w:val="20"/>
              </w:rPr>
              <w:t>Module 4</w:t>
            </w:r>
          </w:p>
        </w:tc>
      </w:tr>
      <w:tr>
        <w:trPr/>
        <w:tc>
          <w:tcPr>
            <w:tcW w:w="189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lubridate</w:t>
            </w:r>
          </w:p>
        </w:tc>
        <w:tc>
          <w:tcPr>
            <w:tcW w:w="369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Date / time parsing utilities</w:t>
            </w:r>
          </w:p>
        </w:tc>
        <w:tc>
          <w:tcPr>
            <w:tcW w:w="987"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CRAN</w:t>
            </w:r>
          </w:p>
        </w:tc>
        <w:tc>
          <w:tcPr>
            <w:tcW w:w="2811"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 xml:space="preserve">GloSIS – </w:t>
            </w:r>
            <w:r>
              <w:rPr>
                <w:rFonts w:eastAsia="Arial" w:cs="Arial"/>
                <w:b w:val="false"/>
                <w:bCs w:val="false"/>
                <w:color w:val="000000"/>
                <w:sz w:val="20"/>
                <w:szCs w:val="20"/>
              </w:rPr>
              <w:t>Module 4</w:t>
            </w:r>
          </w:p>
        </w:tc>
      </w:tr>
    </w:tbl>
    <w:p>
      <w:pPr>
        <w:pStyle w:val="Normal"/>
        <w:spacing w:before="200" w:after="80"/>
        <w:rPr/>
      </w:pPr>
      <w:r>
        <w:rPr>
          <w:rFonts w:eastAsia="Arial" w:cs="Arial"/>
          <w:b/>
          <w:bCs/>
          <w:color w:val="2E7D32"/>
          <w:sz w:val="24"/>
          <w:szCs w:val="24"/>
        </w:rPr>
        <w:t>3.2  Quick-Install Script (CRAN packages)</w:t>
      </w:r>
    </w:p>
    <w:p>
      <w:pPr>
        <w:pStyle w:val="Normal"/>
        <w:spacing w:before="0" w:after="80"/>
        <w:rPr/>
      </w:pPr>
      <w:r>
        <w:rPr>
          <w:rFonts w:eastAsia="Arial" w:cs="Arial"/>
          <w:sz w:val="20"/>
          <w:szCs w:val="20"/>
        </w:rPr>
        <w:t>Open RStudio, paste the block below in the Console, and press Enter. The script checks which packages are already installed and only downloads the missing ones.</w:t>
      </w:r>
    </w:p>
    <w:p>
      <w:pPr>
        <w:pStyle w:val="Normal"/>
        <w:shd w:val="clear" w:fill="F4F4F4"/>
        <w:spacing w:before="40" w:after="40"/>
        <w:rPr/>
      </w:pPr>
      <w:r>
        <w:rPr>
          <w:rFonts w:eastAsia="Courier New" w:cs="Courier New" w:ascii="Courier New" w:hAnsi="Courier New"/>
          <w:color w:val="1A1A2E"/>
          <w:sz w:val="18"/>
          <w:szCs w:val="18"/>
        </w:rPr>
        <w:t># ── All CRAN packages for SoilFER training ──</w:t>
      </w:r>
    </w:p>
    <w:p>
      <w:pPr>
        <w:pStyle w:val="Normal"/>
        <w:shd w:val="clear" w:fill="F4F4F4"/>
        <w:spacing w:before="40" w:after="40"/>
        <w:rPr/>
      </w:pPr>
      <w:r>
        <w:rPr>
          <w:rFonts w:eastAsia="Courier New" w:cs="Courier New" w:ascii="Courier New" w:hAnsi="Courier New"/>
          <w:color w:val="1A1A2E"/>
          <w:sz w:val="18"/>
          <w:szCs w:val="18"/>
        </w:rPr>
        <w:t>packages &lt;- c(</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Spatial</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"sp", "terra", "raster", "sf", "sgsR", "rassta",</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"entropy", "tripack", "doSNOW", "snowfall", "Rfast", "fields", "maps",</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Core data science</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"tidyverse", "dplyr", "tibble", "readr", "data.table", "stringr",</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I/O</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"readxl", "openxlsx",</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Visualisation</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"ggplot2", "plotly", "tidyterra", "RColorBrewer", "manipulate",</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Soil science</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"aqp",</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Reporting</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"knitr", "rmarkdown", "tinytex",</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Interactive tutorials</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"learnr", "gradethis",</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Shiny / GloSIS app</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"shiny", "shinydashboard", "DT", "lubridate"</w:t>
      </w:r>
    </w:p>
    <w:p>
      <w:pPr>
        <w:pStyle w:val="Normal"/>
        <w:shd w:val="clear" w:fill="F4F4F4"/>
        <w:spacing w:before="40" w:after="40"/>
        <w:rPr/>
      </w:pPr>
      <w:r>
        <w:rPr>
          <w:rFonts w:eastAsia="Courier New" w:cs="Courier New" w:ascii="Courier New" w:hAnsi="Courier New"/>
          <w:color w:val="1A1A2E"/>
          <w:sz w:val="18"/>
          <w:szCs w:val="18"/>
        </w:rPr>
        <w:t>)</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1A1A2E"/>
          <w:sz w:val="18"/>
          <w:szCs w:val="18"/>
        </w:rPr>
        <w:t># Check and install only missing packages</w:t>
      </w:r>
    </w:p>
    <w:p>
      <w:pPr>
        <w:pStyle w:val="Normal"/>
        <w:shd w:val="clear" w:fill="F4F4F4"/>
        <w:spacing w:before="40" w:after="40"/>
        <w:rPr/>
      </w:pPr>
      <w:r>
        <w:rPr>
          <w:rFonts w:eastAsia="Courier New" w:cs="Courier New" w:ascii="Courier New" w:hAnsi="Courier New"/>
          <w:color w:val="1A1A2E"/>
          <w:sz w:val="18"/>
          <w:szCs w:val="18"/>
        </w:rPr>
        <w:t>installed &lt;- rownames(installed.packages())</w:t>
      </w:r>
    </w:p>
    <w:p>
      <w:pPr>
        <w:pStyle w:val="Normal"/>
        <w:shd w:val="clear" w:fill="F4F4F4"/>
        <w:spacing w:before="40" w:after="40"/>
        <w:rPr/>
      </w:pPr>
      <w:r>
        <w:rPr>
          <w:rFonts w:eastAsia="Courier New" w:cs="Courier New" w:ascii="Courier New" w:hAnsi="Courier New"/>
          <w:color w:val="1A1A2E"/>
          <w:sz w:val="18"/>
          <w:szCs w:val="18"/>
        </w:rPr>
        <w:t>missing   &lt;- packages[!packages %in% installed]</w:t>
      </w:r>
    </w:p>
    <w:p>
      <w:pPr>
        <w:pStyle w:val="Normal"/>
        <w:shd w:val="clear" w:fill="F4F4F4"/>
        <w:spacing w:before="40" w:after="40"/>
        <w:rPr/>
      </w:pPr>
      <w:r>
        <w:rPr>
          <w:rFonts w:eastAsia="Courier New" w:cs="Courier New" w:ascii="Courier New" w:hAnsi="Courier New"/>
          <w:color w:val="1A1A2E"/>
          <w:sz w:val="18"/>
          <w:szCs w:val="18"/>
        </w:rPr>
        <w:t>if (length(missing) &gt; 0) {</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install.packages(missing, dependencies = TRUE)</w:t>
      </w:r>
    </w:p>
    <w:p>
      <w:pPr>
        <w:pStyle w:val="Normal"/>
        <w:shd w:val="clear" w:fill="F4F4F4"/>
        <w:spacing w:before="40" w:after="40"/>
        <w:rPr/>
      </w:pPr>
      <w:r>
        <w:rPr>
          <w:rFonts w:eastAsia="Courier New" w:cs="Courier New" w:ascii="Courier New" w:hAnsi="Courier New"/>
          <w:color w:val="1A1A2E"/>
          <w:sz w:val="18"/>
          <w:szCs w:val="18"/>
        </w:rPr>
        <w:t>}</w:t>
      </w:r>
    </w:p>
    <w:p>
      <w:pPr>
        <w:pStyle w:val="Normal"/>
        <w:shd w:val="clear" w:fill="E8F5E9"/>
        <w:spacing w:before="120" w:after="120"/>
        <w:rPr/>
      </w:pPr>
      <w:r>
        <w:rPr>
          <w:rFonts w:eastAsia="Arial" w:cs="Arial"/>
          <w:b/>
          <w:bCs/>
          <w:color w:val="2E7D32"/>
          <w:sz w:val="20"/>
          <w:szCs w:val="20"/>
        </w:rPr>
        <w:t xml:space="preserve">💡 </w:t>
      </w:r>
      <w:r>
        <w:rPr>
          <w:rFonts w:eastAsia="Arial" w:cs="Arial"/>
          <w:b/>
          <w:bCs/>
          <w:color w:val="2E7D32"/>
          <w:sz w:val="20"/>
          <w:szCs w:val="20"/>
        </w:rPr>
        <w:t xml:space="preserve">Tip: </w:t>
      </w:r>
      <w:r>
        <w:rPr>
          <w:rFonts w:eastAsia="Arial" w:cs="Arial"/>
          <w:color w:val="2E7D32"/>
          <w:sz w:val="20"/>
          <w:szCs w:val="20"/>
        </w:rPr>
        <w:t>Installation may take 5–15 minutes on the first run. An internet connection is required.</w:t>
      </w:r>
    </w:p>
    <w:p>
      <w:pPr>
        <w:pStyle w:val="Normal"/>
        <w:spacing w:before="200" w:after="80"/>
        <w:rPr/>
      </w:pPr>
      <w:r>
        <w:rPr>
          <w:rFonts w:eastAsia="Arial" w:cs="Arial"/>
          <w:b/>
          <w:bCs/>
          <w:color w:val="2E7D32"/>
          <w:sz w:val="24"/>
          <w:szCs w:val="24"/>
        </w:rPr>
        <w:t>3.3  GitHub Packages</w:t>
      </w:r>
    </w:p>
    <w:p>
      <w:pPr>
        <w:pStyle w:val="Normal"/>
        <w:spacing w:before="0" w:after="80"/>
        <w:rPr/>
      </w:pPr>
      <w:r>
        <w:rPr>
          <w:rFonts w:eastAsia="Arial" w:cs="Arial"/>
          <w:sz w:val="20"/>
          <w:szCs w:val="20"/>
        </w:rPr>
        <w:t>The synoptReg package (PCA for raster datasets) is not on CRAN. Install it separately with the remotes helper:</w:t>
      </w:r>
    </w:p>
    <w:p>
      <w:pPr>
        <w:pStyle w:val="Normal"/>
        <w:shd w:val="clear" w:fill="F4F4F4"/>
        <w:spacing w:before="40" w:after="40"/>
        <w:rPr/>
      </w:pPr>
      <w:r>
        <w:rPr>
          <w:rFonts w:eastAsia="Courier New" w:cs="Courier New" w:ascii="Courier New" w:hAnsi="Courier New"/>
          <w:color w:val="1A1A2E"/>
          <w:sz w:val="18"/>
          <w:szCs w:val="18"/>
        </w:rPr>
        <w:t># Install remotes if not already present</w:t>
      </w:r>
    </w:p>
    <w:p>
      <w:pPr>
        <w:pStyle w:val="Normal"/>
        <w:shd w:val="clear" w:fill="F4F4F4"/>
        <w:spacing w:before="40" w:after="40"/>
        <w:rPr/>
      </w:pPr>
      <w:r>
        <w:rPr>
          <w:rFonts w:eastAsia="Courier New" w:cs="Courier New" w:ascii="Courier New" w:hAnsi="Courier New"/>
          <w:color w:val="1A1A2E"/>
          <w:sz w:val="18"/>
          <w:szCs w:val="18"/>
        </w:rPr>
        <w:t>if (!requireNamespace("remotes", quietly = TRUE))</w:t>
      </w:r>
    </w:p>
    <w:p>
      <w:pPr>
        <w:pStyle w:val="Normal"/>
        <w:shd w:val="clear" w:fill="F4F4F4"/>
        <w:spacing w:before="4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install.packages("remotes")</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1A1A2E"/>
          <w:sz w:val="18"/>
          <w:szCs w:val="18"/>
        </w:rPr>
        <w:t># synoptReg – PCA for rasters (used in Sampling Design)</w:t>
      </w:r>
    </w:p>
    <w:p>
      <w:pPr>
        <w:pStyle w:val="Normal"/>
        <w:shd w:val="clear" w:fill="F4F4F4"/>
        <w:spacing w:before="40" w:after="40"/>
        <w:rPr/>
      </w:pPr>
      <w:r>
        <w:rPr>
          <w:rFonts w:eastAsia="Courier New" w:cs="Courier New" w:ascii="Courier New" w:hAnsi="Courier New"/>
          <w:color w:val="1A1A2E"/>
          <w:sz w:val="18"/>
          <w:szCs w:val="18"/>
        </w:rPr>
        <w:t>remotes::install_github("lemuscanovas/synoptReg")</w:t>
      </w:r>
    </w:p>
    <w:p>
      <w:pPr>
        <w:pStyle w:val="Normal"/>
        <w:shd w:val="clear" w:fill="E3F2FD"/>
        <w:spacing w:before="100" w:after="100"/>
        <w:rPr/>
      </w:pPr>
      <w:r>
        <w:rPr>
          <w:rFonts w:eastAsia="Arial" w:cs="Arial"/>
          <w:b/>
          <w:bCs/>
          <w:color w:val="1565C0"/>
          <w:sz w:val="20"/>
          <w:szCs w:val="20"/>
        </w:rPr>
        <w:t xml:space="preserve">ℹ  </w:t>
      </w:r>
      <w:r>
        <w:rPr>
          <w:rFonts w:eastAsia="Arial" w:cs="Arial"/>
          <w:color w:val="1565C0"/>
          <w:sz w:val="20"/>
          <w:szCs w:val="20"/>
        </w:rPr>
        <w:t>You only need synoptReg if you are following the Sampling Design module.</w:t>
      </w:r>
    </w:p>
    <w:p>
      <w:pPr>
        <w:pStyle w:val="Normal"/>
        <w:spacing w:before="200" w:after="80"/>
        <w:rPr/>
      </w:pPr>
      <w:r>
        <w:rPr>
          <w:rFonts w:eastAsia="Arial" w:cs="Arial"/>
          <w:b/>
          <w:bCs/>
          <w:color w:val="2E7D32"/>
          <w:sz w:val="24"/>
          <w:szCs w:val="24"/>
        </w:rPr>
        <w:t>3.4  LaTeX / TinyTeX for PDF Output</w:t>
      </w:r>
    </w:p>
    <w:p>
      <w:pPr>
        <w:pStyle w:val="Normal"/>
        <w:spacing w:before="0" w:after="80"/>
        <w:rPr/>
      </w:pPr>
      <w:r>
        <w:rPr>
          <w:rFonts w:eastAsia="Arial" w:cs="Arial"/>
          <w:sz w:val="20"/>
          <w:szCs w:val="20"/>
        </w:rPr>
        <w:t>TinyTeX provides a minimal LaTeX distribution so that R Markdown can generate PDF reports. Run the following once after installing tinytex from CRAN:</w:t>
      </w:r>
    </w:p>
    <w:p>
      <w:pPr>
        <w:pStyle w:val="Normal"/>
        <w:shd w:val="clear" w:fill="F4F4F4"/>
        <w:spacing w:before="40" w:after="40"/>
        <w:rPr/>
      </w:pPr>
      <w:r>
        <w:rPr>
          <w:rFonts w:eastAsia="Courier New" w:cs="Courier New" w:ascii="Courier New" w:hAnsi="Courier New"/>
          <w:color w:val="1A1A2E"/>
          <w:sz w:val="18"/>
          <w:szCs w:val="18"/>
        </w:rPr>
        <w:t>library(tinytex)</w:t>
      </w:r>
    </w:p>
    <w:p>
      <w:pPr>
        <w:pStyle w:val="Normal"/>
        <w:shd w:val="clear" w:fill="F4F4F4"/>
        <w:spacing w:before="40" w:after="40"/>
        <w:rPr/>
      </w:pPr>
      <w:r>
        <w:rPr>
          <w:rFonts w:eastAsia="Courier New" w:cs="Courier New" w:ascii="Courier New" w:hAnsi="Courier New"/>
          <w:color w:val="1A1A2E"/>
          <w:sz w:val="18"/>
          <w:szCs w:val="18"/>
        </w:rPr>
        <w:t>tinytex::install_tinytex()   # downloads ~100 MB; run once</w:t>
      </w:r>
    </w:p>
    <w:p>
      <w:pPr>
        <w:pStyle w:val="Normal"/>
        <w:shd w:val="clear" w:fill="FFF3E0"/>
        <w:spacing w:before="120" w:after="120"/>
        <w:rPr/>
      </w:pPr>
      <w:r>
        <w:rPr>
          <w:rFonts w:eastAsia="Arial" w:cs="Arial"/>
          <w:b/>
          <w:bCs/>
          <w:color w:val="E65100"/>
          <w:sz w:val="20"/>
          <w:szCs w:val="20"/>
        </w:rPr>
        <w:t xml:space="preserve">⚠ </w:t>
      </w:r>
      <w:r>
        <w:rPr>
          <w:rFonts w:eastAsia="Arial" w:cs="Arial"/>
          <w:b/>
          <w:bCs/>
          <w:color w:val="E65100"/>
          <w:sz w:val="20"/>
          <w:szCs w:val="20"/>
        </w:rPr>
        <w:t xml:space="preserve">Note: </w:t>
      </w:r>
      <w:r>
        <w:rPr>
          <w:rFonts w:eastAsia="Arial" w:cs="Arial"/>
          <w:color w:val="E65100"/>
          <w:sz w:val="20"/>
          <w:szCs w:val="20"/>
        </w:rPr>
        <w:t>TinyTeX installation takes a few minutes and requires an internet connection. It is a one-time setup.</w:t>
      </w:r>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4</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Install QGIS</w:t>
            </w:r>
          </w:p>
        </w:tc>
      </w:tr>
    </w:tbl>
    <w:p>
      <w:pPr>
        <w:pStyle w:val="Normal"/>
        <w:spacing w:before="120" w:after="100"/>
        <w:rPr/>
      </w:pPr>
      <w:r>
        <w:rPr>
          <w:rFonts w:eastAsia="Arial" w:cs="Arial"/>
          <w:sz w:val="22"/>
          <w:szCs w:val="22"/>
        </w:rPr>
        <w:t>QGIS is a free and open-source desktop GIS application used to visualise and inspect spatial datasets. The Long-Term Release (LTR) version is recommended for stability.</w:t>
      </w:r>
    </w:p>
    <w:p>
      <w:pPr>
        <w:pStyle w:val="Normal"/>
        <w:spacing w:before="0" w:after="60"/>
        <w:rPr/>
      </w:pPr>
      <w:r>
        <w:rPr>
          <w:rFonts w:eastAsia="Arial" w:cs="Arial"/>
          <w:b/>
          <w:bCs/>
          <w:sz w:val="20"/>
          <w:szCs w:val="20"/>
        </w:rPr>
        <w:t xml:space="preserve">QGIS download page: </w:t>
      </w:r>
      <w:hyperlink r:id="rId4">
        <w:r>
          <w:rPr>
            <w:rFonts w:eastAsia="Arial" w:cs="Arial"/>
            <w:color w:val="1565C0"/>
            <w:sz w:val="20"/>
            <w:szCs w:val="20"/>
            <w:u w:val="single"/>
          </w:rPr>
          <w:t>https://qgis.org/download/</w:t>
        </w:r>
      </w:hyperlink>
    </w:p>
    <w:p>
      <w:pPr>
        <w:pStyle w:val="Normal"/>
        <w:spacing w:before="200" w:after="80"/>
        <w:rPr/>
      </w:pPr>
      <w:r>
        <w:rPr>
          <w:rFonts w:eastAsia="Arial" w:cs="Arial"/>
          <w:b/>
          <w:bCs/>
          <w:color w:val="2E7D32"/>
          <w:sz w:val="24"/>
          <w:szCs w:val="24"/>
        </w:rPr>
        <w:t>Windows</w:t>
      </w:r>
    </w:p>
    <w:p>
      <w:pPr>
        <w:pStyle w:val="ListParagraph"/>
        <w:numPr>
          <w:ilvl w:val="0"/>
          <w:numId w:val="1"/>
        </w:numPr>
        <w:spacing w:before="0" w:after="60"/>
        <w:rPr/>
      </w:pPr>
      <w:r>
        <w:rPr>
          <w:rFonts w:eastAsia="Arial" w:cs="Arial"/>
          <w:sz w:val="20"/>
          <w:szCs w:val="20"/>
        </w:rPr>
        <w:t>Use the OSGeo4W installer.</w:t>
      </w:r>
    </w:p>
    <w:p>
      <w:pPr>
        <w:pStyle w:val="ListParagraph"/>
        <w:numPr>
          <w:ilvl w:val="0"/>
          <w:numId w:val="1"/>
        </w:numPr>
        <w:spacing w:before="0" w:after="60"/>
        <w:rPr/>
      </w:pPr>
      <w:r>
        <w:rPr>
          <w:rFonts w:eastAsia="Arial" w:cs="Arial"/>
          <w:sz w:val="20"/>
          <w:szCs w:val="20"/>
        </w:rPr>
        <w:t>Choose "Express Install" and select either QGIS (latest) or QGIS LTR (stable long-term support).</w:t>
      </w:r>
    </w:p>
    <w:p>
      <w:pPr>
        <w:pStyle w:val="Normal"/>
        <w:spacing w:before="200" w:after="80"/>
        <w:rPr/>
      </w:pPr>
      <w:r>
        <w:rPr>
          <w:rFonts w:eastAsia="Arial" w:cs="Arial"/>
          <w:b/>
          <w:bCs/>
          <w:color w:val="2E7D32"/>
          <w:sz w:val="24"/>
          <w:szCs w:val="24"/>
        </w:rPr>
        <w:t>macOS / Linux</w:t>
      </w:r>
    </w:p>
    <w:p>
      <w:pPr>
        <w:pStyle w:val="ListParagraph"/>
        <w:numPr>
          <w:ilvl w:val="0"/>
          <w:numId w:val="1"/>
        </w:numPr>
        <w:spacing w:before="0" w:after="60"/>
        <w:rPr/>
      </w:pPr>
      <w:r>
        <w:rPr>
          <w:rFonts w:eastAsia="Arial" w:cs="Arial"/>
          <w:sz w:val="20"/>
          <w:szCs w:val="20"/>
        </w:rPr>
        <w:t>Use the installers or package-manager instructions shown on the QGIS download page for your operating system.</w:t>
      </w:r>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5</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Google Earth Engine (GEE) Access</w:t>
            </w:r>
          </w:p>
        </w:tc>
      </w:tr>
    </w:tbl>
    <w:p>
      <w:pPr>
        <w:pStyle w:val="Normal"/>
        <w:spacing w:before="120" w:after="100"/>
        <w:rPr/>
      </w:pPr>
      <w:r>
        <w:rPr>
          <w:rFonts w:eastAsia="Arial" w:cs="Arial"/>
          <w:sz w:val="22"/>
          <w:szCs w:val="22"/>
        </w:rPr>
        <w:t xml:space="preserve">Earth Engine runs in the cloud. To use the GEE Code Editor you need a Google account and an active Earth Engine project. If you do not already have one, create a free account at https://accounts.google.com. Use an institutional address (university or research organization) if possible, as this can facilitate the </w:t>
      </w:r>
      <w:r>
        <w:rPr>
          <w:rFonts w:eastAsia="Arial" w:cs="Arial"/>
          <w:sz w:val="22"/>
          <w:szCs w:val="22"/>
        </w:rPr>
        <w:t xml:space="preserve">registration </w:t>
      </w:r>
      <w:r>
        <w:rPr>
          <w:rFonts w:eastAsia="Arial" w:cs="Arial"/>
          <w:sz w:val="22"/>
          <w:szCs w:val="22"/>
        </w:rPr>
        <w:t>approval process.</w:t>
      </w:r>
    </w:p>
    <w:p>
      <w:pPr>
        <w:pStyle w:val="Normal"/>
        <w:spacing w:before="200" w:after="80"/>
        <w:rPr/>
      </w:pPr>
      <w:r>
        <w:rPr>
          <w:rFonts w:eastAsia="Arial" w:cs="Arial"/>
          <w:b/>
          <w:bCs/>
          <w:color w:val="2E7D32"/>
          <w:sz w:val="24"/>
          <w:szCs w:val="24"/>
        </w:rPr>
        <w:t>Requirements</w:t>
      </w:r>
    </w:p>
    <w:p>
      <w:pPr>
        <w:pStyle w:val="ListParagraph"/>
        <w:numPr>
          <w:ilvl w:val="0"/>
          <w:numId w:val="1"/>
        </w:numPr>
        <w:spacing w:before="0" w:after="60"/>
        <w:rPr/>
      </w:pPr>
      <w:r>
        <w:rPr>
          <w:rFonts w:eastAsia="Arial" w:cs="Arial"/>
          <w:sz w:val="20"/>
          <w:szCs w:val="20"/>
        </w:rPr>
        <w:t>A Google account (Gmail or Google Workspace).</w:t>
      </w:r>
    </w:p>
    <w:p>
      <w:pPr>
        <w:pStyle w:val="ListParagraph"/>
        <w:numPr>
          <w:ilvl w:val="0"/>
          <w:numId w:val="1"/>
        </w:numPr>
        <w:spacing w:before="0" w:after="60"/>
        <w:rPr/>
      </w:pPr>
      <w:r>
        <w:rPr>
          <w:rFonts w:eastAsia="Arial" w:cs="Arial"/>
          <w:sz w:val="20"/>
          <w:szCs w:val="20"/>
        </w:rPr>
        <w:t>Earth Engine access enabled and a Cloud Project selected in the Code Editor.</w:t>
      </w:r>
    </w:p>
    <w:p>
      <w:pPr>
        <w:pStyle w:val="Normal"/>
        <w:spacing w:before="200" w:after="80"/>
        <w:rPr/>
      </w:pPr>
      <w:r>
        <w:rPr>
          <w:rFonts w:eastAsia="Arial" w:cs="Arial"/>
          <w:b/>
          <w:bCs/>
          <w:color w:val="2E7D32"/>
          <w:sz w:val="24"/>
          <w:szCs w:val="24"/>
        </w:rPr>
        <w:t>Step-by-step</w:t>
      </w:r>
    </w:p>
    <w:p>
      <w:pPr>
        <w:pStyle w:val="ListParagraph"/>
        <w:numPr>
          <w:ilvl w:val="0"/>
          <w:numId w:val="6"/>
        </w:numPr>
        <w:spacing w:before="0" w:after="60"/>
        <w:rPr>
          <w:sz w:val="20"/>
          <w:szCs w:val="20"/>
        </w:rPr>
      </w:pPr>
      <w:r>
        <w:rPr>
          <w:rFonts w:eastAsia="Arial" w:cs="Arial"/>
          <w:b/>
          <w:bCs/>
          <w:sz w:val="20"/>
          <w:szCs w:val="20"/>
        </w:rPr>
        <w:t>Go to the Code Editor</w:t>
      </w:r>
      <w:r>
        <w:rPr>
          <w:rFonts w:eastAsia="Arial" w:cs="Arial"/>
          <w:sz w:val="20"/>
          <w:szCs w:val="20"/>
        </w:rPr>
        <w:t xml:space="preserve"> and sign in with your Google account.</w:t>
      </w:r>
    </w:p>
    <w:p>
      <w:pPr>
        <w:pStyle w:val="ListParagraph"/>
        <w:numPr>
          <w:ilvl w:val="0"/>
          <w:numId w:val="2"/>
        </w:numPr>
        <w:spacing w:before="0" w:after="60"/>
        <w:rPr>
          <w:sz w:val="20"/>
          <w:szCs w:val="20"/>
        </w:rPr>
      </w:pPr>
      <w:r>
        <w:rPr>
          <w:rFonts w:eastAsia="Arial" w:cs="Arial"/>
          <w:b/>
          <w:bCs/>
          <w:sz w:val="20"/>
          <w:szCs w:val="20"/>
        </w:rPr>
        <w:t>First-time users</w:t>
      </w:r>
      <w:r>
        <w:rPr>
          <w:rFonts w:eastAsia="Arial" w:cs="Arial"/>
          <w:sz w:val="20"/>
          <w:szCs w:val="20"/>
        </w:rPr>
        <w:t>: you will be prompted to register for Earth Engine access. Follow the on-screen steps.</w:t>
      </w:r>
    </w:p>
    <w:p>
      <w:pPr>
        <w:pStyle w:val="ListParagraph"/>
        <w:numPr>
          <w:ilvl w:val="1"/>
          <w:numId w:val="2"/>
        </w:numPr>
        <w:spacing w:before="0" w:after="60"/>
        <w:rPr>
          <w:sz w:val="20"/>
          <w:szCs w:val="20"/>
        </w:rPr>
      </w:pPr>
      <w:r>
        <w:rPr>
          <w:sz w:val="20"/>
          <w:szCs w:val="20"/>
        </w:rPr>
        <w:t xml:space="preserve">Select </w:t>
      </w:r>
      <w:r>
        <w:rPr>
          <w:b/>
          <w:bCs/>
          <w:sz w:val="20"/>
          <w:szCs w:val="20"/>
        </w:rPr>
        <w:t>**Register a Noncommercial or Commercial Cloud project**</w:t>
      </w:r>
    </w:p>
    <w:p>
      <w:pPr>
        <w:pStyle w:val="ListParagraph"/>
        <w:numPr>
          <w:ilvl w:val="1"/>
          <w:numId w:val="2"/>
        </w:numPr>
        <w:spacing w:before="0" w:after="60"/>
        <w:rPr>
          <w:sz w:val="20"/>
          <w:szCs w:val="20"/>
        </w:rPr>
      </w:pPr>
      <w:r>
        <w:rPr>
          <w:sz w:val="20"/>
          <w:szCs w:val="20"/>
        </w:rPr>
        <w:t>C</w:t>
      </w:r>
      <w:r>
        <w:rPr>
          <w:sz w:val="20"/>
          <w:szCs w:val="20"/>
        </w:rPr>
        <w:t>hoose *</w:t>
      </w:r>
      <w:r>
        <w:rPr>
          <w:b/>
          <w:bCs/>
          <w:sz w:val="20"/>
          <w:szCs w:val="20"/>
        </w:rPr>
        <w:t>*Unpaid usage**</w:t>
      </w:r>
    </w:p>
    <w:p>
      <w:pPr>
        <w:pStyle w:val="ListParagraph"/>
        <w:numPr>
          <w:ilvl w:val="1"/>
          <w:numId w:val="2"/>
        </w:numPr>
        <w:spacing w:before="0" w:after="60"/>
        <w:rPr>
          <w:sz w:val="20"/>
          <w:szCs w:val="20"/>
        </w:rPr>
      </w:pPr>
      <w:r>
        <w:rPr>
          <w:sz w:val="20"/>
          <w:szCs w:val="20"/>
        </w:rPr>
        <w:t>S</w:t>
      </w:r>
      <w:r>
        <w:rPr>
          <w:sz w:val="20"/>
          <w:szCs w:val="20"/>
        </w:rPr>
        <w:t xml:space="preserve">elect the project type that best describes your work (e.g., </w:t>
      </w:r>
      <w:r>
        <w:rPr>
          <w:b/>
          <w:bCs/>
          <w:sz w:val="20"/>
          <w:szCs w:val="20"/>
        </w:rPr>
        <w:t>*Academia &amp; Research*</w:t>
      </w:r>
      <w:r>
        <w:rPr>
          <w:sz w:val="20"/>
          <w:szCs w:val="20"/>
        </w:rPr>
        <w:t>).</w:t>
      </w:r>
    </w:p>
    <w:p>
      <w:pPr>
        <w:pStyle w:val="ListParagraph"/>
        <w:numPr>
          <w:ilvl w:val="0"/>
          <w:numId w:val="2"/>
        </w:numPr>
        <w:spacing w:before="0" w:after="60"/>
        <w:rPr>
          <w:sz w:val="20"/>
          <w:szCs w:val="20"/>
        </w:rPr>
      </w:pPr>
      <w:r>
        <w:rPr>
          <w:rFonts w:eastAsia="Arial" w:cs="Arial"/>
          <w:b/>
          <w:bCs/>
          <w:sz w:val="20"/>
          <w:szCs w:val="20"/>
        </w:rPr>
        <w:t>Open the workshop scripts</w:t>
      </w:r>
      <w:r>
        <w:rPr>
          <w:rFonts w:eastAsia="Arial" w:cs="Arial"/>
          <w:sz w:val="20"/>
          <w:szCs w:val="20"/>
        </w:rPr>
        <w:t xml:space="preserve"> in the Code Editor and run them.</w:t>
      </w:r>
    </w:p>
    <w:p>
      <w:pPr>
        <w:pStyle w:val="Normal"/>
        <w:shd w:val="clear" w:fill="FFF3E0"/>
        <w:spacing w:before="120" w:after="120"/>
        <w:rPr/>
      </w:pPr>
      <w:r>
        <w:rPr>
          <w:rFonts w:eastAsia="Arial" w:cs="Arial"/>
          <w:b/>
          <w:bCs/>
          <w:color w:val="E65100"/>
          <w:sz w:val="20"/>
          <w:szCs w:val="20"/>
        </w:rPr>
        <w:t xml:space="preserve">⚠ </w:t>
      </w:r>
      <w:r>
        <w:rPr>
          <w:rFonts w:eastAsia="Arial" w:cs="Arial"/>
          <w:b/>
          <w:bCs/>
          <w:color w:val="E65100"/>
          <w:sz w:val="20"/>
          <w:szCs w:val="20"/>
        </w:rPr>
        <w:t xml:space="preserve">Note: </w:t>
      </w:r>
      <w:r>
        <w:rPr>
          <w:rFonts w:eastAsia="Arial" w:cs="Arial"/>
          <w:b w:val="false"/>
          <w:bCs w:val="false"/>
          <w:color w:val="E65100"/>
          <w:sz w:val="20"/>
          <w:szCs w:val="20"/>
        </w:rPr>
        <w:t>GEE registration is subject to manual review by Google. Approval typically takes between a few hours and two business days. You will receive a confirmation email once your account is activated. Register well in advance of any practical session that requires GEE access.</w:t>
      </w:r>
    </w:p>
    <w:p>
      <w:pPr>
        <w:pStyle w:val="Normal"/>
        <w:spacing w:before="200" w:after="80"/>
        <w:rPr>
          <w:sz w:val="20"/>
          <w:szCs w:val="20"/>
        </w:rPr>
      </w:pPr>
      <w:r>
        <w:rPr>
          <w:rFonts w:eastAsia="Arial" w:cs="Arial"/>
          <w:b/>
          <w:bCs/>
          <w:color w:val="2E7D32"/>
          <w:sz w:val="20"/>
          <w:szCs w:val="20"/>
        </w:rPr>
        <w:t>Useful Links</w:t>
      </w:r>
    </w:p>
    <w:p>
      <w:pPr>
        <w:pStyle w:val="Normal"/>
        <w:spacing w:before="0" w:after="60"/>
        <w:rPr/>
      </w:pPr>
      <w:r>
        <w:rPr>
          <w:rFonts w:eastAsia="Arial" w:cs="Arial"/>
          <w:b/>
          <w:bCs/>
          <w:sz w:val="20"/>
          <w:szCs w:val="20"/>
        </w:rPr>
        <w:t xml:space="preserve">GEE Code Editor: </w:t>
      </w:r>
      <w:hyperlink r:id="rId5">
        <w:r>
          <w:rPr>
            <w:rFonts w:eastAsia="Arial" w:cs="Arial"/>
            <w:color w:val="1565C0"/>
            <w:sz w:val="20"/>
            <w:szCs w:val="20"/>
            <w:u w:val="single"/>
          </w:rPr>
          <w:t>https://code.earthengine.google.com/</w:t>
        </w:r>
      </w:hyperlink>
    </w:p>
    <w:p>
      <w:pPr>
        <w:pStyle w:val="Normal"/>
        <w:spacing w:before="0" w:after="60"/>
        <w:rPr/>
      </w:pPr>
      <w:r>
        <w:rPr>
          <w:rFonts w:eastAsia="Arial" w:cs="Arial"/>
          <w:b/>
          <w:bCs/>
          <w:sz w:val="20"/>
          <w:szCs w:val="20"/>
        </w:rPr>
        <w:t xml:space="preserve">Earth Engine platform overview: </w:t>
      </w:r>
      <w:hyperlink r:id="rId6">
        <w:r>
          <w:rPr>
            <w:rFonts w:eastAsia="Arial" w:cs="Arial"/>
            <w:color w:val="1565C0"/>
            <w:sz w:val="20"/>
            <w:szCs w:val="20"/>
            <w:u w:val="single"/>
          </w:rPr>
          <w:t>https://earthengine.google.com/platform/</w:t>
        </w:r>
      </w:hyperlink>
    </w:p>
    <w:p>
      <w:pPr>
        <w:pStyle w:val="Normal"/>
        <w:spacing w:before="0" w:after="60"/>
        <w:rPr/>
      </w:pPr>
      <w:r>
        <w:rPr>
          <w:rFonts w:eastAsia="Arial" w:cs="Arial"/>
          <w:b/>
          <w:bCs/>
          <w:sz w:val="20"/>
          <w:szCs w:val="20"/>
        </w:rPr>
        <w:t xml:space="preserve">Access &amp; Cloud Project guide: </w:t>
      </w:r>
      <w:hyperlink r:id="rId7">
        <w:r>
          <w:rPr>
            <w:rFonts w:eastAsia="Arial" w:cs="Arial"/>
            <w:color w:val="1565C0"/>
            <w:sz w:val="20"/>
            <w:szCs w:val="20"/>
            <w:u w:val="single"/>
          </w:rPr>
          <w:t>https://developers.google.com/earth-engine/guides/access</w:t>
        </w:r>
      </w:hyperlink>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6</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Install Docker Desktop</w:t>
            </w:r>
          </w:p>
        </w:tc>
      </w:tr>
    </w:tbl>
    <w:p>
      <w:pPr>
        <w:pStyle w:val="Normal"/>
        <w:spacing w:before="200" w:after="80"/>
        <w:rPr/>
      </w:pPr>
      <w:r>
        <w:rPr>
          <w:rFonts w:eastAsia="Arial" w:cs="Arial"/>
          <w:b/>
          <w:bCs/>
          <w:color w:val="2E7D32"/>
          <w:sz w:val="24"/>
          <w:szCs w:val="24"/>
        </w:rPr>
        <w:t>6.1  What is Docker?</w:t>
      </w:r>
    </w:p>
    <w:p>
      <w:pPr>
        <w:pStyle w:val="Normal"/>
        <w:spacing w:before="80" w:after="100"/>
        <w:rPr/>
      </w:pPr>
      <w:r>
        <w:rPr>
          <w:rFonts w:eastAsia="Arial" w:cs="Arial"/>
          <w:sz w:val="20"/>
          <w:szCs w:val="20"/>
        </w:rPr>
        <w:t xml:space="preserve">Docker is an open-source platform that lets you build, deploy, and run applications inside lightweight, portable units called </w:t>
      </w:r>
      <w:r>
        <w:rPr>
          <w:rFonts w:eastAsia="Arial" w:cs="Arial"/>
          <w:b/>
          <w:bCs/>
          <w:sz w:val="20"/>
          <w:szCs w:val="20"/>
        </w:rPr>
        <w:t>containers</w:t>
      </w:r>
      <w:r>
        <w:rPr>
          <w:rFonts w:eastAsia="Arial" w:cs="Arial"/>
          <w:sz w:val="20"/>
          <w:szCs w:val="20"/>
        </w:rPr>
        <w:t>. A container bundles the code, runtime, libraries, and configuration into a single package, so the application behaves identically on any machine – Windows, macOS, or Linux.</w:t>
      </w:r>
    </w:p>
    <w:p>
      <w:pPr>
        <w:pStyle w:val="Normal"/>
        <w:spacing w:before="0" w:after="80"/>
        <w:rPr/>
      </w:pPr>
      <w:r>
        <w:rPr>
          <w:rFonts w:eastAsia="Arial" w:cs="Arial"/>
          <w:sz w:val="20"/>
          <w:szCs w:val="20"/>
        </w:rPr>
        <w:t>The GloSIS-</w:t>
      </w:r>
      <w:r>
        <w:rPr>
          <w:rFonts w:eastAsia="Arial" w:cs="Arial"/>
          <w:sz w:val="20"/>
          <w:szCs w:val="20"/>
        </w:rPr>
        <w:t>ETL</w:t>
      </w:r>
      <w:r>
        <w:rPr>
          <w:rFonts w:eastAsia="Arial" w:cs="Arial"/>
          <w:sz w:val="20"/>
          <w:szCs w:val="20"/>
        </w:rPr>
        <w:t xml:space="preserve"> is delivered as a set of </w:t>
      </w:r>
      <w:r>
        <w:rPr>
          <w:rFonts w:eastAsia="Arial" w:cs="Arial"/>
          <w:sz w:val="20"/>
          <w:szCs w:val="20"/>
        </w:rPr>
        <w:t>two</w:t>
      </w:r>
      <w:r>
        <w:rPr>
          <w:rFonts w:eastAsia="Arial" w:cs="Arial"/>
          <w:sz w:val="20"/>
          <w:szCs w:val="20"/>
        </w:rPr>
        <w:t xml:space="preserve"> Docker containers that are orchestrated together with a single command. Docker Desktop is the GUI tool that manages these containers on your local machine.</w:t>
      </w:r>
    </w:p>
    <w:tbl>
      <w:tblPr>
        <w:tblW w:w="5000" w:type="pct"/>
        <w:jc w:val="left"/>
        <w:tblInd w:w="0" w:type="dxa"/>
        <w:tblLayout w:type="fixed"/>
        <w:tblCellMar>
          <w:top w:w="60" w:type="dxa"/>
          <w:left w:w="100" w:type="dxa"/>
          <w:bottom w:w="60" w:type="dxa"/>
          <w:right w:w="100" w:type="dxa"/>
        </w:tblCellMar>
      </w:tblPr>
      <w:tblGrid>
        <w:gridCol w:w="2642"/>
        <w:gridCol w:w="6743"/>
      </w:tblGrid>
      <w:tr>
        <w:trPr/>
        <w:tc>
          <w:tcPr>
            <w:tcW w:w="2642"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Concept</w:t>
            </w:r>
          </w:p>
        </w:tc>
        <w:tc>
          <w:tcPr>
            <w:tcW w:w="6743"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Description</w:t>
            </w:r>
          </w:p>
        </w:tc>
      </w:tr>
      <w:tr>
        <w:trPr/>
        <w:tc>
          <w:tcPr>
            <w:tcW w:w="2642"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Image</w:t>
            </w:r>
          </w:p>
        </w:tc>
        <w:tc>
          <w:tcPr>
            <w:tcW w:w="674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 read-only template (binary) that contains everything needed to run a service.</w:t>
            </w:r>
          </w:p>
        </w:tc>
      </w:tr>
      <w:tr>
        <w:trPr/>
        <w:tc>
          <w:tcPr>
            <w:tcW w:w="2642"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Container</w:t>
            </w:r>
          </w:p>
        </w:tc>
        <w:tc>
          <w:tcPr>
            <w:tcW w:w="674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A running instance of an image. Multiple containers can run from the same image.</w:t>
            </w:r>
          </w:p>
        </w:tc>
      </w:tr>
      <w:tr>
        <w:trPr/>
        <w:tc>
          <w:tcPr>
            <w:tcW w:w="2642"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Docker Hub</w:t>
            </w:r>
          </w:p>
        </w:tc>
        <w:tc>
          <w:tcPr>
            <w:tcW w:w="6743"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 cloud registry where pre-built images are shared (e.g., postgis/postgis).</w:t>
            </w:r>
          </w:p>
        </w:tc>
      </w:tr>
      <w:tr>
        <w:trPr/>
        <w:tc>
          <w:tcPr>
            <w:tcW w:w="2642"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Docker Compose</w:t>
            </w:r>
          </w:p>
        </w:tc>
        <w:tc>
          <w:tcPr>
            <w:tcW w:w="6743"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A tool that starts and wires together multiple containers defined in a YAML file.</w:t>
            </w:r>
          </w:p>
        </w:tc>
      </w:tr>
    </w:tbl>
    <w:p>
      <w:pPr>
        <w:pStyle w:val="Normal"/>
        <w:spacing w:before="200" w:after="80"/>
        <w:rPr/>
      </w:pPr>
      <w:r>
        <w:rPr>
          <w:rFonts w:eastAsia="Arial" w:cs="Arial"/>
          <w:b/>
          <w:bCs/>
          <w:color w:val="2E7D32"/>
          <w:sz w:val="24"/>
          <w:szCs w:val="24"/>
        </w:rPr>
        <w:t>6.2  Download &amp; Install Docker Desktop</w:t>
      </w:r>
    </w:p>
    <w:p>
      <w:pPr>
        <w:pStyle w:val="Normal"/>
        <w:spacing w:before="0" w:after="80"/>
        <w:rPr/>
      </w:pPr>
      <w:r>
        <w:rPr>
          <w:rFonts w:eastAsia="Arial" w:cs="Arial"/>
          <w:sz w:val="20"/>
          <w:szCs w:val="20"/>
        </w:rPr>
        <w:t>Docker Desktop is free for personal and small-team use. Download it from the official site for your operating system:</w:t>
      </w:r>
    </w:p>
    <w:p>
      <w:pPr>
        <w:pStyle w:val="Normal"/>
        <w:spacing w:before="0" w:after="60"/>
        <w:rPr/>
      </w:pPr>
      <w:r>
        <w:rPr>
          <w:rFonts w:eastAsia="Arial" w:cs="Arial"/>
          <w:b/>
          <w:bCs/>
          <w:sz w:val="20"/>
          <w:szCs w:val="20"/>
        </w:rPr>
        <w:t xml:space="preserve">Docker Desktop (all platforms): </w:t>
      </w:r>
      <w:hyperlink r:id="rId8">
        <w:r>
          <w:rPr>
            <w:rFonts w:eastAsia="Arial" w:cs="Arial"/>
            <w:color w:val="1565C0"/>
            <w:sz w:val="20"/>
            <w:szCs w:val="20"/>
            <w:u w:val="single"/>
          </w:rPr>
          <w:t>https://docs.docker.com/desktop/setup/install/</w:t>
        </w:r>
      </w:hyperlink>
    </w:p>
    <w:p>
      <w:pPr>
        <w:pStyle w:val="Normal"/>
        <w:spacing w:before="200" w:after="80"/>
        <w:rPr/>
      </w:pPr>
      <w:r>
        <w:rPr>
          <w:rFonts w:eastAsia="Arial" w:cs="Arial"/>
          <w:b/>
          <w:bCs/>
          <w:color w:val="2E7D32"/>
          <w:sz w:val="24"/>
          <w:szCs w:val="24"/>
        </w:rPr>
        <w:t>Windows</w:t>
      </w:r>
    </w:p>
    <w:p>
      <w:pPr>
        <w:pStyle w:val="TextBody"/>
        <w:spacing w:before="200" w:after="80"/>
        <w:rPr>
          <w:sz w:val="20"/>
          <w:szCs w:val="20"/>
        </w:rPr>
      </w:pPr>
      <w:r>
        <w:rPr>
          <w:rStyle w:val="StrongEmphasis"/>
          <w:sz w:val="20"/>
          <w:szCs w:val="20"/>
        </w:rPr>
        <w:t>System requirements:</w:t>
      </w:r>
      <w:r>
        <w:rPr>
          <w:sz w:val="20"/>
          <w:szCs w:val="20"/>
        </w:rPr>
        <w:t xml:space="preserve"> Windows 10 (build 19041 or later) or Windows 11, with hardware virtualization enabled. On most modern machines this is already active, but if Docker fails to start, check your BIOS settings and enable virtualization manually. See </w:t>
      </w:r>
      <w:hyperlink r:id="rId9">
        <w:r>
          <w:rPr>
            <w:rStyle w:val="InternetLink"/>
            <w:sz w:val="20"/>
            <w:szCs w:val="20"/>
          </w:rPr>
          <w:t>Enable Virtualization on Windows</w:t>
        </w:r>
      </w:hyperlink>
      <w:r>
        <w:rPr>
          <w:sz w:val="20"/>
          <w:szCs w:val="20"/>
        </w:rPr>
        <w:t xml:space="preserve"> for guidance.</w:t>
      </w:r>
    </w:p>
    <w:p>
      <w:pPr>
        <w:pStyle w:val="TextBody"/>
        <w:rPr>
          <w:sz w:val="20"/>
          <w:szCs w:val="20"/>
        </w:rPr>
      </w:pPr>
      <w:r>
        <w:rPr>
          <w:rStyle w:val="StrongEmphasis"/>
          <w:sz w:val="20"/>
          <w:szCs w:val="20"/>
        </w:rPr>
        <w:t>Installation steps:</w:t>
      </w:r>
    </w:p>
    <w:p>
      <w:pPr>
        <w:pStyle w:val="TextBody"/>
        <w:numPr>
          <w:ilvl w:val="0"/>
          <w:numId w:val="3"/>
        </w:numPr>
        <w:tabs>
          <w:tab w:val="clear" w:pos="720"/>
          <w:tab w:val="left" w:pos="0" w:leader="none"/>
        </w:tabs>
        <w:spacing w:before="0" w:after="0"/>
        <w:ind w:left="709" w:hanging="283"/>
        <w:rPr/>
      </w:pPr>
      <w:r>
        <w:rPr>
          <w:rStyle w:val="StrongEmphasis"/>
          <w:sz w:val="20"/>
          <w:szCs w:val="20"/>
        </w:rPr>
        <w:t>Check that Hyper-V is enabled.</w:t>
      </w:r>
      <w:r>
        <w:rPr>
          <w:sz w:val="20"/>
          <w:szCs w:val="20"/>
        </w:rPr>
        <w:t xml:space="preserve"> Open the Start menu, type </w:t>
      </w:r>
      <w:r>
        <w:rPr>
          <w:rStyle w:val="SourceText"/>
          <w:sz w:val="20"/>
          <w:szCs w:val="20"/>
        </w:rPr>
        <w:t>Turn Windows features on or off</w:t>
      </w:r>
      <w:r>
        <w:rPr>
          <w:sz w:val="20"/>
          <w:szCs w:val="20"/>
        </w:rPr>
        <w:t xml:space="preserve">, and press Enter. In the list that appears, verify that </w:t>
      </w:r>
      <w:r>
        <w:rPr>
          <w:rStyle w:val="StrongEmphasis"/>
          <w:sz w:val="20"/>
          <w:szCs w:val="20"/>
        </w:rPr>
        <w:t>Hyper-V</w:t>
      </w:r>
      <w:r>
        <w:rPr>
          <w:sz w:val="20"/>
          <w:szCs w:val="20"/>
        </w:rPr>
        <w:t xml:space="preserve"> and </w:t>
      </w:r>
      <w:r>
        <w:rPr>
          <w:rStyle w:val="StrongEmphasis"/>
          <w:sz w:val="20"/>
          <w:szCs w:val="20"/>
        </w:rPr>
        <w:t>Hyper-V Module for Windows PowerShell</w:t>
      </w:r>
      <w:r>
        <w:rPr>
          <w:sz w:val="20"/>
          <w:szCs w:val="20"/>
        </w:rPr>
        <w:t xml:space="preserve"> are both checked. If they are not, enable them and restart your computer before continuing. The Docker Desktop installer will attempt to enable Hyper-V automatically in most cases, but verifying this beforehand avoids installation failures. For manual installation instructions see </w:t>
      </w:r>
      <w:hyperlink r:id="rId10">
        <w:r>
          <w:rPr>
            <w:rStyle w:val="InternetLink"/>
            <w:sz w:val="20"/>
            <w:szCs w:val="20"/>
          </w:rPr>
          <w:t>Install Hyper-V on Windows</w:t>
        </w:r>
      </w:hyperlink>
      <w:r>
        <w:rPr>
          <w:sz w:val="20"/>
          <w:szCs w:val="20"/>
        </w:rPr>
        <w:t xml:space="preserve">. </w:t>
      </w:r>
    </w:p>
    <w:p>
      <w:pPr>
        <w:pStyle w:val="TextBody"/>
        <w:numPr>
          <w:ilvl w:val="0"/>
          <w:numId w:val="3"/>
        </w:numPr>
        <w:tabs>
          <w:tab w:val="clear" w:pos="720"/>
          <w:tab w:val="left" w:pos="0" w:leader="none"/>
        </w:tabs>
        <w:spacing w:before="0" w:after="0"/>
        <w:ind w:left="709" w:hanging="283"/>
        <w:rPr/>
      </w:pPr>
      <w:r>
        <w:rPr>
          <w:rStyle w:val="StrongEmphasis"/>
          <w:sz w:val="20"/>
          <w:szCs w:val="20"/>
        </w:rPr>
        <w:t>Download Docker Desktop</w:t>
      </w:r>
      <w:r>
        <w:rPr>
          <w:sz w:val="20"/>
          <w:szCs w:val="20"/>
        </w:rPr>
        <w:t xml:space="preserve"> from the </w:t>
      </w:r>
      <w:hyperlink r:id="rId11">
        <w:r>
          <w:rPr>
            <w:rStyle w:val="InternetLink"/>
            <w:sz w:val="20"/>
            <w:szCs w:val="20"/>
          </w:rPr>
          <w:t>official website</w:t>
        </w:r>
      </w:hyperlink>
      <w:r>
        <w:rPr>
          <w:sz w:val="20"/>
          <w:szCs w:val="20"/>
        </w:rPr>
        <w:t xml:space="preserve"> and run the installer. </w:t>
      </w:r>
    </w:p>
    <w:p>
      <w:pPr>
        <w:pStyle w:val="TextBody"/>
        <w:numPr>
          <w:ilvl w:val="0"/>
          <w:numId w:val="3"/>
        </w:numPr>
        <w:tabs>
          <w:tab w:val="clear" w:pos="720"/>
          <w:tab w:val="left" w:pos="0" w:leader="none"/>
        </w:tabs>
        <w:spacing w:before="0" w:after="0"/>
        <w:ind w:left="709" w:hanging="283"/>
        <w:rPr/>
      </w:pPr>
      <w:r>
        <w:rPr>
          <w:rStyle w:val="StrongEmphasis"/>
          <w:sz w:val="20"/>
          <w:szCs w:val="20"/>
        </w:rPr>
        <w:t>Follow the installation prompts</w:t>
      </w:r>
      <w:r>
        <w:rPr>
          <w:sz w:val="20"/>
          <w:szCs w:val="20"/>
        </w:rPr>
        <w:t xml:space="preserve">, accepting the default settings. When asked, enable </w:t>
      </w:r>
      <w:r>
        <w:rPr>
          <w:rStyle w:val="StrongEmphasis"/>
          <w:sz w:val="20"/>
          <w:szCs w:val="20"/>
        </w:rPr>
        <w:t>WSL 2</w:t>
      </w:r>
      <w:r>
        <w:rPr>
          <w:sz w:val="20"/>
          <w:szCs w:val="20"/>
        </w:rPr>
        <w:t xml:space="preserve"> (Windows Subsystem for Linux), which is required for running Linux containers on Windows. </w:t>
      </w:r>
    </w:p>
    <w:p>
      <w:pPr>
        <w:pStyle w:val="TextBody"/>
        <w:numPr>
          <w:ilvl w:val="0"/>
          <w:numId w:val="3"/>
        </w:numPr>
        <w:tabs>
          <w:tab w:val="clear" w:pos="720"/>
          <w:tab w:val="left" w:pos="0" w:leader="none"/>
        </w:tabs>
        <w:spacing w:before="0" w:after="0"/>
        <w:ind w:left="709" w:hanging="283"/>
        <w:rPr/>
      </w:pPr>
      <w:r>
        <w:rPr>
          <w:rStyle w:val="StrongEmphasis"/>
          <w:sz w:val="20"/>
          <w:szCs w:val="20"/>
        </w:rPr>
        <w:t>Restart your computer</w:t>
      </w:r>
      <w:r>
        <w:rPr>
          <w:sz w:val="20"/>
          <w:szCs w:val="20"/>
        </w:rPr>
        <w:t xml:space="preserve"> once the installation completes. </w:t>
      </w:r>
    </w:p>
    <w:p>
      <w:pPr>
        <w:pStyle w:val="TextBody"/>
        <w:numPr>
          <w:ilvl w:val="0"/>
          <w:numId w:val="3"/>
        </w:numPr>
        <w:tabs>
          <w:tab w:val="clear" w:pos="720"/>
          <w:tab w:val="left" w:pos="0" w:leader="none"/>
        </w:tabs>
        <w:ind w:left="709" w:hanging="283"/>
        <w:rPr/>
      </w:pPr>
      <w:r>
        <w:rPr>
          <w:rStyle w:val="StrongEmphasis"/>
          <w:sz w:val="20"/>
          <w:szCs w:val="20"/>
        </w:rPr>
        <w:t>Launch Docker Desktop</w:t>
      </w:r>
      <w:r>
        <w:rPr>
          <w:sz w:val="20"/>
          <w:szCs w:val="20"/>
        </w:rPr>
        <w:t xml:space="preserve"> from the Start menu. Wait until the whale icon in the system tray turns green, which confirms the Docker engine is running and the application is ready to use.</w:t>
      </w:r>
    </w:p>
    <w:p>
      <w:pPr>
        <w:pStyle w:val="Normal"/>
        <w:spacing w:before="200" w:after="80"/>
        <w:rPr/>
      </w:pPr>
      <w:r>
        <w:rPr>
          <w:rFonts w:eastAsia="Arial" w:cs="Arial"/>
          <w:b/>
          <w:bCs/>
          <w:color w:val="2E7D32"/>
          <w:sz w:val="24"/>
          <w:szCs w:val="24"/>
        </w:rPr>
        <w:t>macOS</w:t>
      </w:r>
    </w:p>
    <w:p>
      <w:pPr>
        <w:pStyle w:val="ListParagraph"/>
        <w:numPr>
          <w:ilvl w:val="0"/>
          <w:numId w:val="1"/>
        </w:numPr>
        <w:spacing w:before="0" w:after="60"/>
        <w:rPr/>
      </w:pPr>
      <w:r>
        <w:rPr>
          <w:rFonts w:eastAsia="Arial" w:cs="Arial"/>
          <w:sz w:val="20"/>
          <w:szCs w:val="20"/>
        </w:rPr>
        <w:t>Download the .dmg installer, open it, and drag Docker to your Applications folder.</w:t>
      </w:r>
    </w:p>
    <w:p>
      <w:pPr>
        <w:pStyle w:val="ListParagraph"/>
        <w:numPr>
          <w:ilvl w:val="0"/>
          <w:numId w:val="1"/>
        </w:numPr>
        <w:spacing w:before="0" w:after="60"/>
        <w:rPr/>
      </w:pPr>
      <w:r>
        <w:rPr>
          <w:rFonts w:eastAsia="Arial" w:cs="Arial"/>
          <w:sz w:val="20"/>
          <w:szCs w:val="20"/>
        </w:rPr>
        <w:t>Launch Docker Desktop and accept the licence. The menu-bar whale icon confirms the engine is running.</w:t>
      </w:r>
    </w:p>
    <w:p>
      <w:pPr>
        <w:pStyle w:val="Normal"/>
        <w:spacing w:before="200" w:after="80"/>
        <w:rPr/>
      </w:pPr>
      <w:r>
        <w:rPr>
          <w:rFonts w:eastAsia="Arial" w:cs="Arial"/>
          <w:b/>
          <w:bCs/>
          <w:color w:val="2E7D32"/>
          <w:sz w:val="24"/>
          <w:szCs w:val="24"/>
        </w:rPr>
        <w:t>Linux</w:t>
      </w:r>
    </w:p>
    <w:p>
      <w:pPr>
        <w:pStyle w:val="ListParagraph"/>
        <w:numPr>
          <w:ilvl w:val="0"/>
          <w:numId w:val="1"/>
        </w:numPr>
        <w:spacing w:before="0" w:after="60"/>
        <w:rPr/>
      </w:pPr>
      <w:r>
        <w:rPr>
          <w:rFonts w:eastAsia="Arial" w:cs="Arial"/>
          <w:sz w:val="20"/>
          <w:szCs w:val="20"/>
        </w:rPr>
        <w:t>Follow the distribution-specific instructions on the Docker Desktop download page (Ubuntu / Fedora / Arch, etc.).</w:t>
      </w:r>
    </w:p>
    <w:p>
      <w:pPr>
        <w:pStyle w:val="ListParagraph"/>
        <w:numPr>
          <w:ilvl w:val="0"/>
          <w:numId w:val="1"/>
        </w:numPr>
        <w:spacing w:before="0" w:after="60"/>
        <w:rPr/>
      </w:pPr>
      <w:r>
        <w:rPr>
          <w:rFonts w:eastAsia="Arial" w:cs="Arial"/>
          <w:sz w:val="20"/>
          <w:szCs w:val="20"/>
        </w:rPr>
        <w:t>After installation, start Docker Desktop and verify with docker info in a terminal.</w:t>
      </w:r>
    </w:p>
    <w:p>
      <w:pPr>
        <w:pStyle w:val="Normal"/>
        <w:shd w:val="clear" w:fill="E8F5E9"/>
        <w:spacing w:before="120" w:after="120"/>
        <w:rPr/>
      </w:pPr>
      <w:r>
        <w:rPr>
          <w:rFonts w:eastAsia="Arial" w:cs="Arial"/>
          <w:b/>
          <w:bCs/>
          <w:color w:val="2E7D32"/>
          <w:sz w:val="20"/>
          <w:szCs w:val="20"/>
        </w:rPr>
        <w:t xml:space="preserve">💡 </w:t>
      </w:r>
      <w:r>
        <w:rPr>
          <w:rFonts w:eastAsia="Arial" w:cs="Arial"/>
          <w:b/>
          <w:bCs/>
          <w:color w:val="2E7D32"/>
          <w:sz w:val="20"/>
          <w:szCs w:val="20"/>
        </w:rPr>
        <w:t xml:space="preserve">Tip: </w:t>
      </w:r>
      <w:r>
        <w:rPr>
          <w:rFonts w:eastAsia="Arial" w:cs="Arial"/>
          <w:color w:val="2E7D32"/>
          <w:sz w:val="20"/>
          <w:szCs w:val="20"/>
        </w:rPr>
        <w:t>Run docker --version in any terminal to verify the installation. You should see a version number (e.g., Docker version 27.x.x).</w:t>
      </w:r>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7</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Download &amp; Deploy the GloSIS-</w:t>
            </w:r>
            <w:r>
              <w:rPr>
                <w:rFonts w:eastAsia="Arial" w:cs="Arial"/>
                <w:b/>
                <w:bCs/>
                <w:color w:val="FFFFFF"/>
                <w:sz w:val="26"/>
                <w:szCs w:val="26"/>
              </w:rPr>
              <w:t>ETL</w:t>
            </w:r>
            <w:r>
              <w:rPr>
                <w:rFonts w:eastAsia="Arial" w:cs="Arial"/>
                <w:b/>
                <w:bCs/>
                <w:color w:val="FFFFFF"/>
                <w:sz w:val="26"/>
                <w:szCs w:val="26"/>
              </w:rPr>
              <w:t xml:space="preserve"> </w:t>
            </w:r>
            <w:r>
              <w:rPr>
                <w:rFonts w:eastAsia="Arial" w:cs="Arial"/>
                <w:b/>
                <w:bCs/>
                <w:color w:val="FFFFFF"/>
                <w:sz w:val="26"/>
                <w:szCs w:val="26"/>
              </w:rPr>
              <w:t>Application</w:t>
            </w:r>
          </w:p>
        </w:tc>
      </w:tr>
    </w:tbl>
    <w:p>
      <w:pPr>
        <w:pStyle w:val="Normal"/>
        <w:spacing w:before="120" w:after="100"/>
        <w:rPr>
          <w:sz w:val="20"/>
          <w:szCs w:val="20"/>
        </w:rPr>
      </w:pPr>
      <w:r>
        <w:rPr>
          <w:rFonts w:eastAsia="Arial" w:cs="Arial"/>
          <w:b/>
          <w:bCs/>
          <w:sz w:val="20"/>
          <w:szCs w:val="20"/>
        </w:rPr>
        <w:t>GloSIS-</w:t>
      </w:r>
      <w:r>
        <w:rPr>
          <w:rFonts w:eastAsia="Arial" w:cs="Arial"/>
          <w:b/>
          <w:bCs/>
          <w:sz w:val="20"/>
          <w:szCs w:val="20"/>
        </w:rPr>
        <w:t>ETL</w:t>
      </w:r>
      <w:r>
        <w:rPr>
          <w:rFonts w:eastAsia="Arial" w:cs="Arial"/>
          <w:sz w:val="20"/>
          <w:szCs w:val="20"/>
        </w:rPr>
        <w:t xml:space="preserve"> (</w:t>
      </w:r>
      <w:r>
        <w:rPr>
          <w:rFonts w:eastAsia="Arial" w:cs="Arial"/>
          <w:sz w:val="20"/>
          <w:szCs w:val="20"/>
        </w:rPr>
        <w:t>Extract-Transform-Load</w:t>
      </w:r>
      <w:r>
        <w:rPr>
          <w:rFonts w:eastAsia="Arial" w:cs="Arial"/>
          <w:sz w:val="20"/>
          <w:szCs w:val="20"/>
        </w:rPr>
        <w:t xml:space="preserve">) </w:t>
      </w:r>
      <w:r>
        <w:rPr>
          <w:rFonts w:eastAsia="Arial" w:cs="Arial"/>
          <w:sz w:val="20"/>
          <w:szCs w:val="20"/>
        </w:rPr>
        <w:t xml:space="preserve">application </w:t>
      </w:r>
      <w:r>
        <w:rPr>
          <w:rFonts w:eastAsia="Arial" w:cs="Arial"/>
          <w:sz w:val="20"/>
          <w:szCs w:val="20"/>
        </w:rPr>
        <w:t>is deployed as a multi-container application. All required files – the deployment scripts, the Docker Compose configuration, and the environment variables – live in a single GitHub repository.</w:t>
      </w:r>
    </w:p>
    <w:p>
      <w:pPr>
        <w:pStyle w:val="Normal"/>
        <w:spacing w:before="200" w:after="80"/>
        <w:rPr/>
      </w:pPr>
      <w:r>
        <w:rPr>
          <w:rFonts w:eastAsia="Arial" w:cs="Arial"/>
          <w:b/>
          <w:bCs/>
          <w:color w:val="2E7D32"/>
          <w:sz w:val="24"/>
          <w:szCs w:val="24"/>
        </w:rPr>
        <w:t>7.1  Clone the GloSIS Repository</w:t>
      </w:r>
    </w:p>
    <w:p>
      <w:pPr>
        <w:pStyle w:val="Normal"/>
        <w:spacing w:before="0" w:after="60"/>
        <w:rPr/>
      </w:pPr>
      <w:r>
        <w:rPr>
          <w:rFonts w:eastAsia="Arial" w:cs="Arial"/>
          <w:b/>
          <w:bCs/>
          <w:sz w:val="20"/>
          <w:szCs w:val="20"/>
        </w:rPr>
        <w:t xml:space="preserve">GloSIS GitHub repository: </w:t>
      </w:r>
      <w:hyperlink r:id="rId12">
        <w:r>
          <w:rPr>
            <w:rStyle w:val="InternetLink"/>
            <w:rFonts w:eastAsia="Arial" w:cs="Arial"/>
            <w:b/>
            <w:bCs/>
            <w:color w:val="1565C0"/>
            <w:sz w:val="20"/>
            <w:szCs w:val="20"/>
            <w:u w:val="single"/>
          </w:rPr>
          <w:t>https://github.com/FAO-SID/glosis-etl</w:t>
        </w:r>
      </w:hyperlink>
    </w:p>
    <w:p>
      <w:pPr>
        <w:pStyle w:val="Normal"/>
        <w:spacing w:before="0" w:after="80"/>
        <w:rPr/>
      </w:pPr>
      <w:r>
        <w:rPr>
          <w:rFonts w:eastAsia="Arial" w:cs="Arial"/>
          <w:sz w:val="20"/>
          <w:szCs w:val="20"/>
        </w:rPr>
        <w:t>Two ways to get the files onto your computer:</w:t>
      </w:r>
    </w:p>
    <w:p>
      <w:pPr>
        <w:pStyle w:val="Normal"/>
        <w:spacing w:before="0" w:after="40"/>
        <w:rPr/>
      </w:pPr>
      <w:r>
        <w:rPr>
          <w:rFonts w:eastAsia="Arial" w:cs="Arial"/>
          <w:b/>
          <w:bCs/>
          <w:sz w:val="20"/>
          <w:szCs w:val="20"/>
        </w:rPr>
        <w:t>Option A – Download as ZIP (simplest)</w:t>
      </w:r>
    </w:p>
    <w:p>
      <w:pPr>
        <w:pStyle w:val="ListParagraph"/>
        <w:numPr>
          <w:ilvl w:val="0"/>
          <w:numId w:val="2"/>
        </w:numPr>
        <w:spacing w:before="0" w:after="60"/>
        <w:rPr/>
      </w:pPr>
      <w:r>
        <w:rPr>
          <w:rFonts w:eastAsia="Arial" w:cs="Arial"/>
          <w:sz w:val="20"/>
          <w:szCs w:val="20"/>
        </w:rPr>
        <w:t>Go to https://github.com/FAO-SID/glosis-etl in your browser.</w:t>
      </w:r>
    </w:p>
    <w:p>
      <w:pPr>
        <w:pStyle w:val="ListParagraph"/>
        <w:numPr>
          <w:ilvl w:val="0"/>
          <w:numId w:val="2"/>
        </w:numPr>
        <w:spacing w:before="0" w:after="60"/>
        <w:rPr/>
      </w:pPr>
      <w:r>
        <w:rPr>
          <w:rFonts w:eastAsia="Arial" w:cs="Arial"/>
          <w:sz w:val="20"/>
          <w:szCs w:val="20"/>
        </w:rPr>
        <w:t>Click the green Code button in the top-right corner.</w:t>
      </w:r>
    </w:p>
    <w:p>
      <w:pPr>
        <w:pStyle w:val="ListParagraph"/>
        <w:numPr>
          <w:ilvl w:val="0"/>
          <w:numId w:val="2"/>
        </w:numPr>
        <w:spacing w:before="0" w:after="60"/>
        <w:rPr/>
      </w:pPr>
      <w:r>
        <w:rPr>
          <w:rFonts w:eastAsia="Arial" w:cs="Arial"/>
          <w:sz w:val="20"/>
          <w:szCs w:val="20"/>
        </w:rPr>
        <w:t>Select Download ZIP.</w:t>
      </w:r>
    </w:p>
    <w:p>
      <w:pPr>
        <w:pStyle w:val="ListParagraph"/>
        <w:numPr>
          <w:ilvl w:val="0"/>
          <w:numId w:val="2"/>
        </w:numPr>
        <w:spacing w:before="0" w:after="60"/>
        <w:rPr/>
      </w:pPr>
      <w:r>
        <w:rPr>
          <w:rFonts w:eastAsia="Arial" w:cs="Arial"/>
          <w:sz w:val="20"/>
          <w:szCs w:val="20"/>
        </w:rPr>
        <w:t>Extract the ZIP to a folder on your desktop, e.g. C:\Users\YourName\Desktop\glosis-etl-main on Windows.</w:t>
      </w:r>
    </w:p>
    <w:p>
      <w:pPr>
        <w:pStyle w:val="Normal"/>
        <w:spacing w:before="120" w:after="40"/>
        <w:rPr/>
      </w:pPr>
      <w:r>
        <w:rPr>
          <w:rFonts w:eastAsia="Arial" w:cs="Arial"/>
          <w:b/>
          <w:bCs/>
          <w:sz w:val="20"/>
          <w:szCs w:val="20"/>
        </w:rPr>
        <w:t>Option B – Clone with Git (recommended if you have Git installed)</w:t>
      </w:r>
    </w:p>
    <w:p>
      <w:pPr>
        <w:pStyle w:val="Normal"/>
        <w:shd w:val="clear" w:fill="F4F4F4"/>
        <w:spacing w:before="40" w:after="40"/>
        <w:rPr/>
      </w:pPr>
      <w:r>
        <w:rPr>
          <w:rFonts w:eastAsia="Courier New" w:cs="Courier New" w:ascii="Courier New" w:hAnsi="Courier New"/>
          <w:color w:val="1A1A2E"/>
          <w:sz w:val="18"/>
          <w:szCs w:val="18"/>
        </w:rPr>
        <w:t xml:space="preserve">git clone </w:t>
      </w:r>
      <w:hyperlink r:id="rId14">
        <w:r>
          <w:rPr>
            <w:rStyle w:val="InternetLink"/>
            <w:rFonts w:eastAsia="Courier New" w:cs="Courier New" w:ascii="Courier New" w:hAnsi="Courier New"/>
            <w:color w:val="1A1A2E"/>
            <w:sz w:val="18"/>
            <w:szCs w:val="18"/>
          </w:rPr>
          <w:t>https://github.com/FAO-SID/glosis-etl.git</w:t>
        </w:r>
      </w:hyperlink>
    </w:p>
    <w:p>
      <w:pPr>
        <w:pStyle w:val="PreformattedText"/>
        <w:shd w:val="clear" w:fill="F4F4F4"/>
        <w:spacing w:before="40" w:after="40"/>
        <w:rPr>
          <w:rFonts w:ascii="var fontStack-monospace;ui-monospace;SFMono-Regular;SF Mono;Menlo;Consolas;Liberation Mono;monospace" w:hAnsi="var fontStack-monospace;ui-monospace;SFMono-Regular;SF Mono;Menlo;Consolas;Liberation Mono;monospace"/>
          <w:b w:val="false"/>
          <w:i w:val="false"/>
          <w:caps w:val="false"/>
          <w:smallCaps w:val="false"/>
          <w:color w:val="1F2328"/>
          <w:spacing w:val="0"/>
          <w:sz w:val="17"/>
        </w:rPr>
      </w:pPr>
      <w:r>
        <w:rPr>
          <w:rFonts w:eastAsia="Courier New" w:cs="Courier New" w:ascii="Courier New" w:hAnsi="Courier New"/>
          <w:b w:val="false"/>
          <w:i w:val="false"/>
          <w:caps w:val="false"/>
          <w:smallCaps w:val="false"/>
          <w:color w:val="1A1A2E"/>
          <w:spacing w:val="0"/>
          <w:sz w:val="18"/>
          <w:szCs w:val="18"/>
        </w:rPr>
        <w:t>cd glosis-etl</w:t>
      </w:r>
    </w:p>
    <w:p>
      <w:pPr>
        <w:pStyle w:val="PreformattedText"/>
        <w:widowControl/>
        <w:pBdr/>
        <w:shd w:fill="F6F8FA" w:val="clear"/>
        <w:spacing w:lineRule="auto" w:line="348" w:before="0" w:after="0"/>
        <w:rPr>
          <w:rFonts w:ascii="Courier New" w:hAnsi="Courier New" w:eastAsia="Courier New" w:cs="Courier New"/>
          <w:color w:val="1A1A2E"/>
          <w:sz w:val="18"/>
          <w:szCs w:val="18"/>
        </w:rPr>
      </w:pPr>
      <w:r>
        <w:rPr/>
      </w:r>
    </w:p>
    <w:p>
      <w:pPr>
        <w:pStyle w:val="Normal"/>
        <w:shd w:val="clear" w:fill="E3F2FD"/>
        <w:spacing w:before="100" w:after="100"/>
        <w:rPr/>
      </w:pPr>
      <w:r>
        <w:rPr>
          <w:rFonts w:eastAsia="Arial" w:cs="Arial"/>
          <w:b/>
          <w:bCs/>
          <w:color w:val="1565C0"/>
          <w:sz w:val="20"/>
          <w:szCs w:val="20"/>
        </w:rPr>
        <w:t xml:space="preserve">ℹ  </w:t>
      </w:r>
      <w:r>
        <w:rPr>
          <w:rFonts w:eastAsia="Arial" w:cs="Arial"/>
          <w:color w:val="1565C0"/>
          <w:sz w:val="20"/>
          <w:szCs w:val="20"/>
        </w:rPr>
        <w:t>The repository contains the hidden .env file (environment variables). Do not delete or rename th</w:t>
      </w:r>
      <w:r>
        <w:rPr>
          <w:rFonts w:eastAsia="Arial" w:cs="Arial"/>
          <w:color w:val="1565C0"/>
          <w:sz w:val="20"/>
          <w:szCs w:val="20"/>
        </w:rPr>
        <w:t xml:space="preserve">is </w:t>
      </w:r>
      <w:r>
        <w:rPr>
          <w:rFonts w:eastAsia="Arial" w:cs="Arial"/>
          <w:color w:val="1565C0"/>
          <w:sz w:val="20"/>
          <w:szCs w:val="20"/>
        </w:rPr>
        <w:t>file.</w:t>
      </w:r>
    </w:p>
    <w:p>
      <w:pPr>
        <w:pStyle w:val="Normal"/>
        <w:spacing w:before="200" w:after="80"/>
        <w:rPr/>
      </w:pPr>
      <w:r>
        <w:rPr>
          <w:rFonts w:eastAsia="Arial" w:cs="Arial"/>
          <w:b/>
          <w:bCs/>
          <w:color w:val="2E7D32"/>
          <w:sz w:val="24"/>
          <w:szCs w:val="24"/>
        </w:rPr>
        <w:t>7.2  GloSIS Services Overview</w:t>
      </w:r>
    </w:p>
    <w:p>
      <w:pPr>
        <w:pStyle w:val="Normal"/>
        <w:spacing w:before="0" w:after="80"/>
        <w:rPr/>
      </w:pPr>
      <w:r>
        <w:rPr>
          <w:rFonts w:eastAsia="Arial" w:cs="Arial"/>
          <w:sz w:val="20"/>
          <w:szCs w:val="20"/>
        </w:rPr>
        <w:t xml:space="preserve">The docker-compose.yml file defines </w:t>
      </w:r>
      <w:r>
        <w:rPr>
          <w:rFonts w:eastAsia="Arial" w:cs="Arial"/>
          <w:sz w:val="20"/>
          <w:szCs w:val="20"/>
        </w:rPr>
        <w:t>the</w:t>
      </w:r>
      <w:r>
        <w:rPr>
          <w:rFonts w:eastAsia="Arial" w:cs="Arial"/>
          <w:sz w:val="20"/>
          <w:szCs w:val="20"/>
        </w:rPr>
        <w:t xml:space="preserve"> services that together form the GloSIS-</w:t>
      </w:r>
      <w:r>
        <w:rPr>
          <w:rFonts w:eastAsia="Arial" w:cs="Arial"/>
          <w:sz w:val="20"/>
          <w:szCs w:val="20"/>
        </w:rPr>
        <w:t>ETL</w:t>
      </w:r>
      <w:r>
        <w:rPr>
          <w:rFonts w:eastAsia="Arial" w:cs="Arial"/>
          <w:sz w:val="20"/>
          <w:szCs w:val="20"/>
        </w:rPr>
        <w:t xml:space="preserve"> platform. All containers share a private network called glosis-net.</w:t>
      </w:r>
    </w:p>
    <w:tbl>
      <w:tblPr>
        <w:tblW w:w="5000" w:type="pct"/>
        <w:jc w:val="left"/>
        <w:tblInd w:w="0" w:type="dxa"/>
        <w:tblLayout w:type="fixed"/>
        <w:tblCellMar>
          <w:top w:w="60" w:type="dxa"/>
          <w:left w:w="100" w:type="dxa"/>
          <w:bottom w:w="60" w:type="dxa"/>
          <w:right w:w="100" w:type="dxa"/>
        </w:tblCellMar>
      </w:tblPr>
      <w:tblGrid>
        <w:gridCol w:w="1884"/>
        <w:gridCol w:w="2356"/>
        <w:gridCol w:w="2356"/>
        <w:gridCol w:w="2789"/>
      </w:tblGrid>
      <w:tr>
        <w:trPr/>
        <w:tc>
          <w:tcPr>
            <w:tcW w:w="1884"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Service</w:t>
            </w:r>
          </w:p>
        </w:tc>
        <w:tc>
          <w:tcPr>
            <w:tcW w:w="2356"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Role</w:t>
            </w:r>
          </w:p>
        </w:tc>
        <w:tc>
          <w:tcPr>
            <w:tcW w:w="2356"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Docker Image</w:t>
            </w:r>
          </w:p>
        </w:tc>
        <w:tc>
          <w:tcPr>
            <w:tcW w:w="2789"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Host Port</w:t>
            </w:r>
          </w:p>
        </w:tc>
      </w:tr>
      <w:tr>
        <w:trPr/>
        <w:tc>
          <w:tcPr>
            <w:tcW w:w="188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2E7D32"/>
                <w:sz w:val="20"/>
                <w:szCs w:val="20"/>
              </w:rPr>
              <w:t>glosis-db</w:t>
            </w:r>
          </w:p>
        </w:tc>
        <w:tc>
          <w:tcPr>
            <w:tcW w:w="235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Database (PostgreSQL/PostGIS)</w:t>
            </w:r>
          </w:p>
        </w:tc>
        <w:tc>
          <w:tcPr>
            <w:tcW w:w="235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1565C0"/>
                <w:sz w:val="20"/>
                <w:szCs w:val="20"/>
              </w:rPr>
              <w:t>postgis/postgis:17-3.5</w:t>
            </w:r>
          </w:p>
        </w:tc>
        <w:tc>
          <w:tcPr>
            <w:tcW w:w="278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5442</w:t>
            </w:r>
          </w:p>
        </w:tc>
      </w:tr>
      <w:tr>
        <w:trPr/>
        <w:tc>
          <w:tcPr>
            <w:tcW w:w="1884"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2E7D32"/>
                <w:sz w:val="20"/>
                <w:szCs w:val="20"/>
              </w:rPr>
              <w:t>glosis-</w:t>
            </w:r>
            <w:r>
              <w:rPr>
                <w:rFonts w:eastAsia="Arial" w:cs="Arial"/>
                <w:b/>
                <w:bCs/>
                <w:color w:val="2E7D32"/>
                <w:sz w:val="20"/>
                <w:szCs w:val="20"/>
              </w:rPr>
              <w:t>etl</w:t>
            </w:r>
          </w:p>
        </w:tc>
        <w:tc>
          <w:tcPr>
            <w:tcW w:w="235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GloSIS-ETL</w:t>
            </w:r>
            <w:r>
              <w:rPr>
                <w:rFonts w:eastAsia="Arial" w:cs="Arial"/>
                <w:b w:val="false"/>
                <w:bCs w:val="false"/>
                <w:color w:val="000000"/>
                <w:sz w:val="20"/>
                <w:szCs w:val="20"/>
              </w:rPr>
              <w:t xml:space="preserve"> (R Shiny)</w:t>
            </w:r>
          </w:p>
        </w:tc>
        <w:tc>
          <w:tcPr>
            <w:tcW w:w="235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1565C0"/>
                <w:sz w:val="20"/>
                <w:szCs w:val="20"/>
              </w:rPr>
              <w:t>Built from Dockerfile</w:t>
            </w:r>
          </w:p>
        </w:tc>
        <w:tc>
          <w:tcPr>
            <w:tcW w:w="2789"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3838</w:t>
            </w:r>
          </w:p>
        </w:tc>
      </w:tr>
    </w:tbl>
    <w:p>
      <w:pPr>
        <w:pStyle w:val="Normal"/>
        <w:spacing w:before="200" w:after="80"/>
        <w:rPr/>
      </w:pPr>
      <w:r>
        <w:rPr>
          <w:rFonts w:eastAsia="Arial" w:cs="Arial"/>
          <w:b/>
          <w:bCs/>
          <w:color w:val="2E7D32"/>
          <w:sz w:val="24"/>
          <w:szCs w:val="24"/>
        </w:rPr>
        <w:t>7.3  Build &amp; Run</w:t>
      </w:r>
    </w:p>
    <w:p>
      <w:pPr>
        <w:pStyle w:val="Normal"/>
        <w:spacing w:before="0" w:after="80"/>
        <w:rPr/>
      </w:pPr>
      <w:r>
        <w:rPr>
          <w:rFonts w:eastAsia="Arial" w:cs="Arial"/>
          <w:sz w:val="20"/>
          <w:szCs w:val="20"/>
        </w:rPr>
        <w:t xml:space="preserve">The </w:t>
      </w:r>
      <w:r>
        <w:rPr>
          <w:rFonts w:eastAsia="Arial" w:cs="Arial"/>
          <w:sz w:val="20"/>
          <w:szCs w:val="20"/>
        </w:rPr>
        <w:t>containers build  is done with</w:t>
      </w:r>
      <w:r>
        <w:rPr>
          <w:rFonts w:eastAsia="Arial" w:cs="Arial"/>
          <w:sz w:val="20"/>
          <w:szCs w:val="20"/>
        </w:rPr>
        <w:t>.</w:t>
      </w:r>
    </w:p>
    <w:p>
      <w:pPr>
        <w:pStyle w:val="Normal"/>
        <w:shd w:val="clear" w:fill="F4F4F4"/>
        <w:spacing w:before="40" w:after="40"/>
        <w:rPr/>
      </w:pPr>
      <w:r>
        <w:rPr>
          <w:rFonts w:eastAsia="Courier New" w:cs="Courier New" w:ascii="Courier New" w:hAnsi="Courier New"/>
          <w:color w:val="1A1A2E"/>
          <w:sz w:val="18"/>
          <w:szCs w:val="18"/>
        </w:rPr>
        <w:t>docker compose up -d --build</w:t>
      </w:r>
    </w:p>
    <w:p>
      <w:pPr>
        <w:pStyle w:val="Normal"/>
        <w:shd w:val="clear" w:fill="E3F2FD"/>
        <w:spacing w:before="100" w:after="100"/>
        <w:rPr/>
      </w:pPr>
      <w:r>
        <w:rPr>
          <w:rFonts w:eastAsia="Arial" w:cs="Arial"/>
          <w:b/>
          <w:bCs/>
          <w:color w:val="1565C0"/>
          <w:sz w:val="20"/>
          <w:szCs w:val="20"/>
        </w:rPr>
        <w:t xml:space="preserve">ℹ  </w:t>
      </w:r>
      <w:r>
        <w:rPr>
          <w:rFonts w:eastAsia="Arial" w:cs="Arial"/>
          <w:color w:val="1565C0"/>
          <w:sz w:val="20"/>
          <w:szCs w:val="20"/>
        </w:rPr>
        <w:t xml:space="preserve">Once deployed, you can access the </w:t>
      </w:r>
      <w:r>
        <w:rPr>
          <w:rFonts w:eastAsia="Arial" w:cs="Arial"/>
          <w:color w:val="1565C0"/>
          <w:sz w:val="20"/>
          <w:szCs w:val="20"/>
        </w:rPr>
        <w:t>ETL i</w:t>
      </w:r>
      <w:r>
        <w:rPr>
          <w:rFonts w:eastAsia="Arial" w:cs="Arial"/>
          <w:color w:val="1565C0"/>
          <w:sz w:val="20"/>
          <w:szCs w:val="20"/>
        </w:rPr>
        <w:t xml:space="preserve">nterface </w:t>
      </w:r>
      <w:r>
        <w:rPr>
          <w:rFonts w:eastAsia="Arial" w:cs="Arial"/>
          <w:color w:val="1565C0"/>
          <w:sz w:val="20"/>
          <w:szCs w:val="20"/>
        </w:rPr>
        <w:t xml:space="preserve">from the browser </w:t>
      </w:r>
      <w:r>
        <w:rPr>
          <w:rFonts w:eastAsia="Arial" w:cs="Arial"/>
          <w:color w:val="1565C0"/>
          <w:sz w:val="20"/>
          <w:szCs w:val="20"/>
        </w:rPr>
        <w:t>at http://localhost:3838.</w:t>
      </w:r>
    </w:p>
    <w:p>
      <w:pPr>
        <w:pStyle w:val="Normal"/>
        <w:shd w:val="clear" w:fill="E8F5E9"/>
        <w:spacing w:before="120" w:after="120"/>
        <w:rPr/>
      </w:pPr>
      <w:r>
        <w:rPr>
          <w:rFonts w:eastAsia="Arial" w:cs="Arial"/>
          <w:b/>
          <w:bCs/>
          <w:color w:val="2E7D32"/>
          <w:sz w:val="20"/>
          <w:szCs w:val="20"/>
        </w:rPr>
        <w:t xml:space="preserve">💡 </w:t>
      </w:r>
      <w:r>
        <w:rPr>
          <w:rFonts w:eastAsia="Arial" w:cs="Arial"/>
          <w:b/>
          <w:bCs/>
          <w:color w:val="2E7D32"/>
          <w:sz w:val="20"/>
          <w:szCs w:val="20"/>
        </w:rPr>
        <w:t xml:space="preserve">Tip: </w:t>
      </w:r>
      <w:r>
        <w:rPr>
          <w:rFonts w:eastAsia="Arial" w:cs="Arial"/>
          <w:color w:val="2E7D32"/>
          <w:sz w:val="20"/>
          <w:szCs w:val="20"/>
        </w:rPr>
        <w:t xml:space="preserve">The first time you run </w:t>
      </w:r>
      <w:r>
        <w:rPr>
          <w:rFonts w:eastAsia="Arial" w:cs="Arial"/>
          <w:color w:val="2E7D32"/>
          <w:sz w:val="20"/>
          <w:szCs w:val="20"/>
        </w:rPr>
        <w:t>build</w:t>
      </w:r>
      <w:r>
        <w:rPr>
          <w:rFonts w:eastAsia="Arial" w:cs="Arial"/>
          <w:color w:val="2E7D32"/>
          <w:sz w:val="20"/>
          <w:szCs w:val="20"/>
        </w:rPr>
        <w:t xml:space="preserve"> Docker will download the container images. This may take </w:t>
      </w:r>
      <w:r>
        <w:rPr>
          <w:rFonts w:eastAsia="Arial" w:cs="Arial"/>
          <w:color w:val="2E7D32"/>
          <w:sz w:val="20"/>
          <w:szCs w:val="20"/>
        </w:rPr>
        <w:t>1</w:t>
      </w:r>
      <w:r>
        <w:rPr>
          <w:rFonts w:eastAsia="Arial" w:cs="Arial"/>
          <w:color w:val="2E7D32"/>
          <w:sz w:val="20"/>
          <w:szCs w:val="20"/>
        </w:rPr>
        <w:t>–</w:t>
      </w:r>
      <w:r>
        <w:rPr>
          <w:rFonts w:eastAsia="Arial" w:cs="Arial"/>
          <w:color w:val="2E7D32"/>
          <w:sz w:val="20"/>
          <w:szCs w:val="20"/>
        </w:rPr>
        <w:t>2 hours</w:t>
      </w:r>
      <w:r>
        <w:rPr>
          <w:rFonts w:eastAsia="Arial" w:cs="Arial"/>
          <w:color w:val="2E7D32"/>
          <w:sz w:val="20"/>
          <w:szCs w:val="20"/>
        </w:rPr>
        <w:t xml:space="preserve"> depending on your connection.</w:t>
      </w:r>
    </w:p>
    <w:p>
      <w:pPr>
        <w:pStyle w:val="Normal"/>
        <w:shd w:val="clear" w:fill="FFF3E0"/>
        <w:spacing w:before="120" w:after="120"/>
        <w:rPr/>
      </w:pPr>
      <w:r>
        <w:rPr>
          <w:rFonts w:eastAsia="Arial" w:cs="Arial"/>
          <w:b/>
          <w:bCs/>
          <w:color w:val="E65100"/>
          <w:sz w:val="20"/>
          <w:szCs w:val="20"/>
        </w:rPr>
        <w:t xml:space="preserve">⚠ </w:t>
      </w:r>
      <w:r>
        <w:rPr>
          <w:rFonts w:eastAsia="Arial" w:cs="Arial"/>
          <w:b/>
          <w:bCs/>
          <w:color w:val="E65100"/>
          <w:sz w:val="20"/>
          <w:szCs w:val="20"/>
        </w:rPr>
        <w:t xml:space="preserve">Note: </w:t>
      </w:r>
      <w:r>
        <w:rPr>
          <w:rFonts w:eastAsia="Arial" w:cs="Arial"/>
          <w:color w:val="E65100"/>
          <w:sz w:val="20"/>
          <w:szCs w:val="20"/>
        </w:rPr>
        <w:t xml:space="preserve">Docker Desktop must be running before you </w:t>
      </w:r>
      <w:r>
        <w:rPr>
          <w:rFonts w:eastAsia="Arial" w:cs="Arial"/>
          <w:color w:val="E65100"/>
          <w:sz w:val="20"/>
          <w:szCs w:val="20"/>
        </w:rPr>
        <w:t>build</w:t>
      </w:r>
      <w:r>
        <w:rPr>
          <w:rFonts w:eastAsia="Arial" w:cs="Arial"/>
          <w:color w:val="E65100"/>
          <w:sz w:val="20"/>
          <w:szCs w:val="20"/>
        </w:rPr>
        <w:t xml:space="preserve"> the </w:t>
      </w:r>
      <w:r>
        <w:rPr>
          <w:rFonts w:eastAsia="Arial" w:cs="Arial"/>
          <w:color w:val="E65100"/>
          <w:sz w:val="20"/>
          <w:szCs w:val="20"/>
        </w:rPr>
        <w:t>containers</w:t>
      </w:r>
      <w:r>
        <w:rPr>
          <w:rFonts w:eastAsia="Arial" w:cs="Arial"/>
          <w:color w:val="E65100"/>
          <w:sz w:val="20"/>
          <w:szCs w:val="20"/>
        </w:rPr>
        <w:t>.</w:t>
      </w:r>
    </w:p>
    <w:tbl>
      <w:tblPr>
        <w:tblW w:w="5000" w:type="pct"/>
        <w:jc w:val="left"/>
        <w:tblInd w:w="0" w:type="dxa"/>
        <w:tblLayout w:type="fixed"/>
        <w:tblCellMar>
          <w:top w:w="100" w:type="dxa"/>
          <w:left w:w="120" w:type="dxa"/>
          <w:bottom w:w="100" w:type="dxa"/>
          <w:right w:w="120" w:type="dxa"/>
        </w:tblCellMar>
      </w:tblPr>
      <w:tblGrid>
        <w:gridCol w:w="1130"/>
        <w:gridCol w:w="8255"/>
      </w:tblGrid>
      <w:tr>
        <w:trPr/>
        <w:tc>
          <w:tcPr>
            <w:tcW w:w="1130" w:type="dxa"/>
            <w:tcBorders/>
            <w:shd w:fill="2E7D32" w:val="clear"/>
            <w:vAlign w:val="center"/>
          </w:tcPr>
          <w:p>
            <w:pPr>
              <w:pStyle w:val="Normal"/>
              <w:widowControl w:val="false"/>
              <w:spacing w:before="0" w:after="0"/>
              <w:jc w:val="center"/>
              <w:rPr/>
            </w:pPr>
            <w:r>
              <w:rPr>
                <w:rFonts w:eastAsia="Arial" w:cs="Arial"/>
                <w:b/>
                <w:bCs/>
                <w:color w:val="FFFFFF"/>
                <w:sz w:val="28"/>
                <w:szCs w:val="28"/>
              </w:rPr>
              <w:t>8</w:t>
            </w:r>
          </w:p>
        </w:tc>
        <w:tc>
          <w:tcPr>
            <w:tcW w:w="8255" w:type="dxa"/>
            <w:tcBorders/>
            <w:shd w:fill="4CAF50" w:val="clear"/>
            <w:tcMar>
              <w:left w:w="200" w:type="dxa"/>
            </w:tcMar>
            <w:vAlign w:val="center"/>
          </w:tcPr>
          <w:p>
            <w:pPr>
              <w:pStyle w:val="Normal"/>
              <w:widowControl w:val="false"/>
              <w:spacing w:before="0" w:after="0"/>
              <w:rPr/>
            </w:pPr>
            <w:r>
              <w:rPr>
                <w:rFonts w:eastAsia="Arial" w:cs="Arial"/>
                <w:b/>
                <w:bCs/>
                <w:color w:val="FFFFFF"/>
                <w:sz w:val="26"/>
                <w:szCs w:val="26"/>
              </w:rPr>
              <w:t>Quick Checks Before the Workshop</w:t>
            </w:r>
          </w:p>
        </w:tc>
      </w:tr>
    </w:tbl>
    <w:p>
      <w:pPr>
        <w:pStyle w:val="Normal"/>
        <w:spacing w:before="120" w:after="120"/>
        <w:rPr/>
      </w:pPr>
      <w:r>
        <w:rPr>
          <w:rFonts w:eastAsia="Arial" w:cs="Arial"/>
          <w:sz w:val="22"/>
          <w:szCs w:val="22"/>
        </w:rPr>
        <w:t>Run through the checklist below before the training session starts to avoid delays.</w:t>
      </w:r>
    </w:p>
    <w:tbl>
      <w:tblPr>
        <w:tblW w:w="5000" w:type="pct"/>
        <w:jc w:val="left"/>
        <w:tblInd w:w="0" w:type="dxa"/>
        <w:tblLayout w:type="fixed"/>
        <w:tblCellMar>
          <w:top w:w="60" w:type="dxa"/>
          <w:left w:w="100" w:type="dxa"/>
          <w:bottom w:w="60" w:type="dxa"/>
          <w:right w:w="100" w:type="dxa"/>
        </w:tblCellMar>
      </w:tblPr>
      <w:tblGrid>
        <w:gridCol w:w="565"/>
        <w:gridCol w:w="4436"/>
        <w:gridCol w:w="4385"/>
      </w:tblGrid>
      <w:tr>
        <w:trPr/>
        <w:tc>
          <w:tcPr>
            <w:tcW w:w="565"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Check</w:t>
            </w:r>
          </w:p>
        </w:tc>
        <w:tc>
          <w:tcPr>
            <w:tcW w:w="4385" w:type="dxa"/>
            <w:tcBorders>
              <w:top w:val="single" w:sz="2" w:space="0" w:color="AAAAAA"/>
              <w:left w:val="single" w:sz="2" w:space="0" w:color="AAAAAA"/>
              <w:bottom w:val="single" w:sz="2" w:space="0" w:color="AAAAAA"/>
              <w:right w:val="single" w:sz="2" w:space="0" w:color="AAAAAA"/>
            </w:tcBorders>
            <w:shd w:fill="2E7D32" w:val="clear"/>
          </w:tcPr>
          <w:p>
            <w:pPr>
              <w:pStyle w:val="Normal"/>
              <w:widowControl w:val="false"/>
              <w:spacing w:before="0" w:after="0"/>
              <w:rPr/>
            </w:pPr>
            <w:r>
              <w:rPr>
                <w:rFonts w:eastAsia="Arial" w:cs="Arial"/>
                <w:b/>
                <w:bCs/>
                <w:color w:val="FFFFFF"/>
                <w:sz w:val="20"/>
                <w:szCs w:val="20"/>
              </w:rPr>
              <w:t>How to verify</w:t>
            </w:r>
          </w:p>
        </w:tc>
      </w:tr>
      <w:tr>
        <w:trPr/>
        <w:tc>
          <w:tcPr>
            <w:tcW w:w="56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R is installed</w:t>
            </w:r>
          </w:p>
        </w:tc>
        <w:tc>
          <w:tcPr>
            <w:tcW w:w="438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Open RStudio – the Console shows "R version x.x.x …"</w:t>
            </w:r>
          </w:p>
        </w:tc>
      </w:tr>
      <w:tr>
        <w:trPr/>
        <w:tc>
          <w:tcPr>
            <w:tcW w:w="56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RStudio opens without errors</w:t>
            </w:r>
          </w:p>
        </w:tc>
        <w:tc>
          <w:tcPr>
            <w:tcW w:w="438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Type 1 + 1 in the Console and see [1] 2</w:t>
            </w:r>
          </w:p>
        </w:tc>
      </w:tr>
      <w:tr>
        <w:trPr/>
        <w:tc>
          <w:tcPr>
            <w:tcW w:w="56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All R packages are installed</w:t>
            </w:r>
          </w:p>
        </w:tc>
        <w:tc>
          <w:tcPr>
            <w:tcW w:w="438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Run library(aqp); library(sf); library(shinydashboard) – no errors</w:t>
            </w:r>
          </w:p>
        </w:tc>
      </w:tr>
      <w:tr>
        <w:trPr/>
        <w:tc>
          <w:tcPr>
            <w:tcW w:w="56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TinyTeX is installed</w:t>
            </w:r>
          </w:p>
        </w:tc>
        <w:tc>
          <w:tcPr>
            <w:tcW w:w="438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Run tinytex::is_tinytex() – returns TRUE</w:t>
            </w:r>
          </w:p>
        </w:tc>
      </w:tr>
      <w:tr>
        <w:trPr/>
        <w:tc>
          <w:tcPr>
            <w:tcW w:w="56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QGIS opens</w:t>
            </w:r>
          </w:p>
        </w:tc>
        <w:tc>
          <w:tcPr>
            <w:tcW w:w="438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Launch QGIS and verify you can add a basemap or open a sample dataset</w:t>
            </w:r>
          </w:p>
        </w:tc>
      </w:tr>
      <w:tr>
        <w:trPr/>
        <w:tc>
          <w:tcPr>
            <w:tcW w:w="56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GEE Code Editor works</w:t>
            </w:r>
          </w:p>
        </w:tc>
        <w:tc>
          <w:tcPr>
            <w:tcW w:w="438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Sign in at https://code.earthengine.google.com/ and see the JavaScript editor</w:t>
            </w:r>
          </w:p>
        </w:tc>
      </w:tr>
      <w:tr>
        <w:trPr/>
        <w:tc>
          <w:tcPr>
            <w:tcW w:w="56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Docker Desktop is running</w:t>
            </w:r>
          </w:p>
        </w:tc>
        <w:tc>
          <w:tcPr>
            <w:tcW w:w="4385" w:type="dxa"/>
            <w:tcBorders>
              <w:top w:val="single" w:sz="2" w:space="0" w:color="AAAAAA"/>
              <w:left w:val="single" w:sz="2" w:space="0" w:color="AAAAAA"/>
              <w:bottom w:val="single" w:sz="2" w:space="0" w:color="AAAAAA"/>
              <w:right w:val="single" w:sz="2" w:space="0" w:color="AAAAAA"/>
            </w:tcBorders>
            <w:shd w:fill="FFFFFF" w:val="clear"/>
          </w:tcPr>
          <w:p>
            <w:pPr>
              <w:pStyle w:val="Normal"/>
              <w:widowControl w:val="false"/>
              <w:spacing w:before="0" w:after="0"/>
              <w:rPr/>
            </w:pPr>
            <w:r>
              <w:rPr>
                <w:rFonts w:eastAsia="Arial" w:cs="Arial"/>
                <w:b w:val="false"/>
                <w:bCs w:val="false"/>
                <w:color w:val="000000"/>
                <w:sz w:val="20"/>
                <w:szCs w:val="20"/>
              </w:rPr>
              <w:t>Whale icon is green in system tray; run docker --version in terminal</w:t>
            </w:r>
          </w:p>
        </w:tc>
      </w:tr>
      <w:tr>
        <w:trPr/>
        <w:tc>
          <w:tcPr>
            <w:tcW w:w="56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bCs/>
                <w:color w:val="000000"/>
                <w:sz w:val="20"/>
                <w:szCs w:val="20"/>
              </w:rPr>
              <w:t>☐</w:t>
            </w:r>
          </w:p>
        </w:tc>
        <w:tc>
          <w:tcPr>
            <w:tcW w:w="4436"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GloSIS-</w:t>
            </w:r>
            <w:r>
              <w:rPr>
                <w:rFonts w:eastAsia="Arial" w:cs="Arial"/>
                <w:b w:val="false"/>
                <w:bCs w:val="false"/>
                <w:color w:val="000000"/>
                <w:sz w:val="20"/>
                <w:szCs w:val="20"/>
              </w:rPr>
              <w:t xml:space="preserve">ETL </w:t>
            </w:r>
            <w:r>
              <w:rPr>
                <w:rFonts w:eastAsia="Arial" w:cs="Arial"/>
                <w:b w:val="false"/>
                <w:bCs w:val="false"/>
                <w:color w:val="000000"/>
                <w:sz w:val="20"/>
                <w:szCs w:val="20"/>
              </w:rPr>
              <w:t>containers are up</w:t>
            </w:r>
          </w:p>
        </w:tc>
        <w:tc>
          <w:tcPr>
            <w:tcW w:w="4385" w:type="dxa"/>
            <w:tcBorders>
              <w:top w:val="single" w:sz="2" w:space="0" w:color="AAAAAA"/>
              <w:left w:val="single" w:sz="2" w:space="0" w:color="AAAAAA"/>
              <w:bottom w:val="single" w:sz="2" w:space="0" w:color="AAAAAA"/>
              <w:right w:val="single" w:sz="2" w:space="0" w:color="AAAAAA"/>
            </w:tcBorders>
            <w:shd w:fill="F1F8F1" w:val="clear"/>
          </w:tcPr>
          <w:p>
            <w:pPr>
              <w:pStyle w:val="Normal"/>
              <w:widowControl w:val="false"/>
              <w:spacing w:before="0" w:after="0"/>
              <w:rPr/>
            </w:pPr>
            <w:r>
              <w:rPr>
                <w:rFonts w:eastAsia="Arial" w:cs="Arial"/>
                <w:b w:val="false"/>
                <w:bCs w:val="false"/>
                <w:color w:val="000000"/>
                <w:sz w:val="20"/>
                <w:szCs w:val="20"/>
              </w:rPr>
              <w:t>Open http://localhost:3838 (</w:t>
            </w:r>
            <w:r>
              <w:rPr>
                <w:rFonts w:eastAsia="Arial" w:cs="Arial"/>
                <w:b w:val="false"/>
                <w:bCs w:val="false"/>
                <w:color w:val="000000"/>
                <w:sz w:val="20"/>
                <w:szCs w:val="20"/>
              </w:rPr>
              <w:t>ETL</w:t>
            </w:r>
            <w:r>
              <w:rPr>
                <w:rFonts w:eastAsia="Arial" w:cs="Arial"/>
                <w:b w:val="false"/>
                <w:bCs w:val="false"/>
                <w:color w:val="000000"/>
                <w:sz w:val="20"/>
                <w:szCs w:val="20"/>
              </w:rPr>
              <w:t xml:space="preserve"> app) in a browser</w:t>
            </w:r>
          </w:p>
        </w:tc>
      </w:tr>
    </w:tbl>
    <w:p>
      <w:pPr>
        <w:pStyle w:val="Normal"/>
        <w:spacing w:before="200" w:after="200"/>
        <w:rPr/>
      </w:pPr>
      <w:r>
        <w:rPr>
          <w:rFonts w:eastAsia="Arial" w:cs="Arial"/>
          <w:i/>
          <w:iCs/>
          <w:color w:val="666666"/>
          <w:sz w:val="20"/>
          <w:szCs w:val="20"/>
        </w:rPr>
        <w:t>If any check fails, refer to the relevant section above or contact the workshop organisers before the session.</w:t>
      </w:r>
    </w:p>
    <w:sectPr>
      <w:headerReference w:type="default" r:id="rId15"/>
      <w:footerReference w:type="default" r:id="rId16"/>
      <w:type w:val="nextPage"/>
      <w:pgSz w:w="11906" w:h="16838"/>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charset w:val="01"/>
    <w:family w:val="roman"/>
    <w:pitch w:val="variable"/>
  </w:font>
  <w:font w:name="var fontStack-monospace">
    <w:altName w:val="ui-monospace"/>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CCCCCC"/>
      </w:pBdr>
      <w:spacing w:before="120" w:after="0"/>
      <w:jc w:val="center"/>
      <w:rPr/>
    </w:pPr>
    <w:r>
      <w:rPr>
        <w:rFonts w:eastAsia="Arial" w:cs="Arial"/>
        <w:color w:val="888888"/>
        <w:sz w:val="18"/>
        <w:szCs w:val="18"/>
      </w:rPr>
      <w:t xml:space="preserve">Software Installation Guide  |  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right"/>
      <w:rPr/>
    </w:pPr>
    <w:r>
      <w:rPr>
        <w:rFonts w:eastAsia="Arial" w:cs="Arial"/>
        <w:i/>
        <w:iCs/>
        <w:color w:val="888888"/>
        <w:sz w:val="18"/>
        <w:szCs w:val="18"/>
      </w:rPr>
      <w:t>FAO – Global Soil Partnership  |  SoilFER Training Programme</w:t>
    </w:r>
  </w:p>
  <w:p>
    <w:pPr>
      <w:pStyle w:val="Normal"/>
      <w:pBdr>
        <w:bottom w:val="single" w:sz="6" w:space="0" w:color="4CAF50"/>
      </w:pBdr>
      <w:spacing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83"/>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Emphasis">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an.r-project.org/" TargetMode="External"/><Relationship Id="rId3" Type="http://schemas.openxmlformats.org/officeDocument/2006/relationships/hyperlink" Target="https://posit.co/download/rstudio-desktop/" TargetMode="External"/><Relationship Id="rId4" Type="http://schemas.openxmlformats.org/officeDocument/2006/relationships/hyperlink" Target="https://qgis.org/download/" TargetMode="External"/><Relationship Id="rId5" Type="http://schemas.openxmlformats.org/officeDocument/2006/relationships/hyperlink" Target="https://code.earthengine.google.com/" TargetMode="External"/><Relationship Id="rId6" Type="http://schemas.openxmlformats.org/officeDocument/2006/relationships/hyperlink" Target="https://earthengine.google.com/platform/" TargetMode="External"/><Relationship Id="rId7" Type="http://schemas.openxmlformats.org/officeDocument/2006/relationships/hyperlink" Target="https://developers.google.com/earth-engine/guides/access" TargetMode="External"/><Relationship Id="rId8" Type="http://schemas.openxmlformats.org/officeDocument/2006/relationships/hyperlink" Target="https://docs.docker.com/desktop/setup/install/" TargetMode="External"/><Relationship Id="rId9" Type="http://schemas.openxmlformats.org/officeDocument/2006/relationships/hyperlink" Target="https://support.microsoft.com/en-gb/windows/enable-virtualization-on-windows-c5578302-6e43-4b4b-a449-8ced115f58e1" TargetMode="External"/><Relationship Id="rId10" Type="http://schemas.openxmlformats.org/officeDocument/2006/relationships/hyperlink" Target="https://learn.microsoft.com/en-us/windows-server/virtualization/hyper-v/get-started/Install-Hyper-V" TargetMode="External"/><Relationship Id="rId11" Type="http://schemas.openxmlformats.org/officeDocument/2006/relationships/hyperlink" Target="https://docs.docker.com/desktop/install/windows-install/" TargetMode="External"/><Relationship Id="rId12" Type="http://schemas.openxmlformats.org/officeDocument/2006/relationships/hyperlink" Target="https://github.com/FAO-SID/glosis-etl" TargetMode="External"/><Relationship Id="rId13" Type="http://schemas.openxmlformats.org/officeDocument/2006/relationships/hyperlink" Target="https://github.com/FAO-SID/glosis-etl.git" TargetMode="External"/><Relationship Id="rId14" Type="http://schemas.openxmlformats.org/officeDocument/2006/relationships/hyperlink" Target=""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LibreOffice/7.5.2.2$MacOSX_X86_64 LibreOffice_project/53bb9681a964705cf672590721dbc85eb4d0c3a2</Application>
  <AppVersion>15.0000</AppVersion>
  <Pages>7</Pages>
  <Words>2128</Words>
  <Characters>12185</Characters>
  <CharactersWithSpaces>14083</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2026-02-03T13:57:43Z</dcterms:created>
  <dc:creator>Un-named</dc:creator>
  <dc:description/>
  <dc:language>es-ES</dc:language>
  <cp:lastModifiedBy/>
  <dcterms:modified xsi:type="dcterms:W3CDTF">2026-02-23T17:50:53Z</dcterms:modified>
  <cp:revision>5</cp:revision>
  <dc:subject/>
  <dc:title/>
</cp:coreProperties>
</file>