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BA" w:rsidRDefault="000869BA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  <w:bookmarkStart w:id="0" w:name="_GoBack"/>
      <w:bookmarkEnd w:id="0"/>
    </w:p>
    <w:p w:rsidR="000869BA" w:rsidRDefault="000869BA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79046E" w:rsidRPr="00A669E4" w:rsidRDefault="0079046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 xml:space="preserve">Программное обеспечение </w:t>
      </w:r>
      <w:r w:rsidRPr="00A669E4">
        <w:rPr>
          <w:rFonts w:ascii="Arial" w:hAnsi="Arial" w:cs="Arial"/>
          <w:b/>
          <w:color w:val="000000" w:themeColor="text1"/>
          <w:sz w:val="32"/>
        </w:rPr>
        <w:t>“</w:t>
      </w:r>
      <w:r>
        <w:rPr>
          <w:rFonts w:ascii="Arial" w:hAnsi="Arial" w:cs="Arial"/>
          <w:b/>
          <w:color w:val="000000" w:themeColor="text1"/>
          <w:sz w:val="32"/>
          <w:lang w:val="en-US"/>
        </w:rPr>
        <w:t>WPF</w:t>
      </w:r>
      <w:r w:rsidRPr="00A669E4">
        <w:rPr>
          <w:rFonts w:ascii="Arial" w:hAnsi="Arial" w:cs="Arial"/>
          <w:b/>
          <w:color w:val="000000" w:themeColor="text1"/>
          <w:sz w:val="32"/>
        </w:rPr>
        <w:t xml:space="preserve"> </w:t>
      </w:r>
      <w:r>
        <w:rPr>
          <w:rFonts w:ascii="Arial" w:hAnsi="Arial" w:cs="Arial"/>
          <w:b/>
          <w:color w:val="000000" w:themeColor="text1"/>
          <w:sz w:val="32"/>
          <w:lang w:val="en-US"/>
        </w:rPr>
        <w:t>Personnel</w:t>
      </w:r>
      <w:r w:rsidRPr="00A669E4">
        <w:rPr>
          <w:rFonts w:ascii="Arial" w:hAnsi="Arial" w:cs="Arial"/>
          <w:b/>
          <w:color w:val="000000" w:themeColor="text1"/>
          <w:sz w:val="32"/>
        </w:rPr>
        <w:t>”</w:t>
      </w:r>
    </w:p>
    <w:p w:rsidR="0079046E" w:rsidRDefault="0079046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Руководство программиста</w:t>
      </w:r>
    </w:p>
    <w:p w:rsid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44717E" w:rsidRPr="0044717E" w:rsidRDefault="0044717E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Листов 13</w:t>
      </w:r>
    </w:p>
    <w:p w:rsidR="00A669E4" w:rsidRDefault="00A669E4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br w:type="page"/>
      </w:r>
    </w:p>
    <w:p w:rsidR="00F95EED" w:rsidRDefault="00F95EED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  <w:r w:rsidRPr="006A112A">
        <w:rPr>
          <w:rFonts w:ascii="Arial" w:hAnsi="Arial" w:cs="Arial"/>
          <w:b/>
          <w:color w:val="000000" w:themeColor="text1"/>
          <w:sz w:val="32"/>
        </w:rPr>
        <w:lastRenderedPageBreak/>
        <w:t>А</w:t>
      </w:r>
      <w:r w:rsidR="001F43EF">
        <w:rPr>
          <w:rFonts w:ascii="Arial" w:hAnsi="Arial" w:cs="Arial"/>
          <w:b/>
          <w:color w:val="000000" w:themeColor="text1"/>
          <w:sz w:val="32"/>
        </w:rPr>
        <w:t>ННОТАЦИЯ</w:t>
      </w:r>
    </w:p>
    <w:p w:rsidR="001F43EF" w:rsidRPr="006A112A" w:rsidRDefault="001F43EF" w:rsidP="00F95EE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95EED" w:rsidRPr="00B631EE" w:rsidRDefault="00F95EED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данном программном документе приведено руководство программиста по настройке и использованию программного обеспечения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”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47646" w:rsidRPr="006A112A" w:rsidRDefault="00647646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“Назначения и условия применения программы” указаны назначения и функции, выполняемые программой, условия, необходимые </w:t>
      </w:r>
      <w:r w:rsidR="00A715E0" w:rsidRPr="006A112A">
        <w:rPr>
          <w:rFonts w:ascii="Times New Roman" w:hAnsi="Times New Roman" w:cs="Times New Roman"/>
          <w:color w:val="000000" w:themeColor="text1"/>
          <w:sz w:val="28"/>
        </w:rPr>
        <w:t>для выполнения программы.</w:t>
      </w:r>
    </w:p>
    <w:p w:rsidR="00EE7E28" w:rsidRDefault="00A715E0" w:rsidP="00EE7E2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разделе “Характеристика программы” приведено описание основных характеристик и особенностей программы.</w:t>
      </w:r>
    </w:p>
    <w:p w:rsidR="00E00F41" w:rsidRPr="00E00F41" w:rsidRDefault="00E00F41" w:rsidP="00EE7E2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разделе </w:t>
      </w:r>
      <w:r w:rsidRPr="00E00F41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>Обращение к программе</w:t>
      </w:r>
      <w:r w:rsidRPr="00E00F41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приведена инструкция по взаимодействию с программой и выполнению основных операций с программой.</w:t>
      </w:r>
    </w:p>
    <w:p w:rsidR="00A715E0" w:rsidRPr="006A112A" w:rsidRDefault="00A715E0" w:rsidP="00EE7E2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данном программном документе, в разделе “Входные и выходные данные” приведено описание используемой входной и выходной информации.</w:t>
      </w:r>
    </w:p>
    <w:p w:rsidR="00A715E0" w:rsidRPr="006A112A" w:rsidRDefault="00A715E0">
      <w:p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127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4BDC" w:rsidRPr="00D14BDC" w:rsidRDefault="00D14BDC" w:rsidP="00D14BDC">
          <w:pPr>
            <w:pStyle w:val="a4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D14BDC">
            <w:rPr>
              <w:rFonts w:ascii="Arial" w:hAnsi="Arial" w:cs="Arial"/>
              <w:b/>
              <w:color w:val="000000" w:themeColor="text1"/>
            </w:rPr>
            <w:t>Содержание</w:t>
          </w:r>
        </w:p>
        <w:p w:rsidR="00D14BDC" w:rsidRPr="00D14BDC" w:rsidRDefault="00D14BDC" w:rsidP="00D14BDC">
          <w:pPr>
            <w:rPr>
              <w:lang w:eastAsia="ru-RU"/>
            </w:rPr>
          </w:pPr>
        </w:p>
        <w:p w:rsidR="00335ECF" w:rsidRPr="00335ECF" w:rsidRDefault="00D14BDC" w:rsidP="00335ECF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35E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5E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5E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512356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УСЛОВИЯ ПРИМЕНЕНИЯ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_Toc122512356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57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_Toc122512357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58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Функции</w:t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, </w:t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выполняемые программой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_Toc122512358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59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Условия, необходимые для выполнения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_Toc122512359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0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1.3.1.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Объем оперативной памяти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_Toc122512360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1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1.3.2.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периферийных устройств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_Toc122512361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2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1.3.3.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параметрам периферийных устройств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_Toc122512362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3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1.3.4.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Требование к программному обеспечению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_Toc122512363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4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1.3.5.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_Toc122512364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5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_Toc122512365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6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характеристик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_Toc122512366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7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2.1.1.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Режим работы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_Toc122512367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8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2.1.2.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Средства контроля правильности выполнения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_Toc122512368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69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особенностей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_Toc122512369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0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Самовосстанавливаемость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_Toc122512370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1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ОБРАЩЕНИЕ К ПРОГРАММЕ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_Toc122512371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2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_Toc122512372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3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новых сотрудников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_Toc122512373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4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Поиск сотрудников по атрибутам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_Toc122512374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5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Сортировка сотрудников по атрибутам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_Toc122512375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6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Экспорт в формате </w:t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Excel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_Toc122512376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7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Экспорт в формате </w:t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_Toc122512377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8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ВХОДНЫЕ И ВЫХОДНЫЕ ДАННЫЕ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_Toc122512378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79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Организация используемой входной информации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_Toc122512379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ECF" w:rsidRPr="00335ECF" w:rsidRDefault="001C2793" w:rsidP="00335ECF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12380" w:history="1"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335ECF" w:rsidRPr="00335E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35ECF" w:rsidRPr="00335EC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Организация используемой выходной информации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_Toc122512380 \h </w:instrTex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35ECF" w:rsidRPr="00335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BDC" w:rsidRDefault="00D14BDC" w:rsidP="00335ECF">
          <w:pPr>
            <w:jc w:val="both"/>
          </w:pPr>
          <w:r w:rsidRPr="00335EC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715E0" w:rsidRPr="006A112A" w:rsidRDefault="00A715E0">
      <w:p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9A3081" w:rsidRPr="00FD20D3" w:rsidRDefault="00A715E0" w:rsidP="00925540">
      <w:pPr>
        <w:pStyle w:val="1"/>
        <w:numPr>
          <w:ilvl w:val="0"/>
          <w:numId w:val="6"/>
        </w:numPr>
        <w:ind w:left="360"/>
        <w:jc w:val="center"/>
        <w:rPr>
          <w:rFonts w:ascii="Arial" w:hAnsi="Arial" w:cs="Arial"/>
          <w:b/>
          <w:color w:val="000000" w:themeColor="text1"/>
        </w:rPr>
      </w:pPr>
      <w:bookmarkStart w:id="1" w:name="_Toc122512356"/>
      <w:r w:rsidRPr="00FD20D3">
        <w:rPr>
          <w:rFonts w:ascii="Arial" w:hAnsi="Arial" w:cs="Arial"/>
          <w:b/>
          <w:color w:val="000000" w:themeColor="text1"/>
        </w:rPr>
        <w:lastRenderedPageBreak/>
        <w:t>Н</w:t>
      </w:r>
      <w:r w:rsidR="001F537C">
        <w:rPr>
          <w:rFonts w:ascii="Arial" w:hAnsi="Arial" w:cs="Arial"/>
          <w:b/>
          <w:color w:val="000000" w:themeColor="text1"/>
        </w:rPr>
        <w:t>АЗНАЧЕНИЕ И УСЛОВИЯ ПРИМЕНЕНИЯ ПРОГРАММЫ</w:t>
      </w:r>
      <w:bookmarkEnd w:id="1"/>
    </w:p>
    <w:p w:rsidR="009A3081" w:rsidRPr="006A112A" w:rsidRDefault="009A3081" w:rsidP="009A3081">
      <w:pPr>
        <w:rPr>
          <w:rFonts w:ascii="Times New Roman" w:hAnsi="Times New Roman" w:cs="Times New Roman"/>
          <w:color w:val="000000" w:themeColor="text1"/>
          <w:sz w:val="28"/>
        </w:rPr>
      </w:pPr>
    </w:p>
    <w:p w:rsidR="009A3081" w:rsidRPr="001163CD" w:rsidRDefault="009A3081" w:rsidP="002943D8">
      <w:pPr>
        <w:pStyle w:val="2"/>
        <w:numPr>
          <w:ilvl w:val="1"/>
          <w:numId w:val="8"/>
        </w:numPr>
        <w:ind w:left="7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22512357"/>
      <w:r w:rsidRPr="001163CD">
        <w:rPr>
          <w:rFonts w:ascii="Times New Roman" w:hAnsi="Times New Roman" w:cs="Times New Roman"/>
          <w:b/>
          <w:color w:val="000000" w:themeColor="text1"/>
          <w:sz w:val="28"/>
        </w:rPr>
        <w:t>Назначение программы</w:t>
      </w:r>
      <w:bookmarkEnd w:id="2"/>
    </w:p>
    <w:p w:rsidR="009A3081" w:rsidRPr="006A112A" w:rsidRDefault="000C3929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Программное обеспечение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 предназначено для добавления, хранения, просмотра и поиска информации о сотрудниках предприятия. Оно является частью системы управления кадрами и облегчить и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цифровизировать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учет персонала.</w:t>
      </w:r>
    </w:p>
    <w:p w:rsidR="000C3929" w:rsidRPr="006A112A" w:rsidRDefault="000C3929" w:rsidP="009A3081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C3929" w:rsidRPr="00890343" w:rsidRDefault="000C3929" w:rsidP="002943D8">
      <w:pPr>
        <w:pStyle w:val="2"/>
        <w:numPr>
          <w:ilvl w:val="1"/>
          <w:numId w:val="6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22512358"/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</w:t>
      </w:r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выполняемые программой</w:t>
      </w:r>
      <w:bookmarkEnd w:id="3"/>
    </w:p>
    <w:p w:rsidR="000C3929" w:rsidRPr="006A112A" w:rsidRDefault="000C3929" w:rsidP="007C6F9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Добавление в базу предприятия новых сотрудников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0C3929" w:rsidRPr="006A112A" w:rsidRDefault="000C3929" w:rsidP="000C39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Просмотр информации о всем персонале предприятия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0C3929" w:rsidRPr="006A112A" w:rsidRDefault="000C3929" w:rsidP="000C39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Просмотр информации о конкретном сотруднике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0C3929" w:rsidRPr="006A112A" w:rsidRDefault="000C3929" w:rsidP="000C39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Поиск и сортировка сотрудников по признакам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0C3929" w:rsidRPr="006A112A" w:rsidRDefault="000C3929" w:rsidP="000C39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Экспорт отчета в формате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0F71D5" w:rsidRPr="006A112A" w:rsidRDefault="000F71D5" w:rsidP="000F71D5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F71D5" w:rsidRPr="00890343" w:rsidRDefault="000F71D5" w:rsidP="002943D8">
      <w:pPr>
        <w:pStyle w:val="2"/>
        <w:numPr>
          <w:ilvl w:val="1"/>
          <w:numId w:val="6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22512359"/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Условия, необходимые для выполнения программы</w:t>
      </w:r>
      <w:bookmarkEnd w:id="4"/>
    </w:p>
    <w:p w:rsidR="000F71D5" w:rsidRPr="006A112A" w:rsidRDefault="000F71D5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Программа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 </w:t>
      </w:r>
      <w:r w:rsidR="00723808" w:rsidRPr="006A112A">
        <w:rPr>
          <w:rFonts w:ascii="Times New Roman" w:hAnsi="Times New Roman" w:cs="Times New Roman"/>
          <w:color w:val="000000" w:themeColor="text1"/>
          <w:sz w:val="28"/>
        </w:rPr>
        <w:t>не предъявляет</w:t>
      </w:r>
      <w:r w:rsidR="005C0151" w:rsidRPr="006A112A">
        <w:rPr>
          <w:rFonts w:ascii="Times New Roman" w:hAnsi="Times New Roman" w:cs="Times New Roman"/>
          <w:color w:val="000000" w:themeColor="text1"/>
          <w:sz w:val="28"/>
        </w:rPr>
        <w:t xml:space="preserve"> специальных условий для выполнения.</w:t>
      </w:r>
    </w:p>
    <w:p w:rsidR="005C0151" w:rsidRPr="006A112A" w:rsidRDefault="005C0151" w:rsidP="000F71D5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23808" w:rsidRPr="00890343" w:rsidRDefault="00723808" w:rsidP="002943D8">
      <w:pPr>
        <w:pStyle w:val="3"/>
        <w:numPr>
          <w:ilvl w:val="2"/>
          <w:numId w:val="6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22512360"/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Объем оперативной памяти</w:t>
      </w:r>
      <w:bookmarkEnd w:id="5"/>
    </w:p>
    <w:p w:rsidR="00723808" w:rsidRPr="006A112A" w:rsidRDefault="0017016D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Рекомендуемый объем оперативной памяти 2 Гб или выше.</w:t>
      </w:r>
    </w:p>
    <w:p w:rsidR="0074191B" w:rsidRPr="006A112A" w:rsidRDefault="0074191B" w:rsidP="00723808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4191B" w:rsidRPr="00890343" w:rsidRDefault="0074191B" w:rsidP="002943D8">
      <w:pPr>
        <w:pStyle w:val="3"/>
        <w:numPr>
          <w:ilvl w:val="2"/>
          <w:numId w:val="6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22512361"/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периферийных устройств</w:t>
      </w:r>
      <w:bookmarkEnd w:id="6"/>
    </w:p>
    <w:p w:rsidR="0074191B" w:rsidRPr="006A112A" w:rsidRDefault="0074191B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Особые требования к составу периферийных устройств не предъявляются</w:t>
      </w:r>
      <w:r w:rsid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4191B" w:rsidRPr="00BB0AFF" w:rsidRDefault="0074191B" w:rsidP="007238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91B" w:rsidRPr="00890343" w:rsidRDefault="0074191B" w:rsidP="002943D8">
      <w:pPr>
        <w:pStyle w:val="3"/>
        <w:numPr>
          <w:ilvl w:val="2"/>
          <w:numId w:val="6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22512362"/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параметрам периферийных устройств</w:t>
      </w:r>
      <w:bookmarkEnd w:id="7"/>
    </w:p>
    <w:p w:rsidR="0074191B" w:rsidRPr="006A112A" w:rsidRDefault="0074191B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Подключаемые периферийные устройства должны быть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IBM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-совместимыми</w:t>
      </w:r>
      <w:r w:rsid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4191B" w:rsidRPr="006A112A" w:rsidRDefault="0074191B" w:rsidP="00723808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4191B" w:rsidRPr="00890343" w:rsidRDefault="0074191B" w:rsidP="002943D8">
      <w:pPr>
        <w:pStyle w:val="3"/>
        <w:numPr>
          <w:ilvl w:val="2"/>
          <w:numId w:val="6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22512363"/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Требование к программному обеспечению</w:t>
      </w:r>
      <w:bookmarkEnd w:id="8"/>
    </w:p>
    <w:p w:rsidR="00F95EED" w:rsidRPr="006A112A" w:rsidRDefault="0074191B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Системные программные средства, используемые программой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”, </w:t>
      </w:r>
      <w:r w:rsidR="00DB49DF" w:rsidRPr="006A112A">
        <w:rPr>
          <w:rFonts w:ascii="Times New Roman" w:hAnsi="Times New Roman" w:cs="Times New Roman"/>
          <w:color w:val="000000" w:themeColor="text1"/>
          <w:sz w:val="28"/>
        </w:rPr>
        <w:t xml:space="preserve">должны быть представлены операционной системой </w:t>
      </w:r>
      <w:r w:rsidR="00DB49DF"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="00DB49DF"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B49DF"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XP</w:t>
      </w:r>
      <w:r w:rsidR="00DB49DF" w:rsidRPr="006A112A">
        <w:rPr>
          <w:rFonts w:ascii="Times New Roman" w:hAnsi="Times New Roman" w:cs="Times New Roman"/>
          <w:color w:val="000000" w:themeColor="text1"/>
          <w:sz w:val="28"/>
        </w:rPr>
        <w:t xml:space="preserve"> и выше.</w:t>
      </w:r>
    </w:p>
    <w:p w:rsidR="00DB49DF" w:rsidRPr="00890343" w:rsidRDefault="008F4EAB" w:rsidP="00865E27">
      <w:pPr>
        <w:pStyle w:val="3"/>
        <w:numPr>
          <w:ilvl w:val="2"/>
          <w:numId w:val="6"/>
        </w:numPr>
        <w:ind w:left="7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22512364"/>
      <w:r w:rsidRPr="0089034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персоналу</w:t>
      </w:r>
      <w:bookmarkEnd w:id="9"/>
    </w:p>
    <w:p w:rsidR="00DB49DF" w:rsidRPr="00680236" w:rsidRDefault="008F4EAB" w:rsidP="00B33F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Персонал</w:t>
      </w:r>
      <w:r w:rsidR="00DB49DF" w:rsidRPr="006A112A">
        <w:rPr>
          <w:rFonts w:ascii="Times New Roman" w:hAnsi="Times New Roman" w:cs="Times New Roman"/>
          <w:color w:val="000000" w:themeColor="text1"/>
          <w:sz w:val="28"/>
        </w:rPr>
        <w:t xml:space="preserve"> должен обладать навыками работы с графическ</w:t>
      </w:r>
      <w:r w:rsidR="00680236">
        <w:rPr>
          <w:rFonts w:ascii="Times New Roman" w:hAnsi="Times New Roman" w:cs="Times New Roman"/>
          <w:color w:val="000000" w:themeColor="text1"/>
          <w:sz w:val="28"/>
        </w:rPr>
        <w:t xml:space="preserve">им пользовательским интерфейсом, программой для работы с электронными таблицами </w:t>
      </w:r>
      <w:r w:rsidR="00680236">
        <w:rPr>
          <w:rFonts w:ascii="Times New Roman" w:hAnsi="Times New Roman" w:cs="Times New Roman"/>
          <w:color w:val="000000" w:themeColor="text1"/>
          <w:sz w:val="28"/>
          <w:lang w:val="en-US"/>
        </w:rPr>
        <w:t>Microsoft</w:t>
      </w:r>
      <w:r w:rsidR="00680236" w:rsidRPr="0068023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80236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="00680236" w:rsidRPr="00680236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680236">
        <w:rPr>
          <w:rFonts w:ascii="Times New Roman" w:hAnsi="Times New Roman" w:cs="Times New Roman"/>
          <w:color w:val="000000" w:themeColor="text1"/>
          <w:sz w:val="28"/>
        </w:rPr>
        <w:t>уверенно пользоваться персональным компьютером.</w:t>
      </w:r>
    </w:p>
    <w:p w:rsidR="00DB49DF" w:rsidRPr="006A112A" w:rsidRDefault="00DB49DF">
      <w:p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DB49DF" w:rsidRPr="00737927" w:rsidRDefault="00DB49DF" w:rsidP="00925540">
      <w:pPr>
        <w:pStyle w:val="1"/>
        <w:numPr>
          <w:ilvl w:val="0"/>
          <w:numId w:val="6"/>
        </w:numPr>
        <w:ind w:left="360"/>
        <w:jc w:val="center"/>
        <w:rPr>
          <w:rFonts w:ascii="Arial" w:hAnsi="Arial" w:cs="Arial"/>
          <w:b/>
          <w:color w:val="000000" w:themeColor="text1"/>
        </w:rPr>
      </w:pPr>
      <w:bookmarkStart w:id="10" w:name="_Toc122512365"/>
      <w:r w:rsidRPr="00737927">
        <w:rPr>
          <w:rFonts w:ascii="Arial" w:hAnsi="Arial" w:cs="Arial"/>
          <w:b/>
          <w:color w:val="000000" w:themeColor="text1"/>
        </w:rPr>
        <w:lastRenderedPageBreak/>
        <w:t>Х</w:t>
      </w:r>
      <w:r w:rsidR="00F36821">
        <w:rPr>
          <w:rFonts w:ascii="Arial" w:hAnsi="Arial" w:cs="Arial"/>
          <w:b/>
          <w:color w:val="000000" w:themeColor="text1"/>
        </w:rPr>
        <w:t>АРАКТЕРИСТИКА ПРОГРАММЫ</w:t>
      </w:r>
      <w:bookmarkEnd w:id="10"/>
    </w:p>
    <w:p w:rsidR="00DB49DF" w:rsidRPr="006A112A" w:rsidRDefault="00DB49DF" w:rsidP="00DB49DF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B49DF" w:rsidRPr="00737927" w:rsidRDefault="00DB49DF" w:rsidP="00D555C4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22512366"/>
      <w:r w:rsidRPr="00737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основных характеристик программы</w:t>
      </w:r>
      <w:bookmarkEnd w:id="11"/>
    </w:p>
    <w:p w:rsidR="00DB49DF" w:rsidRPr="006A112A" w:rsidRDefault="00DB49DF" w:rsidP="002423A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Программное обеспечение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 используется для работы с персоналом предприятия путем добавления, хранения, просмотра и поиска информации о сотрудниках предприятия, экспорта информации в формате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14330" w:rsidRPr="006A112A" w:rsidRDefault="00A14330" w:rsidP="00DB49DF">
      <w:pPr>
        <w:rPr>
          <w:rFonts w:ascii="Times New Roman" w:hAnsi="Times New Roman" w:cs="Times New Roman"/>
          <w:color w:val="000000" w:themeColor="text1"/>
          <w:sz w:val="28"/>
        </w:rPr>
      </w:pPr>
    </w:p>
    <w:p w:rsidR="00A14330" w:rsidRPr="00737927" w:rsidRDefault="00A14330" w:rsidP="00D555C4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22512367"/>
      <w:r w:rsidRPr="00737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Режим работы программы</w:t>
      </w:r>
      <w:bookmarkEnd w:id="12"/>
    </w:p>
    <w:p w:rsidR="00D05099" w:rsidRPr="006A112A" w:rsidRDefault="00A14330" w:rsidP="002423A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Работа программного обеспечения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” осуществляется в стандартном режиме – оконном режиме работы в операционной системе</w:t>
      </w:r>
      <w:r w:rsidR="00D05099" w:rsidRPr="006A112A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05099" w:rsidRPr="006A112A" w:rsidRDefault="00D05099" w:rsidP="00DB49DF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05099" w:rsidRPr="00737927" w:rsidRDefault="008C132D" w:rsidP="00D555C4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22512368"/>
      <w:r w:rsidRPr="00737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Средства контроля правильности выполнения программы</w:t>
      </w:r>
      <w:bookmarkEnd w:id="13"/>
    </w:p>
    <w:p w:rsidR="003D772A" w:rsidRPr="006A112A" w:rsidRDefault="003D772A" w:rsidP="002423A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Контроль правильности выполнения программного обеспечения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” осуществляется путем полного тестирования каждой версии программного обеспечения разработчиком.</w:t>
      </w:r>
    </w:p>
    <w:p w:rsidR="00955E70" w:rsidRPr="006A112A" w:rsidRDefault="00955E70" w:rsidP="00DB49DF">
      <w:pPr>
        <w:rPr>
          <w:rFonts w:ascii="Times New Roman" w:hAnsi="Times New Roman" w:cs="Times New Roman"/>
          <w:color w:val="000000" w:themeColor="text1"/>
          <w:sz w:val="28"/>
        </w:rPr>
      </w:pPr>
    </w:p>
    <w:p w:rsidR="00955E70" w:rsidRPr="00737927" w:rsidRDefault="00955E70" w:rsidP="00D555C4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22512369"/>
      <w:r w:rsidRPr="00737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основных особенностей программы</w:t>
      </w:r>
      <w:bookmarkEnd w:id="14"/>
    </w:p>
    <w:p w:rsidR="00955E70" w:rsidRPr="006A112A" w:rsidRDefault="002027EF" w:rsidP="002423A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При запуске открывается главное окно программы. Добавление сотрудников происходит посредством заполнения формы в окне, появляющемся после нажатия кнопки “Добавить”. Запись изменений в базу данных и обновление визуального отображения таблицы работников происходит путем нажатия кнопки “Обновить”. Экспорт в формате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, происходит, нажатием соответствующих кнопок, в по пути: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WPF_Personnel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bin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Debug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\net7.0-windows\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Reports</w:t>
      </w:r>
      <w:proofErr w:type="spellEnd"/>
      <w:r w:rsidR="008D1FBC" w:rsidRPr="006A112A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555C4" w:rsidRDefault="00D555C4" w:rsidP="00D555C4">
      <w:pPr>
        <w:pStyle w:val="3"/>
        <w:rPr>
          <w:rFonts w:ascii="Times New Roman" w:eastAsiaTheme="minorHAnsi" w:hAnsi="Times New Roman" w:cs="Times New Roman"/>
          <w:color w:val="000000" w:themeColor="text1"/>
          <w:sz w:val="28"/>
          <w:szCs w:val="22"/>
        </w:rPr>
      </w:pPr>
    </w:p>
    <w:p w:rsidR="008D1FBC" w:rsidRPr="00737927" w:rsidRDefault="008D1FBC" w:rsidP="00D555C4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22512370"/>
      <w:proofErr w:type="spellStart"/>
      <w:r w:rsidRPr="00737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Самовосстанавливаемость</w:t>
      </w:r>
      <w:proofErr w:type="spellEnd"/>
      <w:r w:rsidRPr="00737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программы</w:t>
      </w:r>
      <w:bookmarkEnd w:id="15"/>
    </w:p>
    <w:p w:rsidR="008D1FBC" w:rsidRPr="006A112A" w:rsidRDefault="008D1FBC" w:rsidP="002423A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Самовосстанавливаемость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программного обеспечения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” обеспечивается стандартными средствами операционной системы.</w:t>
      </w:r>
    </w:p>
    <w:p w:rsidR="008D1FBC" w:rsidRPr="006A112A" w:rsidRDefault="008D1FBC">
      <w:p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8D1FBC" w:rsidRPr="006431A3" w:rsidRDefault="008D1FBC" w:rsidP="0002521C">
      <w:pPr>
        <w:pStyle w:val="1"/>
        <w:numPr>
          <w:ilvl w:val="0"/>
          <w:numId w:val="7"/>
        </w:numPr>
        <w:jc w:val="center"/>
        <w:rPr>
          <w:rFonts w:ascii="Arial" w:hAnsi="Arial" w:cs="Arial"/>
          <w:b/>
          <w:color w:val="000000" w:themeColor="text1"/>
        </w:rPr>
      </w:pPr>
      <w:bookmarkStart w:id="16" w:name="_Toc122512371"/>
      <w:r w:rsidRPr="006431A3">
        <w:rPr>
          <w:rFonts w:ascii="Arial" w:hAnsi="Arial" w:cs="Arial"/>
          <w:b/>
          <w:color w:val="000000" w:themeColor="text1"/>
        </w:rPr>
        <w:lastRenderedPageBreak/>
        <w:t>О</w:t>
      </w:r>
      <w:r w:rsidR="00D125DB">
        <w:rPr>
          <w:rFonts w:ascii="Arial" w:hAnsi="Arial" w:cs="Arial"/>
          <w:b/>
          <w:color w:val="000000" w:themeColor="text1"/>
        </w:rPr>
        <w:t>БРАЩЕНИЕ К ПРОГРАММЕ</w:t>
      </w:r>
      <w:bookmarkEnd w:id="16"/>
    </w:p>
    <w:p w:rsidR="00551A7A" w:rsidRPr="006A112A" w:rsidRDefault="00551A7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229CD" w:rsidRPr="006431A3" w:rsidRDefault="006229CD" w:rsidP="002E1046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22512372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Загрузка и запуск программы</w:t>
      </w:r>
      <w:bookmarkEnd w:id="17"/>
    </w:p>
    <w:p w:rsidR="006229CD" w:rsidRPr="00B631EE" w:rsidRDefault="006229CD" w:rsidP="002423A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Запустить программу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”, откроется окно “Персонал отдела кадров”</w:t>
      </w:r>
      <w:r w:rsidR="00DD5975" w:rsidRPr="006A112A">
        <w:rPr>
          <w:rFonts w:ascii="Times New Roman" w:hAnsi="Times New Roman" w:cs="Times New Roman"/>
          <w:color w:val="000000" w:themeColor="text1"/>
          <w:sz w:val="28"/>
        </w:rPr>
        <w:t>, рис.3.1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D5975" w:rsidRPr="006A112A" w:rsidRDefault="00DD5975" w:rsidP="00505C05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C9894BB" wp14:editId="248E8FC5">
            <wp:extent cx="5940425" cy="2797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75" w:rsidRPr="001F43EF" w:rsidRDefault="00DD5975" w:rsidP="00B70217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3.1</w:t>
      </w:r>
      <w:r w:rsidR="00B631EE" w:rsidRPr="001F43E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D5975" w:rsidRPr="006A112A" w:rsidRDefault="00DD5975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D5975" w:rsidRPr="006A112A" w:rsidRDefault="00DD5975" w:rsidP="002E023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данном окне содержится информация о сотрудниках, в правой части окна расположено поле поиска</w:t>
      </w:r>
      <w:r w:rsidR="00860B96" w:rsidRPr="006A112A">
        <w:rPr>
          <w:rFonts w:ascii="Times New Roman" w:hAnsi="Times New Roman" w:cs="Times New Roman"/>
          <w:color w:val="000000" w:themeColor="text1"/>
          <w:sz w:val="28"/>
        </w:rPr>
        <w:t xml:space="preserve"> сотрудников по атрибутам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и кнопки </w:t>
      </w:r>
      <w:r w:rsidR="00860B96" w:rsidRPr="006A112A">
        <w:rPr>
          <w:rFonts w:ascii="Times New Roman" w:hAnsi="Times New Roman" w:cs="Times New Roman"/>
          <w:color w:val="000000" w:themeColor="text1"/>
          <w:sz w:val="28"/>
        </w:rPr>
        <w:t>для взаимодействия с программой:</w:t>
      </w:r>
    </w:p>
    <w:p w:rsidR="00860B96" w:rsidRPr="006A112A" w:rsidRDefault="00860B96" w:rsidP="009134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“Добавить” – предназначена для добавления новых сотрудников в базу данных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860B96" w:rsidRPr="006A112A" w:rsidRDefault="00860B96" w:rsidP="009134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“Обновить” – предназначена для обновления таблицы работников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860B96" w:rsidRPr="006A112A" w:rsidRDefault="00860B96" w:rsidP="009134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“Экспорт в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 – предназначена для экспорта информации в формате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860B96" w:rsidRPr="006A112A" w:rsidRDefault="00860B96" w:rsidP="009134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“Экспорт в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 – предназначена для экспорта информации в формате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860B96" w:rsidRDefault="00860B96" w:rsidP="00860B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D4508" w:rsidRDefault="00ED4508" w:rsidP="00860B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D4508" w:rsidRDefault="00ED4508" w:rsidP="00860B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D4508" w:rsidRDefault="00ED4508" w:rsidP="00860B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D4508" w:rsidRPr="006A112A" w:rsidRDefault="00ED4508" w:rsidP="00860B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60B96" w:rsidRPr="006431A3" w:rsidRDefault="00860B96" w:rsidP="002E1046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22512373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Добавление новых сотрудников</w:t>
      </w:r>
      <w:bookmarkEnd w:id="18"/>
    </w:p>
    <w:p w:rsidR="00903D09" w:rsidRPr="00B631EE" w:rsidRDefault="00593DBA" w:rsidP="00EA296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окне “Персонал отдела кадров” нажмите кнопку “Добавить”, откроется окно “Добавление нового сотрудника”, рис.3.2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93DBA" w:rsidRPr="006A112A" w:rsidRDefault="00593DBA" w:rsidP="00505C05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C2E3723" wp14:editId="6405E087">
            <wp:extent cx="5940425" cy="3578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6" w:rsidRPr="00B631EE" w:rsidRDefault="00593DBA" w:rsidP="00B70217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3.2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93DBA" w:rsidRPr="006A112A" w:rsidRDefault="00593DB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93DBA" w:rsidRPr="00B631EE" w:rsidRDefault="00593DBA" w:rsidP="00EA2966">
      <w:pPr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Заполните все поля атрибутов сотрудника, рис.3.3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93DBA" w:rsidRPr="006A112A" w:rsidRDefault="00593DBA" w:rsidP="00DC44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0837854" wp14:editId="5EAC0DD3">
            <wp:extent cx="5940425" cy="3578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3.3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93DBA" w:rsidRPr="00B631EE" w:rsidRDefault="00593DBA" w:rsidP="00EA296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lastRenderedPageBreak/>
        <w:t>Нажмите кнопку “Сохранить”, затем в окне “Персонал отдела кадров” нажмите кнопку “Обновить”, в таблице появится новый сотрудник, рис.3.4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0D7F24" w:rsidRPr="006A112A" w:rsidRDefault="000D7F24" w:rsidP="00DC44ED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99B334B" wp14:editId="220B7D58">
            <wp:extent cx="5940425" cy="2797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24" w:rsidRPr="00B631EE" w:rsidRDefault="000D7F24" w:rsidP="00B70217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3.4</w:t>
      </w:r>
      <w:r w:rsidR="00B631EE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E870F9" w:rsidRPr="006A112A" w:rsidRDefault="00E870F9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870F9" w:rsidRPr="006431A3" w:rsidRDefault="00E870F9" w:rsidP="002E1046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22512374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Поиск сотрудников по атрибутам</w:t>
      </w:r>
      <w:bookmarkEnd w:id="19"/>
    </w:p>
    <w:p w:rsidR="00A05E61" w:rsidRPr="00B631EE" w:rsidRDefault="007D62AA" w:rsidP="00EA296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правой части окна “Персонал отдела кадров” нажмите на поле “Поиск”, рис.3.5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B3C81" w:rsidRPr="006A112A" w:rsidRDefault="001B3C81" w:rsidP="00EB5FC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DD45C2E" wp14:editId="46E127ED">
            <wp:extent cx="5940425" cy="27978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AA" w:rsidRPr="00B631EE" w:rsidRDefault="001B3C81" w:rsidP="00B70217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3.5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C4AAA" w:rsidRPr="006A112A" w:rsidRDefault="00DC4A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C4AAA" w:rsidRPr="00B631EE" w:rsidRDefault="00DC4AAA" w:rsidP="00EA296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Введите значение атрибута сотрудника, в таблице сотрудников останутся только те сотрудники, которые удовлетворяют условиям поиска, рис.3.6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49156C" w:rsidRPr="006A112A" w:rsidRDefault="0049156C" w:rsidP="00760C98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46C5996C" wp14:editId="259B9469">
            <wp:extent cx="5940425" cy="2797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6C" w:rsidRPr="00B631EE" w:rsidRDefault="0049156C" w:rsidP="00B70217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3.6</w:t>
      </w:r>
      <w:r w:rsidR="00B631EE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6779E1" w:rsidRPr="006A112A" w:rsidRDefault="006779E1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779E1" w:rsidRPr="006431A3" w:rsidRDefault="006779E1" w:rsidP="002E1046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22512375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Сортировка сотрудников по атрибутам</w:t>
      </w:r>
      <w:bookmarkEnd w:id="20"/>
    </w:p>
    <w:p w:rsidR="002001D6" w:rsidRPr="006A112A" w:rsidRDefault="006779E1" w:rsidP="00EA296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окне “Персонал отдела кадров”, в таблице сотрудников, наведите курсор мыши на заголовки столбцов (наименование атрибутов сотрудников), заголовок подсветится голубым цветом, нажмите на заголовок, таблица будет отсортиров</w:t>
      </w:r>
      <w:r w:rsidR="002001D6" w:rsidRPr="006A112A">
        <w:rPr>
          <w:rFonts w:ascii="Times New Roman" w:hAnsi="Times New Roman" w:cs="Times New Roman"/>
          <w:color w:val="000000" w:themeColor="text1"/>
          <w:sz w:val="28"/>
        </w:rPr>
        <w:t>ана по алфавиту (или нумерации), рис.3.7.</w:t>
      </w:r>
    </w:p>
    <w:p w:rsidR="002001D6" w:rsidRPr="006A112A" w:rsidRDefault="002001D6" w:rsidP="00760C98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C994141" wp14:editId="7E6954E5">
            <wp:extent cx="5940425" cy="2797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D6" w:rsidRPr="001F43EF" w:rsidRDefault="002001D6" w:rsidP="00B70217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3.7</w:t>
      </w:r>
      <w:r w:rsidR="00B631EE" w:rsidRPr="001F43E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2001D6" w:rsidRPr="006A112A" w:rsidRDefault="002001D6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779E1" w:rsidRPr="006A112A" w:rsidRDefault="006779E1" w:rsidP="00A1734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Т.к. все атрибуты имеют строчный тип данных, сортировка возможна только по алфавиту. </w:t>
      </w:r>
    </w:p>
    <w:p w:rsidR="00666EB2" w:rsidRPr="006A112A" w:rsidRDefault="00666EB2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66EB2" w:rsidRPr="006431A3" w:rsidRDefault="00666EB2" w:rsidP="002E1046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22512376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Экспорт в формате </w:t>
      </w:r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Excel</w:t>
      </w:r>
      <w:bookmarkEnd w:id="21"/>
    </w:p>
    <w:p w:rsidR="0066739B" w:rsidRPr="00B631EE" w:rsidRDefault="00666EB2" w:rsidP="00A1734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В правой части окна “Персонал отдела кадров” нажмите кнопку “Экспорт в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”, по пути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WPF_Personnel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bin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Debug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\net7.0-windows\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Reports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будет создан файл формата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, содержащий информацию о сотрудниках</w:t>
      </w:r>
      <w:r w:rsidR="0066739B" w:rsidRPr="006A112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2001D6" w:rsidRPr="006A112A">
        <w:rPr>
          <w:rFonts w:ascii="Times New Roman" w:hAnsi="Times New Roman" w:cs="Times New Roman"/>
          <w:color w:val="000000" w:themeColor="text1"/>
          <w:sz w:val="28"/>
        </w:rPr>
        <w:t>рис.3.8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6739B" w:rsidRPr="006A112A" w:rsidRDefault="0066739B" w:rsidP="007861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9EABFD1" wp14:editId="2DCD7AAF">
            <wp:extent cx="5940425" cy="3131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9B" w:rsidRPr="00B631EE" w:rsidRDefault="002001D6" w:rsidP="00B70217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3.8</w:t>
      </w:r>
      <w:r w:rsidR="00B631EE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66739B" w:rsidRDefault="0066739B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10FAA" w:rsidRPr="006A112A" w:rsidRDefault="00E10FA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6739B" w:rsidRPr="006431A3" w:rsidRDefault="0066739B" w:rsidP="002E1046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2" w:name="_Toc122512377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Экспорт в формате </w:t>
      </w:r>
      <w:proofErr w:type="spellStart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Json</w:t>
      </w:r>
      <w:bookmarkEnd w:id="22"/>
      <w:proofErr w:type="spellEnd"/>
    </w:p>
    <w:p w:rsidR="0066739B" w:rsidRPr="00B631EE" w:rsidRDefault="0066739B" w:rsidP="00A1734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В правой части окна “Персонал отдела кадров” нажмите кнопку “Экспорт в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”, по пути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WPF_Personnel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bin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Debug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\net7.0-windows\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Reports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будет создан файл формата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, содержащий информацию о сотрудниках, </w:t>
      </w:r>
      <w:r w:rsidR="002001D6" w:rsidRPr="006A112A">
        <w:rPr>
          <w:rFonts w:ascii="Times New Roman" w:hAnsi="Times New Roman" w:cs="Times New Roman"/>
          <w:color w:val="000000" w:themeColor="text1"/>
          <w:sz w:val="28"/>
        </w:rPr>
        <w:t>рис.3.9</w:t>
      </w:r>
      <w:r w:rsidR="00B631EE"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6739B" w:rsidRPr="006A112A" w:rsidRDefault="000B1EA8" w:rsidP="00E10FAA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EE86989" wp14:editId="75257E10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A8" w:rsidRPr="00702750" w:rsidRDefault="002001D6" w:rsidP="00B70217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3.9</w:t>
      </w:r>
      <w:r w:rsidR="00B631EE" w:rsidRPr="00702750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95E38" w:rsidRPr="006A112A" w:rsidRDefault="00795E38">
      <w:p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795E38" w:rsidRPr="00BF3EAD" w:rsidRDefault="00795E38" w:rsidP="0002521C">
      <w:pPr>
        <w:pStyle w:val="1"/>
        <w:numPr>
          <w:ilvl w:val="0"/>
          <w:numId w:val="7"/>
        </w:numPr>
        <w:jc w:val="center"/>
        <w:rPr>
          <w:rFonts w:ascii="Arial" w:hAnsi="Arial" w:cs="Arial"/>
          <w:b/>
          <w:color w:val="000000" w:themeColor="text1"/>
        </w:rPr>
      </w:pPr>
      <w:bookmarkStart w:id="23" w:name="_Toc122512378"/>
      <w:r w:rsidRPr="00BF3EAD">
        <w:rPr>
          <w:rFonts w:ascii="Arial" w:hAnsi="Arial" w:cs="Arial"/>
          <w:b/>
          <w:color w:val="000000" w:themeColor="text1"/>
        </w:rPr>
        <w:lastRenderedPageBreak/>
        <w:t>В</w:t>
      </w:r>
      <w:r w:rsidR="00D125DB">
        <w:rPr>
          <w:rFonts w:ascii="Arial" w:hAnsi="Arial" w:cs="Arial"/>
          <w:b/>
          <w:color w:val="000000" w:themeColor="text1"/>
        </w:rPr>
        <w:t>ХОДНЫЕ И ВЫХОДНЫЕ ДАННЫЕ</w:t>
      </w:r>
      <w:bookmarkEnd w:id="23"/>
    </w:p>
    <w:p w:rsidR="00AA0C85" w:rsidRPr="006A112A" w:rsidRDefault="00AA0C85" w:rsidP="00AA0C85">
      <w:pPr>
        <w:rPr>
          <w:rFonts w:ascii="Times New Roman" w:hAnsi="Times New Roman" w:cs="Times New Roman"/>
          <w:color w:val="000000" w:themeColor="text1"/>
          <w:sz w:val="28"/>
        </w:rPr>
      </w:pPr>
    </w:p>
    <w:p w:rsidR="00AA0C85" w:rsidRPr="00BF3EAD" w:rsidRDefault="00AA0C85" w:rsidP="00702750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122512379"/>
      <w:r w:rsidRPr="00BF3EAD">
        <w:rPr>
          <w:rFonts w:ascii="Times New Roman" w:hAnsi="Times New Roman" w:cs="Times New Roman"/>
          <w:b/>
          <w:color w:val="000000" w:themeColor="text1"/>
          <w:sz w:val="28"/>
        </w:rPr>
        <w:t>Организация используемой входной информации</w:t>
      </w:r>
      <w:bookmarkEnd w:id="24"/>
    </w:p>
    <w:p w:rsidR="00AA0C85" w:rsidRPr="006A112A" w:rsidRDefault="00AA0C85" w:rsidP="00F62BA5">
      <w:pPr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Входная информация может быть представлена в виде:</w:t>
      </w:r>
    </w:p>
    <w:p w:rsidR="00AA0C85" w:rsidRPr="006A112A" w:rsidRDefault="00AA0C85" w:rsidP="00CB47A2">
      <w:pPr>
        <w:pStyle w:val="a3"/>
        <w:numPr>
          <w:ilvl w:val="0"/>
          <w:numId w:val="4"/>
        </w:numPr>
        <w:ind w:right="5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Ввода с клавиатуры</w:t>
      </w:r>
      <w:r w:rsidR="00CB47A2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AA0C85" w:rsidRPr="006A112A" w:rsidRDefault="00AA0C85" w:rsidP="00CB47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Использования оптического манипулятора типа “мышь”</w:t>
      </w:r>
      <w:r w:rsidR="00CB47A2" w:rsidRPr="00CB47A2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237C9A" w:rsidRPr="006A112A" w:rsidRDefault="00237C9A" w:rsidP="00237C9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D7E7D" w:rsidRPr="00BF3EAD" w:rsidRDefault="005D7E7D" w:rsidP="00702750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122512380"/>
      <w:r w:rsidRPr="00BF3EAD">
        <w:rPr>
          <w:rFonts w:ascii="Times New Roman" w:hAnsi="Times New Roman" w:cs="Times New Roman"/>
          <w:b/>
          <w:color w:val="000000" w:themeColor="text1"/>
          <w:sz w:val="28"/>
        </w:rPr>
        <w:t>Организация используемой выходной информации</w:t>
      </w:r>
      <w:bookmarkEnd w:id="25"/>
    </w:p>
    <w:p w:rsidR="00237C9A" w:rsidRPr="006A112A" w:rsidRDefault="00237C9A" w:rsidP="00F62BA5">
      <w:pPr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Выходная информация может быть представлена в виде:</w:t>
      </w:r>
    </w:p>
    <w:p w:rsidR="00237C9A" w:rsidRPr="006A112A" w:rsidRDefault="00237C9A" w:rsidP="00CB47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Визуального отображения таблицы сотрудников, с использованием устройства вывода типа “монитор”</w:t>
      </w:r>
      <w:r w:rsidR="00CB47A2" w:rsidRPr="00CB47A2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E15DF5" w:rsidRPr="006A112A" w:rsidRDefault="00E15DF5" w:rsidP="00CB47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В виде файла формата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="00CB47A2" w:rsidRPr="00CB47A2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E15DF5" w:rsidRPr="006A112A" w:rsidRDefault="00E15DF5" w:rsidP="00CB47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В виде файла формата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="00CB47A2" w:rsidRPr="00CB47A2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6739B" w:rsidRPr="006A112A" w:rsidRDefault="0066739B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6739B" w:rsidRPr="006A112A" w:rsidRDefault="0066739B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49156C" w:rsidRPr="006A112A" w:rsidRDefault="0049156C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D7F24" w:rsidRPr="006A112A" w:rsidRDefault="000D7F24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93DBA" w:rsidRPr="006A112A" w:rsidRDefault="00593DB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93DBA" w:rsidRPr="006A112A" w:rsidRDefault="00593DBA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60B96" w:rsidRPr="006A112A" w:rsidRDefault="00860B96" w:rsidP="00551A7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D772A" w:rsidRPr="006A112A" w:rsidRDefault="003D772A" w:rsidP="00DB49DF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D772A" w:rsidRPr="006A112A" w:rsidRDefault="003D772A" w:rsidP="00DB49DF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3D772A" w:rsidRPr="006A112A" w:rsidSect="00404FA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793" w:rsidRDefault="001C2793" w:rsidP="00404FAB">
      <w:pPr>
        <w:spacing w:after="0" w:line="240" w:lineRule="auto"/>
      </w:pPr>
      <w:r>
        <w:separator/>
      </w:r>
    </w:p>
  </w:endnote>
  <w:endnote w:type="continuationSeparator" w:id="0">
    <w:p w:rsidR="001C2793" w:rsidRDefault="001C2793" w:rsidP="0040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731956"/>
      <w:docPartObj>
        <w:docPartGallery w:val="Page Numbers (Bottom of Page)"/>
        <w:docPartUnique/>
      </w:docPartObj>
    </w:sdtPr>
    <w:sdtContent>
      <w:p w:rsidR="00404FAB" w:rsidRDefault="00404F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404FAB" w:rsidRDefault="00404F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793" w:rsidRDefault="001C2793" w:rsidP="00404FAB">
      <w:pPr>
        <w:spacing w:after="0" w:line="240" w:lineRule="auto"/>
      </w:pPr>
      <w:r>
        <w:separator/>
      </w:r>
    </w:p>
  </w:footnote>
  <w:footnote w:type="continuationSeparator" w:id="0">
    <w:p w:rsidR="001C2793" w:rsidRDefault="001C2793" w:rsidP="00404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7F55"/>
    <w:multiLevelType w:val="hybridMultilevel"/>
    <w:tmpl w:val="9AF4F6C0"/>
    <w:lvl w:ilvl="0" w:tplc="6A862F00">
      <w:numFmt w:val="bullet"/>
      <w:lvlText w:val="–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71E5"/>
    <w:multiLevelType w:val="multilevel"/>
    <w:tmpl w:val="47F85C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810860"/>
    <w:multiLevelType w:val="hybridMultilevel"/>
    <w:tmpl w:val="50C2ACE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155A"/>
    <w:multiLevelType w:val="hybridMultilevel"/>
    <w:tmpl w:val="B4AC9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82569"/>
    <w:multiLevelType w:val="multilevel"/>
    <w:tmpl w:val="82440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E93471D"/>
    <w:multiLevelType w:val="multilevel"/>
    <w:tmpl w:val="0CE027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ED00466"/>
    <w:multiLevelType w:val="hybridMultilevel"/>
    <w:tmpl w:val="C67E7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D2066"/>
    <w:multiLevelType w:val="hybridMultilevel"/>
    <w:tmpl w:val="D5F22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6A"/>
    <w:rsid w:val="0002521C"/>
    <w:rsid w:val="000869BA"/>
    <w:rsid w:val="000B1EA8"/>
    <w:rsid w:val="000C3929"/>
    <w:rsid w:val="000C7439"/>
    <w:rsid w:val="000D7F24"/>
    <w:rsid w:val="000F71D5"/>
    <w:rsid w:val="001163CD"/>
    <w:rsid w:val="0017016D"/>
    <w:rsid w:val="001B3C81"/>
    <w:rsid w:val="001C2793"/>
    <w:rsid w:val="001D1B03"/>
    <w:rsid w:val="001F43EF"/>
    <w:rsid w:val="001F537C"/>
    <w:rsid w:val="002001D6"/>
    <w:rsid w:val="002027EF"/>
    <w:rsid w:val="00237C9A"/>
    <w:rsid w:val="002423AF"/>
    <w:rsid w:val="0026349B"/>
    <w:rsid w:val="002943D8"/>
    <w:rsid w:val="002C5B43"/>
    <w:rsid w:val="002E023F"/>
    <w:rsid w:val="002E1046"/>
    <w:rsid w:val="00335ECF"/>
    <w:rsid w:val="003D772A"/>
    <w:rsid w:val="00404FAB"/>
    <w:rsid w:val="00426982"/>
    <w:rsid w:val="0044717E"/>
    <w:rsid w:val="004569C5"/>
    <w:rsid w:val="00471D86"/>
    <w:rsid w:val="0049156C"/>
    <w:rsid w:val="004943EA"/>
    <w:rsid w:val="004C2FD4"/>
    <w:rsid w:val="00505C05"/>
    <w:rsid w:val="00551A7A"/>
    <w:rsid w:val="005644E6"/>
    <w:rsid w:val="00593DBA"/>
    <w:rsid w:val="005C0151"/>
    <w:rsid w:val="005D7E7D"/>
    <w:rsid w:val="006229CD"/>
    <w:rsid w:val="006431A3"/>
    <w:rsid w:val="00647646"/>
    <w:rsid w:val="00666EB2"/>
    <w:rsid w:val="0066739B"/>
    <w:rsid w:val="006779E1"/>
    <w:rsid w:val="00680236"/>
    <w:rsid w:val="006A112A"/>
    <w:rsid w:val="006F0ACB"/>
    <w:rsid w:val="00702750"/>
    <w:rsid w:val="00723808"/>
    <w:rsid w:val="00737927"/>
    <w:rsid w:val="0074191B"/>
    <w:rsid w:val="007472DC"/>
    <w:rsid w:val="00760C98"/>
    <w:rsid w:val="00776C1B"/>
    <w:rsid w:val="00786141"/>
    <w:rsid w:val="0079046E"/>
    <w:rsid w:val="00795E38"/>
    <w:rsid w:val="007C6F95"/>
    <w:rsid w:val="007D62AA"/>
    <w:rsid w:val="00860B96"/>
    <w:rsid w:val="00865E27"/>
    <w:rsid w:val="0087174E"/>
    <w:rsid w:val="00890343"/>
    <w:rsid w:val="008C132D"/>
    <w:rsid w:val="008D0358"/>
    <w:rsid w:val="008D1FBC"/>
    <w:rsid w:val="008F4EAB"/>
    <w:rsid w:val="00903D09"/>
    <w:rsid w:val="009134C0"/>
    <w:rsid w:val="00925540"/>
    <w:rsid w:val="00955E70"/>
    <w:rsid w:val="009A3081"/>
    <w:rsid w:val="009C75C7"/>
    <w:rsid w:val="009D6663"/>
    <w:rsid w:val="00A05E61"/>
    <w:rsid w:val="00A14330"/>
    <w:rsid w:val="00A1734F"/>
    <w:rsid w:val="00A669E4"/>
    <w:rsid w:val="00A715E0"/>
    <w:rsid w:val="00A9042B"/>
    <w:rsid w:val="00AA0C85"/>
    <w:rsid w:val="00AD0CAD"/>
    <w:rsid w:val="00B33F36"/>
    <w:rsid w:val="00B631EE"/>
    <w:rsid w:val="00B70217"/>
    <w:rsid w:val="00BB0AFF"/>
    <w:rsid w:val="00BF3EAD"/>
    <w:rsid w:val="00CA1666"/>
    <w:rsid w:val="00CB47A2"/>
    <w:rsid w:val="00D05099"/>
    <w:rsid w:val="00D125DB"/>
    <w:rsid w:val="00D14BDC"/>
    <w:rsid w:val="00D555C4"/>
    <w:rsid w:val="00DB49DF"/>
    <w:rsid w:val="00DC44ED"/>
    <w:rsid w:val="00DC4AAA"/>
    <w:rsid w:val="00DD5975"/>
    <w:rsid w:val="00E00F41"/>
    <w:rsid w:val="00E10FAA"/>
    <w:rsid w:val="00E15DF5"/>
    <w:rsid w:val="00E7223B"/>
    <w:rsid w:val="00E870F9"/>
    <w:rsid w:val="00EA2966"/>
    <w:rsid w:val="00EB5FC4"/>
    <w:rsid w:val="00ED4508"/>
    <w:rsid w:val="00EE7E28"/>
    <w:rsid w:val="00F36821"/>
    <w:rsid w:val="00F62BA5"/>
    <w:rsid w:val="00F95EED"/>
    <w:rsid w:val="00FA35CE"/>
    <w:rsid w:val="00FA4967"/>
    <w:rsid w:val="00FD20D3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4406B-33E0-47F2-83D5-B369548D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2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9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2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D2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D14BD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B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4BD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14BD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D14BD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04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4FAB"/>
  </w:style>
  <w:style w:type="paragraph" w:styleId="a8">
    <w:name w:val="footer"/>
    <w:basedOn w:val="a"/>
    <w:link w:val="a9"/>
    <w:uiPriority w:val="99"/>
    <w:unhideWhenUsed/>
    <w:rsid w:val="00404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F8B8-F4DD-4F1E-AF6E-D0D61640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13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dimacm14@gmail.com</dc:creator>
  <cp:keywords/>
  <dc:description/>
  <cp:lastModifiedBy>dimacm14@gmail.com</cp:lastModifiedBy>
  <cp:revision>144</cp:revision>
  <dcterms:created xsi:type="dcterms:W3CDTF">2022-12-20T18:23:00Z</dcterms:created>
  <dcterms:modified xsi:type="dcterms:W3CDTF">2022-12-21T08:11:00Z</dcterms:modified>
</cp:coreProperties>
</file>