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FC2D5" w14:textId="77777777" w:rsidR="005F7ED4" w:rsidRPr="00320734" w:rsidRDefault="00320734" w:rsidP="00320734">
      <w:pPr>
        <w:spacing w:line="360" w:lineRule="auto"/>
        <w:jc w:val="center"/>
        <w:rPr>
          <w:rFonts w:ascii="Times New Roman" w:hAnsi="Times New Roman" w:cs="Times New Roman"/>
          <w:sz w:val="24"/>
          <w:szCs w:val="24"/>
        </w:rPr>
      </w:pPr>
      <w:r w:rsidRPr="00320734">
        <w:rPr>
          <w:rFonts w:ascii="Times New Roman" w:hAnsi="Times New Roman" w:cs="Times New Roman"/>
          <w:noProof/>
          <w:sz w:val="24"/>
          <w:szCs w:val="24"/>
          <w:bdr w:val="none" w:sz="0" w:space="0" w:color="auto" w:frame="1"/>
          <w:lang w:eastAsia="es-PE"/>
        </w:rPr>
        <w:drawing>
          <wp:inline distT="0" distB="0" distL="0" distR="0" wp14:anchorId="3EA4E1A9" wp14:editId="5671D64D">
            <wp:extent cx="4512310" cy="748030"/>
            <wp:effectExtent l="0" t="0" r="2540" b="0"/>
            <wp:docPr id="1" name="Imagen 1" descr="https://lh5.googleusercontent.com/bqjeh6-c37kpAQBWWlaKxTFnqzpJ9m7WqkGeLtvoszbPsjCi9mab9bOSXVG91GMiMdwEbbKlFePEsuNj2N6eUWAHD1va572eCHanlt6Sz1j_zZaYKnFmvMCXHFT3aiRZD8um3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qjeh6-c37kpAQBWWlaKxTFnqzpJ9m7WqkGeLtvoszbPsjCi9mab9bOSXVG91GMiMdwEbbKlFePEsuNj2N6eUWAHD1va572eCHanlt6Sz1j_zZaYKnFmvMCXHFT3aiRZD8um3i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2310" cy="748030"/>
                    </a:xfrm>
                    <a:prstGeom prst="rect">
                      <a:avLst/>
                    </a:prstGeom>
                    <a:noFill/>
                    <a:ln>
                      <a:noFill/>
                    </a:ln>
                  </pic:spPr>
                </pic:pic>
              </a:graphicData>
            </a:graphic>
          </wp:inline>
        </w:drawing>
      </w:r>
    </w:p>
    <w:p w14:paraId="5CA248F5" w14:textId="77777777" w:rsidR="00320734" w:rsidRPr="00CD7043" w:rsidRDefault="00320734" w:rsidP="0030015C">
      <w:pPr>
        <w:spacing w:after="0" w:line="360" w:lineRule="auto"/>
        <w:ind w:left="118" w:right="-20"/>
        <w:jc w:val="center"/>
        <w:rPr>
          <w:rFonts w:ascii="Arial" w:eastAsia="Times New Roman" w:hAnsi="Arial" w:cs="Arial"/>
          <w:sz w:val="32"/>
          <w:szCs w:val="32"/>
          <w:lang w:val="es-PE" w:eastAsia="es-PE"/>
        </w:rPr>
      </w:pPr>
      <w:r w:rsidRPr="00CD7043">
        <w:rPr>
          <w:rFonts w:ascii="Arial" w:eastAsia="Times New Roman" w:hAnsi="Arial" w:cs="Arial"/>
          <w:b/>
          <w:bCs/>
          <w:color w:val="000000"/>
          <w:sz w:val="32"/>
          <w:szCs w:val="32"/>
          <w:lang w:val="es-PE" w:eastAsia="es-PE"/>
        </w:rPr>
        <w:t>FACULTAD DE INGENIERÍA</w:t>
      </w:r>
    </w:p>
    <w:p w14:paraId="1C6E4DA2" w14:textId="77777777" w:rsidR="00320734" w:rsidRPr="00CD7043" w:rsidRDefault="00320734" w:rsidP="0030015C">
      <w:pPr>
        <w:spacing w:after="0" w:line="360" w:lineRule="auto"/>
        <w:ind w:left="118" w:right="-20"/>
        <w:jc w:val="center"/>
        <w:rPr>
          <w:rFonts w:ascii="Arial" w:eastAsia="Times New Roman" w:hAnsi="Arial" w:cs="Arial"/>
          <w:sz w:val="32"/>
          <w:szCs w:val="32"/>
          <w:lang w:val="es-PE" w:eastAsia="es-PE"/>
        </w:rPr>
      </w:pPr>
      <w:r w:rsidRPr="00CD7043">
        <w:rPr>
          <w:rFonts w:ascii="Arial" w:eastAsia="Times New Roman" w:hAnsi="Arial" w:cs="Arial"/>
          <w:b/>
          <w:bCs/>
          <w:color w:val="000000"/>
          <w:sz w:val="32"/>
          <w:szCs w:val="32"/>
          <w:lang w:val="es-PE" w:eastAsia="es-PE"/>
        </w:rPr>
        <w:t>ESCUELA ACADÉMICO PROFESIONAL DE INGENIERÍA DE SISTEMAS</w:t>
      </w:r>
    </w:p>
    <w:p w14:paraId="4EA4F20E" w14:textId="77777777" w:rsidR="00320734" w:rsidRPr="00CD7043" w:rsidRDefault="00320734" w:rsidP="0030015C">
      <w:pPr>
        <w:spacing w:after="0" w:line="360" w:lineRule="auto"/>
        <w:ind w:left="118" w:right="-20"/>
        <w:jc w:val="center"/>
        <w:rPr>
          <w:rFonts w:ascii="Arial" w:eastAsia="Times New Roman" w:hAnsi="Arial" w:cs="Arial"/>
          <w:sz w:val="24"/>
          <w:szCs w:val="24"/>
          <w:lang w:val="es-PE" w:eastAsia="es-PE"/>
        </w:rPr>
      </w:pPr>
    </w:p>
    <w:p w14:paraId="28E6D163" w14:textId="77777777" w:rsidR="00320734" w:rsidRPr="00CD7043" w:rsidRDefault="00320734" w:rsidP="0030015C">
      <w:pPr>
        <w:spacing w:after="0" w:line="360" w:lineRule="auto"/>
        <w:ind w:left="118" w:right="-20"/>
        <w:jc w:val="center"/>
        <w:rPr>
          <w:rFonts w:ascii="Arial" w:eastAsia="Times New Roman" w:hAnsi="Arial" w:cs="Arial"/>
          <w:b/>
          <w:bCs/>
          <w:color w:val="000000"/>
          <w:sz w:val="28"/>
          <w:szCs w:val="28"/>
          <w:lang w:val="es-PE" w:eastAsia="es-PE"/>
        </w:rPr>
      </w:pPr>
      <w:r w:rsidRPr="00CD7043">
        <w:rPr>
          <w:rFonts w:ascii="Arial" w:eastAsia="Times New Roman" w:hAnsi="Arial" w:cs="Arial"/>
          <w:b/>
          <w:bCs/>
          <w:color w:val="000000"/>
          <w:sz w:val="28"/>
          <w:szCs w:val="28"/>
          <w:lang w:val="es-PE" w:eastAsia="es-PE"/>
        </w:rPr>
        <w:t xml:space="preserve">“Estructura para el análisis de datos del emprendimiento </w:t>
      </w:r>
    </w:p>
    <w:p w14:paraId="39FB95B0" w14:textId="77777777" w:rsidR="00320734" w:rsidRPr="0030015C" w:rsidRDefault="00320734" w:rsidP="0030015C">
      <w:pPr>
        <w:spacing w:after="0" w:line="360" w:lineRule="auto"/>
        <w:ind w:left="118" w:right="-20"/>
        <w:jc w:val="center"/>
        <w:rPr>
          <w:rFonts w:ascii="Arial" w:eastAsia="Times New Roman" w:hAnsi="Arial" w:cs="Arial"/>
          <w:sz w:val="28"/>
          <w:szCs w:val="28"/>
          <w:lang w:eastAsia="es-PE"/>
        </w:rPr>
      </w:pPr>
      <w:proofErr w:type="spellStart"/>
      <w:r w:rsidRPr="0030015C">
        <w:rPr>
          <w:rFonts w:ascii="Arial" w:eastAsia="Times New Roman" w:hAnsi="Arial" w:cs="Arial"/>
          <w:b/>
          <w:bCs/>
          <w:color w:val="000000"/>
          <w:sz w:val="28"/>
          <w:szCs w:val="28"/>
          <w:lang w:eastAsia="es-PE"/>
        </w:rPr>
        <w:t>Utqay</w:t>
      </w:r>
      <w:proofErr w:type="spellEnd"/>
      <w:r w:rsidRPr="0030015C">
        <w:rPr>
          <w:rFonts w:ascii="Arial" w:eastAsia="Times New Roman" w:hAnsi="Arial" w:cs="Arial"/>
          <w:b/>
          <w:bCs/>
          <w:color w:val="000000"/>
          <w:sz w:val="28"/>
          <w:szCs w:val="28"/>
          <w:lang w:eastAsia="es-PE"/>
        </w:rPr>
        <w:t xml:space="preserve"> Delivery, Piura 2021”</w:t>
      </w:r>
    </w:p>
    <w:p w14:paraId="3710785D" w14:textId="77777777" w:rsidR="00320734" w:rsidRPr="0030015C" w:rsidRDefault="00320734" w:rsidP="0030015C">
      <w:pPr>
        <w:spacing w:after="0" w:line="360" w:lineRule="auto"/>
        <w:rPr>
          <w:rFonts w:ascii="Arial" w:eastAsia="Times New Roman" w:hAnsi="Arial" w:cs="Arial"/>
          <w:sz w:val="24"/>
          <w:szCs w:val="24"/>
          <w:lang w:eastAsia="es-PE"/>
        </w:rPr>
      </w:pPr>
    </w:p>
    <w:p w14:paraId="0DE648D4" w14:textId="77777777" w:rsidR="00320734" w:rsidRPr="0030015C" w:rsidRDefault="00320734" w:rsidP="0030015C">
      <w:pPr>
        <w:spacing w:after="0" w:line="360" w:lineRule="auto"/>
        <w:ind w:left="118" w:right="-20"/>
        <w:jc w:val="center"/>
        <w:rPr>
          <w:rFonts w:ascii="Arial" w:eastAsia="Times New Roman" w:hAnsi="Arial" w:cs="Arial"/>
          <w:sz w:val="24"/>
          <w:szCs w:val="24"/>
          <w:lang w:eastAsia="es-PE"/>
        </w:rPr>
      </w:pPr>
      <w:proofErr w:type="spellStart"/>
      <w:r w:rsidRPr="0030015C">
        <w:rPr>
          <w:rFonts w:ascii="Arial" w:eastAsia="Times New Roman" w:hAnsi="Arial" w:cs="Arial"/>
          <w:b/>
          <w:bCs/>
          <w:color w:val="000000"/>
          <w:sz w:val="24"/>
          <w:szCs w:val="24"/>
          <w:lang w:eastAsia="es-PE"/>
        </w:rPr>
        <w:t>Autores</w:t>
      </w:r>
      <w:proofErr w:type="spellEnd"/>
      <w:r w:rsidRPr="0030015C">
        <w:rPr>
          <w:rFonts w:ascii="Arial" w:eastAsia="Times New Roman" w:hAnsi="Arial" w:cs="Arial"/>
          <w:b/>
          <w:bCs/>
          <w:color w:val="000000"/>
          <w:sz w:val="24"/>
          <w:szCs w:val="24"/>
          <w:lang w:eastAsia="es-PE"/>
        </w:rPr>
        <w:t>:</w:t>
      </w:r>
    </w:p>
    <w:p w14:paraId="5684939A" w14:textId="1DF61438" w:rsidR="00320734" w:rsidRPr="00CD7043" w:rsidRDefault="00320734" w:rsidP="0030015C">
      <w:pPr>
        <w:numPr>
          <w:ilvl w:val="0"/>
          <w:numId w:val="1"/>
        </w:numPr>
        <w:spacing w:after="0" w:line="360" w:lineRule="auto"/>
        <w:ind w:left="1082" w:right="-20"/>
        <w:jc w:val="center"/>
        <w:textAlignment w:val="baseline"/>
        <w:rPr>
          <w:rFonts w:ascii="Arial" w:eastAsia="Times New Roman" w:hAnsi="Arial" w:cs="Arial"/>
          <w:color w:val="000000"/>
          <w:sz w:val="24"/>
          <w:szCs w:val="24"/>
          <w:lang w:val="es-PE" w:eastAsia="es-PE"/>
        </w:rPr>
      </w:pPr>
      <w:r w:rsidRPr="00CD7043">
        <w:rPr>
          <w:rFonts w:ascii="Arial" w:eastAsia="Times New Roman" w:hAnsi="Arial" w:cs="Arial"/>
          <w:color w:val="000000"/>
          <w:sz w:val="24"/>
          <w:szCs w:val="24"/>
          <w:lang w:val="es-PE" w:eastAsia="es-PE"/>
        </w:rPr>
        <w:t xml:space="preserve">ANCAJIMA VALENCIA, Andy Joel </w:t>
      </w:r>
      <w:r w:rsidRPr="00CD7043">
        <w:rPr>
          <w:rFonts w:ascii="Arial" w:eastAsia="Times New Roman" w:hAnsi="Arial" w:cs="Arial"/>
          <w:color w:val="262626"/>
          <w:sz w:val="24"/>
          <w:szCs w:val="24"/>
          <w:lang w:val="es-PE" w:eastAsia="es-PE"/>
        </w:rPr>
        <w:t>(ORC</w:t>
      </w:r>
      <w:r w:rsidRPr="00CD7043">
        <w:rPr>
          <w:rFonts w:ascii="Arial" w:eastAsia="Times New Roman" w:hAnsi="Arial" w:cs="Arial"/>
          <w:color w:val="000000"/>
          <w:sz w:val="24"/>
          <w:szCs w:val="24"/>
          <w:lang w:val="es-PE" w:eastAsia="es-PE"/>
        </w:rPr>
        <w:t xml:space="preserve">ID </w:t>
      </w:r>
      <w:hyperlink r:id="rId9" w:history="1">
        <w:r w:rsidRPr="00CD7043">
          <w:rPr>
            <w:rFonts w:ascii="Arial" w:eastAsia="Times New Roman" w:hAnsi="Arial" w:cs="Arial"/>
            <w:color w:val="1155CC"/>
            <w:sz w:val="24"/>
            <w:szCs w:val="24"/>
            <w:u w:val="single"/>
            <w:shd w:val="clear" w:color="auto" w:fill="FFFFFF"/>
            <w:lang w:val="es-PE" w:eastAsia="es-PE"/>
          </w:rPr>
          <w:t>0000-0002-6941-7352</w:t>
        </w:r>
      </w:hyperlink>
      <w:r w:rsidRPr="00CD7043">
        <w:rPr>
          <w:rFonts w:ascii="Arial" w:eastAsia="Times New Roman" w:hAnsi="Arial" w:cs="Arial"/>
          <w:color w:val="262626"/>
          <w:sz w:val="24"/>
          <w:szCs w:val="24"/>
          <w:lang w:val="es-PE" w:eastAsia="es-PE"/>
        </w:rPr>
        <w:t>)</w:t>
      </w:r>
    </w:p>
    <w:p w14:paraId="371F69B1" w14:textId="4CE0334F" w:rsidR="00320734" w:rsidRPr="0030015C" w:rsidRDefault="00320734" w:rsidP="0030015C">
      <w:pPr>
        <w:numPr>
          <w:ilvl w:val="0"/>
          <w:numId w:val="1"/>
        </w:numPr>
        <w:spacing w:after="0" w:line="360" w:lineRule="auto"/>
        <w:ind w:left="1082" w:right="-20"/>
        <w:jc w:val="center"/>
        <w:textAlignment w:val="baseline"/>
        <w:rPr>
          <w:rFonts w:ascii="Arial" w:eastAsia="Times New Roman" w:hAnsi="Arial" w:cs="Arial"/>
          <w:color w:val="000000"/>
          <w:sz w:val="24"/>
          <w:szCs w:val="24"/>
          <w:lang w:eastAsia="es-PE"/>
        </w:rPr>
      </w:pPr>
      <w:r w:rsidRPr="0030015C">
        <w:rPr>
          <w:rFonts w:ascii="Arial" w:eastAsia="Times New Roman" w:hAnsi="Arial" w:cs="Arial"/>
          <w:color w:val="000000"/>
          <w:sz w:val="24"/>
          <w:szCs w:val="24"/>
          <w:lang w:eastAsia="es-PE"/>
        </w:rPr>
        <w:t>CASTILLO ALBÁN, Alberto Smith</w:t>
      </w:r>
      <w:r w:rsidR="00663C5C">
        <w:rPr>
          <w:rFonts w:ascii="Arial" w:eastAsia="Times New Roman" w:hAnsi="Arial" w:cs="Arial"/>
          <w:color w:val="000000"/>
          <w:sz w:val="24"/>
          <w:szCs w:val="24"/>
          <w:lang w:eastAsia="es-PE"/>
        </w:rPr>
        <w:t xml:space="preserve"> (ORCID </w:t>
      </w:r>
      <w:hyperlink r:id="rId10" w:history="1">
        <w:r w:rsidR="00663C5C" w:rsidRPr="00663C5C">
          <w:rPr>
            <w:rStyle w:val="Hipervnculo"/>
            <w:rFonts w:ascii="Arial" w:eastAsia="Times New Roman" w:hAnsi="Arial" w:cs="Arial"/>
            <w:sz w:val="24"/>
            <w:szCs w:val="24"/>
            <w:lang w:eastAsia="es-PE"/>
          </w:rPr>
          <w:t>0000-0001-7409-4159</w:t>
        </w:r>
      </w:hyperlink>
      <w:r w:rsidR="00663C5C">
        <w:rPr>
          <w:rFonts w:ascii="Arial" w:eastAsia="Times New Roman" w:hAnsi="Arial" w:cs="Arial"/>
          <w:color w:val="000000"/>
          <w:sz w:val="24"/>
          <w:szCs w:val="24"/>
          <w:lang w:eastAsia="es-PE"/>
        </w:rPr>
        <w:t>)</w:t>
      </w:r>
    </w:p>
    <w:p w14:paraId="4B26709C" w14:textId="2175F962" w:rsidR="00320734" w:rsidRPr="0030015C" w:rsidRDefault="00320734" w:rsidP="0030015C">
      <w:pPr>
        <w:numPr>
          <w:ilvl w:val="0"/>
          <w:numId w:val="1"/>
        </w:numPr>
        <w:spacing w:after="0" w:line="360" w:lineRule="auto"/>
        <w:ind w:left="1082" w:right="-20"/>
        <w:jc w:val="center"/>
        <w:textAlignment w:val="baseline"/>
        <w:rPr>
          <w:rFonts w:ascii="Arial" w:eastAsia="Times New Roman" w:hAnsi="Arial" w:cs="Arial"/>
          <w:color w:val="000000"/>
          <w:sz w:val="24"/>
          <w:szCs w:val="24"/>
          <w:lang w:eastAsia="es-PE"/>
        </w:rPr>
      </w:pPr>
      <w:r w:rsidRPr="0030015C">
        <w:rPr>
          <w:rFonts w:ascii="Arial" w:eastAsia="Times New Roman" w:hAnsi="Arial" w:cs="Arial"/>
          <w:color w:val="000000"/>
          <w:sz w:val="24"/>
          <w:szCs w:val="24"/>
          <w:lang w:eastAsia="es-PE"/>
        </w:rPr>
        <w:t>CHUMACERO JIMENEZ, Elder</w:t>
      </w:r>
      <w:r w:rsidR="005D54BB" w:rsidRPr="0030015C">
        <w:rPr>
          <w:rFonts w:ascii="Arial" w:eastAsia="Times New Roman" w:hAnsi="Arial" w:cs="Arial"/>
          <w:color w:val="000000"/>
          <w:sz w:val="24"/>
          <w:szCs w:val="24"/>
          <w:lang w:eastAsia="es-PE"/>
        </w:rPr>
        <w:t xml:space="preserve"> </w:t>
      </w:r>
      <w:r w:rsidR="00303D6C" w:rsidRPr="00303D6C">
        <w:rPr>
          <w:rFonts w:ascii="Arial" w:eastAsia="Times New Roman" w:hAnsi="Arial" w:cs="Arial"/>
          <w:color w:val="000000"/>
          <w:sz w:val="24"/>
          <w:szCs w:val="24"/>
          <w:lang w:eastAsia="es-PE"/>
        </w:rPr>
        <w:t>(ORCID</w:t>
      </w:r>
      <w:r w:rsidR="00B33CD3">
        <w:rPr>
          <w:rFonts w:ascii="Arial" w:eastAsia="Times New Roman" w:hAnsi="Arial" w:cs="Arial"/>
          <w:color w:val="000000"/>
          <w:sz w:val="24"/>
          <w:szCs w:val="24"/>
          <w:lang w:eastAsia="es-PE"/>
        </w:rPr>
        <w:t xml:space="preserve"> </w:t>
      </w:r>
      <w:hyperlink r:id="rId11" w:history="1">
        <w:r w:rsidR="00691DF6" w:rsidRPr="00691DF6">
          <w:rPr>
            <w:rStyle w:val="Hipervnculo"/>
            <w:rFonts w:ascii="Arial" w:hAnsi="Arial" w:cs="Arial"/>
            <w:sz w:val="24"/>
            <w:szCs w:val="24"/>
            <w:shd w:val="clear" w:color="auto" w:fill="FFFFFF"/>
          </w:rPr>
          <w:t>0000-0003-1316-7558</w:t>
        </w:r>
      </w:hyperlink>
      <w:r w:rsidR="00303D6C" w:rsidRPr="00303D6C">
        <w:rPr>
          <w:rFonts w:ascii="Arial" w:eastAsia="Times New Roman" w:hAnsi="Arial" w:cs="Arial"/>
          <w:color w:val="000000"/>
          <w:sz w:val="24"/>
          <w:szCs w:val="24"/>
          <w:lang w:eastAsia="es-PE"/>
        </w:rPr>
        <w:t>)</w:t>
      </w:r>
    </w:p>
    <w:p w14:paraId="1CBAEB30" w14:textId="3076E52B" w:rsidR="00320734" w:rsidRPr="0030015C" w:rsidRDefault="00320734" w:rsidP="0030015C">
      <w:pPr>
        <w:numPr>
          <w:ilvl w:val="0"/>
          <w:numId w:val="1"/>
        </w:numPr>
        <w:spacing w:after="0" w:line="360" w:lineRule="auto"/>
        <w:ind w:left="1082" w:right="-20"/>
        <w:jc w:val="center"/>
        <w:textAlignment w:val="baseline"/>
        <w:rPr>
          <w:rFonts w:ascii="Arial" w:eastAsia="Times New Roman" w:hAnsi="Arial" w:cs="Arial"/>
          <w:color w:val="000000"/>
          <w:sz w:val="24"/>
          <w:szCs w:val="24"/>
          <w:lang w:eastAsia="es-PE"/>
        </w:rPr>
      </w:pPr>
      <w:r w:rsidRPr="0030015C">
        <w:rPr>
          <w:rFonts w:ascii="Arial" w:eastAsia="Times New Roman" w:hAnsi="Arial" w:cs="Arial"/>
          <w:color w:val="000000"/>
          <w:sz w:val="24"/>
          <w:szCs w:val="24"/>
          <w:lang w:eastAsia="es-PE"/>
        </w:rPr>
        <w:t xml:space="preserve">LLOCLLA SANDOVAL, Aron </w:t>
      </w:r>
      <w:r w:rsidRPr="0030015C">
        <w:rPr>
          <w:rFonts w:ascii="Arial" w:eastAsia="Times New Roman" w:hAnsi="Arial" w:cs="Arial"/>
          <w:color w:val="262626"/>
          <w:sz w:val="24"/>
          <w:szCs w:val="24"/>
          <w:lang w:eastAsia="es-PE"/>
        </w:rPr>
        <w:t>(</w:t>
      </w:r>
      <w:r w:rsidRPr="0030015C">
        <w:rPr>
          <w:rFonts w:ascii="Arial" w:eastAsia="Times New Roman" w:hAnsi="Arial" w:cs="Arial"/>
          <w:color w:val="000000"/>
          <w:sz w:val="24"/>
          <w:szCs w:val="24"/>
          <w:lang w:eastAsia="es-PE"/>
        </w:rPr>
        <w:t xml:space="preserve">ORCID: </w:t>
      </w:r>
      <w:hyperlink r:id="rId12" w:history="1">
        <w:r w:rsidRPr="007365E1">
          <w:rPr>
            <w:rStyle w:val="Hipervnculo"/>
            <w:rFonts w:ascii="Arial" w:eastAsia="Times New Roman" w:hAnsi="Arial" w:cs="Arial"/>
            <w:sz w:val="24"/>
            <w:szCs w:val="24"/>
            <w:shd w:val="clear" w:color="auto" w:fill="FFFFFF"/>
            <w:lang w:eastAsia="es-PE"/>
          </w:rPr>
          <w:t>0000-0</w:t>
        </w:r>
        <w:r w:rsidRPr="007365E1">
          <w:rPr>
            <w:rStyle w:val="Hipervnculo"/>
            <w:rFonts w:ascii="Arial" w:eastAsia="Times New Roman" w:hAnsi="Arial" w:cs="Arial"/>
            <w:sz w:val="24"/>
            <w:szCs w:val="24"/>
            <w:lang w:eastAsia="es-PE"/>
          </w:rPr>
          <w:t>002-0610-2142</w:t>
        </w:r>
      </w:hyperlink>
      <w:r w:rsidRPr="0030015C">
        <w:rPr>
          <w:rFonts w:ascii="Arial" w:eastAsia="Times New Roman" w:hAnsi="Arial" w:cs="Arial"/>
          <w:color w:val="262626"/>
          <w:sz w:val="24"/>
          <w:szCs w:val="24"/>
          <w:lang w:eastAsia="es-PE"/>
        </w:rPr>
        <w:t>)</w:t>
      </w:r>
    </w:p>
    <w:p w14:paraId="49DD5419" w14:textId="41DAE258" w:rsidR="00320734" w:rsidRPr="0030015C" w:rsidRDefault="00320734" w:rsidP="0030015C">
      <w:pPr>
        <w:numPr>
          <w:ilvl w:val="0"/>
          <w:numId w:val="1"/>
        </w:numPr>
        <w:spacing w:after="0" w:line="360" w:lineRule="auto"/>
        <w:ind w:left="1082" w:right="-20"/>
        <w:jc w:val="center"/>
        <w:textAlignment w:val="baseline"/>
        <w:rPr>
          <w:rFonts w:ascii="Arial" w:eastAsia="Times New Roman" w:hAnsi="Arial" w:cs="Arial"/>
          <w:color w:val="000000"/>
          <w:sz w:val="24"/>
          <w:szCs w:val="24"/>
          <w:lang w:eastAsia="es-PE"/>
        </w:rPr>
      </w:pPr>
      <w:r w:rsidRPr="0030015C">
        <w:rPr>
          <w:rFonts w:ascii="Arial" w:eastAsia="Times New Roman" w:hAnsi="Arial" w:cs="Arial"/>
          <w:color w:val="000000"/>
          <w:sz w:val="24"/>
          <w:szCs w:val="24"/>
          <w:lang w:eastAsia="es-PE"/>
        </w:rPr>
        <w:t>YAMUNAQUE VILLEGAS, Henry David</w:t>
      </w:r>
      <w:r w:rsidR="008E7EE5" w:rsidRPr="0030015C">
        <w:rPr>
          <w:rFonts w:ascii="Arial" w:eastAsia="Times New Roman" w:hAnsi="Arial" w:cs="Arial"/>
          <w:color w:val="000000"/>
          <w:sz w:val="24"/>
          <w:szCs w:val="24"/>
          <w:lang w:eastAsia="es-PE"/>
        </w:rPr>
        <w:t xml:space="preserve"> </w:t>
      </w:r>
      <w:r w:rsidRPr="0030015C">
        <w:rPr>
          <w:rFonts w:ascii="Arial" w:eastAsia="Times New Roman" w:hAnsi="Arial" w:cs="Arial"/>
          <w:color w:val="262626"/>
          <w:sz w:val="24"/>
          <w:szCs w:val="24"/>
          <w:lang w:eastAsia="es-PE"/>
        </w:rPr>
        <w:t>(ORC</w:t>
      </w:r>
      <w:r w:rsidRPr="0030015C">
        <w:rPr>
          <w:rFonts w:ascii="Arial" w:eastAsia="Times New Roman" w:hAnsi="Arial" w:cs="Arial"/>
          <w:color w:val="000000"/>
          <w:sz w:val="24"/>
          <w:szCs w:val="24"/>
          <w:lang w:eastAsia="es-PE"/>
        </w:rPr>
        <w:t>ID</w:t>
      </w:r>
      <w:r w:rsidRPr="0030015C">
        <w:rPr>
          <w:rFonts w:ascii="Arial" w:eastAsia="Times New Roman" w:hAnsi="Arial" w:cs="Arial"/>
          <w:color w:val="262626"/>
          <w:sz w:val="24"/>
          <w:szCs w:val="24"/>
          <w:lang w:eastAsia="es-PE"/>
        </w:rPr>
        <w:t xml:space="preserve">: </w:t>
      </w:r>
      <w:hyperlink r:id="rId13" w:history="1">
        <w:r w:rsidRPr="0030015C">
          <w:rPr>
            <w:rFonts w:ascii="Arial" w:eastAsia="Times New Roman" w:hAnsi="Arial" w:cs="Arial"/>
            <w:color w:val="1155CC"/>
            <w:sz w:val="24"/>
            <w:szCs w:val="24"/>
            <w:u w:val="single"/>
            <w:lang w:eastAsia="es-PE"/>
          </w:rPr>
          <w:t>0000-0002-5932-1103</w:t>
        </w:r>
      </w:hyperlink>
      <w:r w:rsidRPr="0030015C">
        <w:rPr>
          <w:rFonts w:ascii="Arial" w:eastAsia="Times New Roman" w:hAnsi="Arial" w:cs="Arial"/>
          <w:color w:val="262626"/>
          <w:sz w:val="24"/>
          <w:szCs w:val="24"/>
          <w:lang w:eastAsia="es-PE"/>
        </w:rPr>
        <w:t>)</w:t>
      </w:r>
    </w:p>
    <w:p w14:paraId="4AF01DBF" w14:textId="77777777" w:rsidR="00320734" w:rsidRPr="0030015C" w:rsidRDefault="00320734" w:rsidP="0030015C">
      <w:pPr>
        <w:spacing w:after="0" w:line="360" w:lineRule="auto"/>
        <w:ind w:left="1082" w:right="-20"/>
        <w:jc w:val="center"/>
        <w:textAlignment w:val="baseline"/>
        <w:rPr>
          <w:rFonts w:ascii="Arial" w:eastAsia="Times New Roman" w:hAnsi="Arial" w:cs="Arial"/>
          <w:color w:val="000000"/>
          <w:sz w:val="24"/>
          <w:szCs w:val="24"/>
          <w:lang w:eastAsia="es-PE"/>
        </w:rPr>
      </w:pPr>
    </w:p>
    <w:p w14:paraId="78B1F9FB" w14:textId="77777777" w:rsidR="00320734" w:rsidRPr="0030015C" w:rsidRDefault="00320734" w:rsidP="0030015C">
      <w:pPr>
        <w:spacing w:after="0" w:line="360" w:lineRule="auto"/>
        <w:ind w:left="118" w:right="-20"/>
        <w:jc w:val="center"/>
        <w:rPr>
          <w:rFonts w:ascii="Arial" w:eastAsia="Times New Roman" w:hAnsi="Arial" w:cs="Arial"/>
          <w:sz w:val="24"/>
          <w:szCs w:val="24"/>
          <w:lang w:eastAsia="es-PE"/>
        </w:rPr>
      </w:pPr>
      <w:proofErr w:type="spellStart"/>
      <w:r w:rsidRPr="0030015C">
        <w:rPr>
          <w:rFonts w:ascii="Arial" w:eastAsia="Times New Roman" w:hAnsi="Arial" w:cs="Arial"/>
          <w:b/>
          <w:bCs/>
          <w:color w:val="000000"/>
          <w:sz w:val="24"/>
          <w:szCs w:val="24"/>
          <w:lang w:eastAsia="es-PE"/>
        </w:rPr>
        <w:t>Asesor</w:t>
      </w:r>
      <w:proofErr w:type="spellEnd"/>
      <w:r w:rsidRPr="0030015C">
        <w:rPr>
          <w:rFonts w:ascii="Arial" w:eastAsia="Times New Roman" w:hAnsi="Arial" w:cs="Arial"/>
          <w:b/>
          <w:bCs/>
          <w:color w:val="000000"/>
          <w:sz w:val="24"/>
          <w:szCs w:val="24"/>
          <w:lang w:eastAsia="es-PE"/>
        </w:rPr>
        <w:t>:</w:t>
      </w:r>
    </w:p>
    <w:p w14:paraId="5ED00AF7" w14:textId="1DB97B12" w:rsidR="00320734" w:rsidRPr="0030015C" w:rsidRDefault="00320734" w:rsidP="0030015C">
      <w:pPr>
        <w:spacing w:after="0" w:line="360" w:lineRule="auto"/>
        <w:ind w:left="118" w:right="-20"/>
        <w:jc w:val="center"/>
        <w:rPr>
          <w:rFonts w:ascii="Arial" w:eastAsia="Times New Roman" w:hAnsi="Arial" w:cs="Arial"/>
          <w:sz w:val="24"/>
          <w:szCs w:val="24"/>
          <w:lang w:eastAsia="es-PE"/>
        </w:rPr>
      </w:pPr>
      <w:r w:rsidRPr="0030015C">
        <w:rPr>
          <w:rFonts w:ascii="Arial" w:eastAsia="Times New Roman" w:hAnsi="Arial" w:cs="Arial"/>
          <w:color w:val="000000"/>
          <w:sz w:val="24"/>
          <w:szCs w:val="24"/>
          <w:lang w:eastAsia="es-PE"/>
        </w:rPr>
        <w:t>Mg. AGURTO MARCHAN</w:t>
      </w:r>
      <w:r w:rsidR="0030015C">
        <w:rPr>
          <w:rFonts w:ascii="Arial" w:eastAsia="Times New Roman" w:hAnsi="Arial" w:cs="Arial"/>
          <w:color w:val="000000"/>
          <w:sz w:val="24"/>
          <w:szCs w:val="24"/>
          <w:lang w:eastAsia="es-PE"/>
        </w:rPr>
        <w:t xml:space="preserve"> WINNER</w:t>
      </w:r>
      <w:r w:rsidRPr="0030015C">
        <w:rPr>
          <w:rFonts w:ascii="Arial" w:eastAsia="Times New Roman" w:hAnsi="Arial" w:cs="Arial"/>
          <w:color w:val="000000"/>
          <w:sz w:val="24"/>
          <w:szCs w:val="24"/>
          <w:lang w:eastAsia="es-PE"/>
        </w:rPr>
        <w:t xml:space="preserve"> (ORCID </w:t>
      </w:r>
      <w:hyperlink r:id="rId14" w:history="1">
        <w:r w:rsidRPr="0030015C">
          <w:rPr>
            <w:rStyle w:val="Hipervnculo"/>
            <w:rFonts w:ascii="Arial" w:eastAsia="Times New Roman" w:hAnsi="Arial" w:cs="Arial"/>
            <w:sz w:val="24"/>
            <w:szCs w:val="24"/>
            <w:lang w:eastAsia="es-PE"/>
          </w:rPr>
          <w:t>0000-0002-0396-9349</w:t>
        </w:r>
      </w:hyperlink>
      <w:r w:rsidRPr="0030015C">
        <w:rPr>
          <w:rFonts w:ascii="Arial" w:eastAsia="Times New Roman" w:hAnsi="Arial" w:cs="Arial"/>
          <w:color w:val="000000"/>
          <w:sz w:val="24"/>
          <w:szCs w:val="24"/>
          <w:lang w:eastAsia="es-PE"/>
        </w:rPr>
        <w:t>)</w:t>
      </w:r>
    </w:p>
    <w:p w14:paraId="6E419E70" w14:textId="77777777" w:rsidR="00320734" w:rsidRPr="0030015C" w:rsidRDefault="00320734" w:rsidP="0030015C">
      <w:pPr>
        <w:spacing w:after="0" w:line="360" w:lineRule="auto"/>
        <w:rPr>
          <w:rFonts w:ascii="Arial" w:eastAsia="Times New Roman" w:hAnsi="Arial" w:cs="Arial"/>
          <w:sz w:val="24"/>
          <w:szCs w:val="24"/>
          <w:lang w:eastAsia="es-PE"/>
        </w:rPr>
      </w:pPr>
    </w:p>
    <w:p w14:paraId="6668206D" w14:textId="77777777" w:rsidR="00320734" w:rsidRPr="00CD7043" w:rsidRDefault="00320734" w:rsidP="0030015C">
      <w:pPr>
        <w:spacing w:after="0" w:line="360" w:lineRule="auto"/>
        <w:ind w:left="118" w:right="-20"/>
        <w:jc w:val="center"/>
        <w:rPr>
          <w:rFonts w:ascii="Arial" w:eastAsia="Times New Roman" w:hAnsi="Arial" w:cs="Arial"/>
          <w:sz w:val="24"/>
          <w:szCs w:val="24"/>
          <w:lang w:val="es-PE" w:eastAsia="es-PE"/>
        </w:rPr>
      </w:pPr>
      <w:r w:rsidRPr="00CD7043">
        <w:rPr>
          <w:rFonts w:ascii="Arial" w:eastAsia="Times New Roman" w:hAnsi="Arial" w:cs="Arial"/>
          <w:b/>
          <w:bCs/>
          <w:color w:val="000000"/>
          <w:sz w:val="24"/>
          <w:szCs w:val="24"/>
          <w:lang w:val="es-PE" w:eastAsia="es-PE"/>
        </w:rPr>
        <w:t>Línea de investigación: </w:t>
      </w:r>
    </w:p>
    <w:p w14:paraId="43B0EB9C" w14:textId="77777777" w:rsidR="00320734" w:rsidRPr="00CD7043" w:rsidRDefault="00320734" w:rsidP="0030015C">
      <w:pPr>
        <w:spacing w:after="0" w:line="360" w:lineRule="auto"/>
        <w:ind w:left="118" w:right="-20"/>
        <w:jc w:val="center"/>
        <w:rPr>
          <w:rFonts w:ascii="Arial" w:eastAsia="Times New Roman" w:hAnsi="Arial" w:cs="Arial"/>
          <w:sz w:val="24"/>
          <w:szCs w:val="24"/>
          <w:lang w:val="es-PE" w:eastAsia="es-PE"/>
        </w:rPr>
      </w:pPr>
      <w:r w:rsidRPr="00CD7043">
        <w:rPr>
          <w:rFonts w:ascii="Arial" w:eastAsia="Times New Roman" w:hAnsi="Arial" w:cs="Arial"/>
          <w:color w:val="000000"/>
          <w:sz w:val="24"/>
          <w:szCs w:val="24"/>
          <w:lang w:val="es-PE" w:eastAsia="es-PE"/>
        </w:rPr>
        <w:t>SISTEMA DE INFORMACIÓN Y COMUNICACIONES</w:t>
      </w:r>
    </w:p>
    <w:p w14:paraId="754B9CBB" w14:textId="77777777" w:rsidR="00320734" w:rsidRPr="00CD7043" w:rsidRDefault="00320734" w:rsidP="0030015C">
      <w:pPr>
        <w:spacing w:after="0" w:line="360" w:lineRule="auto"/>
        <w:rPr>
          <w:rFonts w:ascii="Arial" w:eastAsia="Times New Roman" w:hAnsi="Arial" w:cs="Arial"/>
          <w:sz w:val="24"/>
          <w:szCs w:val="24"/>
          <w:lang w:val="es-PE" w:eastAsia="es-PE"/>
        </w:rPr>
      </w:pPr>
    </w:p>
    <w:p w14:paraId="70C8A2B3" w14:textId="77777777" w:rsidR="00320734" w:rsidRPr="00CD7043" w:rsidRDefault="00320734" w:rsidP="0030015C">
      <w:pPr>
        <w:spacing w:after="0" w:line="360" w:lineRule="auto"/>
        <w:ind w:left="118" w:right="-20"/>
        <w:jc w:val="center"/>
        <w:rPr>
          <w:rFonts w:ascii="Arial" w:eastAsia="Times New Roman" w:hAnsi="Arial" w:cs="Arial"/>
          <w:sz w:val="24"/>
          <w:szCs w:val="24"/>
          <w:lang w:val="es-PE" w:eastAsia="es-PE"/>
        </w:rPr>
      </w:pPr>
      <w:r w:rsidRPr="00CD7043">
        <w:rPr>
          <w:rFonts w:ascii="Arial" w:eastAsia="Times New Roman" w:hAnsi="Arial" w:cs="Arial"/>
          <w:b/>
          <w:bCs/>
          <w:color w:val="000000"/>
          <w:sz w:val="24"/>
          <w:szCs w:val="24"/>
          <w:lang w:val="es-PE" w:eastAsia="es-PE"/>
        </w:rPr>
        <w:t>Ciclo:</w:t>
      </w:r>
    </w:p>
    <w:p w14:paraId="5C16951A" w14:textId="77777777" w:rsidR="00320734" w:rsidRPr="00CD7043" w:rsidRDefault="00320734" w:rsidP="0030015C">
      <w:pPr>
        <w:spacing w:after="0" w:line="360" w:lineRule="auto"/>
        <w:ind w:left="118" w:right="-20"/>
        <w:jc w:val="center"/>
        <w:rPr>
          <w:rFonts w:ascii="Arial" w:eastAsia="Times New Roman" w:hAnsi="Arial" w:cs="Arial"/>
          <w:sz w:val="24"/>
          <w:szCs w:val="24"/>
          <w:lang w:val="es-PE" w:eastAsia="es-PE"/>
        </w:rPr>
      </w:pPr>
      <w:r w:rsidRPr="00CD7043">
        <w:rPr>
          <w:rFonts w:ascii="Arial" w:eastAsia="Times New Roman" w:hAnsi="Arial" w:cs="Arial"/>
          <w:color w:val="000000"/>
          <w:sz w:val="24"/>
          <w:szCs w:val="24"/>
          <w:lang w:val="es-PE" w:eastAsia="es-PE"/>
        </w:rPr>
        <w:t>VIII</w:t>
      </w:r>
    </w:p>
    <w:p w14:paraId="6962EBD2" w14:textId="08B5EB9E" w:rsidR="00320734" w:rsidRPr="00CD7043" w:rsidRDefault="00320734" w:rsidP="0030015C">
      <w:pPr>
        <w:spacing w:after="0" w:line="360" w:lineRule="auto"/>
        <w:ind w:left="118" w:right="-20"/>
        <w:jc w:val="center"/>
        <w:rPr>
          <w:rFonts w:ascii="Arial" w:eastAsia="Times New Roman" w:hAnsi="Arial" w:cs="Arial"/>
          <w:sz w:val="24"/>
          <w:szCs w:val="24"/>
          <w:lang w:val="es-PE" w:eastAsia="es-PE"/>
        </w:rPr>
      </w:pPr>
    </w:p>
    <w:p w14:paraId="461CC26C" w14:textId="77777777" w:rsidR="001A3D13" w:rsidRPr="00CD7043" w:rsidRDefault="001A3D13" w:rsidP="0030015C">
      <w:pPr>
        <w:spacing w:after="0" w:line="360" w:lineRule="auto"/>
        <w:ind w:left="118" w:right="-20"/>
        <w:jc w:val="center"/>
        <w:rPr>
          <w:rFonts w:ascii="Arial" w:eastAsia="Times New Roman" w:hAnsi="Arial" w:cs="Arial"/>
          <w:sz w:val="24"/>
          <w:szCs w:val="24"/>
          <w:lang w:val="es-PE" w:eastAsia="es-PE"/>
        </w:rPr>
      </w:pPr>
    </w:p>
    <w:p w14:paraId="12FDCE47" w14:textId="77777777" w:rsidR="00320734" w:rsidRPr="00CD7043" w:rsidRDefault="00320734" w:rsidP="0030015C">
      <w:pPr>
        <w:spacing w:after="0" w:line="360" w:lineRule="auto"/>
        <w:ind w:left="118" w:right="-20"/>
        <w:jc w:val="center"/>
        <w:rPr>
          <w:rFonts w:ascii="Arial" w:eastAsia="Times New Roman" w:hAnsi="Arial" w:cs="Arial"/>
          <w:sz w:val="24"/>
          <w:szCs w:val="24"/>
          <w:lang w:val="es-PE" w:eastAsia="es-PE"/>
        </w:rPr>
      </w:pPr>
      <w:r w:rsidRPr="00CD7043">
        <w:rPr>
          <w:rFonts w:ascii="Arial" w:eastAsia="Times New Roman" w:hAnsi="Arial" w:cs="Arial"/>
          <w:b/>
          <w:bCs/>
          <w:color w:val="000000"/>
          <w:sz w:val="24"/>
          <w:szCs w:val="24"/>
          <w:lang w:val="es-PE" w:eastAsia="es-PE"/>
        </w:rPr>
        <w:t>Piura - Perú</w:t>
      </w:r>
    </w:p>
    <w:p w14:paraId="2DDF3E5B" w14:textId="608ECAB6" w:rsidR="00320734" w:rsidRPr="00CD7043" w:rsidRDefault="00320734" w:rsidP="0030015C">
      <w:pPr>
        <w:spacing w:after="0" w:line="360" w:lineRule="auto"/>
        <w:ind w:left="118" w:right="-20"/>
        <w:jc w:val="center"/>
        <w:rPr>
          <w:rFonts w:ascii="Arial" w:eastAsia="Times New Roman" w:hAnsi="Arial" w:cs="Arial"/>
          <w:color w:val="000000"/>
          <w:sz w:val="24"/>
          <w:szCs w:val="24"/>
          <w:lang w:val="es-PE" w:eastAsia="es-PE"/>
        </w:rPr>
      </w:pPr>
      <w:r w:rsidRPr="00CD7043">
        <w:rPr>
          <w:rFonts w:ascii="Arial" w:eastAsia="Times New Roman" w:hAnsi="Arial" w:cs="Arial"/>
          <w:color w:val="000000"/>
          <w:sz w:val="24"/>
          <w:szCs w:val="24"/>
          <w:lang w:val="es-PE" w:eastAsia="es-PE"/>
        </w:rPr>
        <w:t xml:space="preserve">2021 </w:t>
      </w:r>
      <w:r w:rsidR="005D131E" w:rsidRPr="00CD7043">
        <w:rPr>
          <w:rFonts w:ascii="Arial" w:eastAsia="Times New Roman" w:hAnsi="Arial" w:cs="Arial"/>
          <w:color w:val="000000"/>
          <w:sz w:val="24"/>
          <w:szCs w:val="24"/>
          <w:lang w:val="es-PE" w:eastAsia="es-PE"/>
        </w:rPr>
        <w:t>–</w:t>
      </w:r>
      <w:r w:rsidRPr="00CD7043">
        <w:rPr>
          <w:rFonts w:ascii="Arial" w:eastAsia="Times New Roman" w:hAnsi="Arial" w:cs="Arial"/>
          <w:color w:val="000000"/>
          <w:sz w:val="24"/>
          <w:szCs w:val="24"/>
          <w:lang w:val="es-PE" w:eastAsia="es-PE"/>
        </w:rPr>
        <w:t xml:space="preserve"> I</w:t>
      </w:r>
    </w:p>
    <w:sdt>
      <w:sdtPr>
        <w:rPr>
          <w:rFonts w:asciiTheme="minorHAnsi" w:eastAsiaTheme="minorHAnsi" w:hAnsiTheme="minorHAnsi" w:cstheme="minorBidi"/>
          <w:color w:val="auto"/>
          <w:sz w:val="22"/>
          <w:szCs w:val="22"/>
          <w:lang w:val="es-ES"/>
        </w:rPr>
        <w:id w:val="-2087445458"/>
        <w:docPartObj>
          <w:docPartGallery w:val="Table of Contents"/>
          <w:docPartUnique/>
        </w:docPartObj>
      </w:sdtPr>
      <w:sdtEndPr>
        <w:rPr>
          <w:rFonts w:eastAsiaTheme="minorEastAsia"/>
          <w:b/>
          <w:bCs/>
          <w:sz w:val="21"/>
          <w:szCs w:val="21"/>
        </w:rPr>
      </w:sdtEndPr>
      <w:sdtContent>
        <w:p w14:paraId="1F27B595" w14:textId="5BF2498C" w:rsidR="005D131E" w:rsidRPr="00CD7043" w:rsidRDefault="005D131E">
          <w:pPr>
            <w:pStyle w:val="TtuloTDC"/>
            <w:rPr>
              <w:b/>
              <w:bCs/>
              <w:color w:val="000000" w:themeColor="text1"/>
              <w:sz w:val="28"/>
              <w:szCs w:val="28"/>
              <w:lang w:val="es-PE"/>
            </w:rPr>
          </w:pPr>
          <w:r w:rsidRPr="005D131E">
            <w:rPr>
              <w:b/>
              <w:bCs/>
              <w:color w:val="000000" w:themeColor="text1"/>
              <w:sz w:val="28"/>
              <w:szCs w:val="28"/>
              <w:lang w:val="es-ES"/>
            </w:rPr>
            <w:t>ÍNDICE</w:t>
          </w:r>
        </w:p>
        <w:p w14:paraId="690C539B" w14:textId="74F20739" w:rsidR="005D131E" w:rsidRDefault="005D131E">
          <w:pPr>
            <w:pStyle w:val="TDC1"/>
            <w:tabs>
              <w:tab w:val="left" w:pos="440"/>
              <w:tab w:val="right" w:leader="dot" w:pos="8828"/>
            </w:tabs>
            <w:rPr>
              <w:noProof/>
            </w:rPr>
          </w:pPr>
          <w:r>
            <w:rPr>
              <w:lang w:val="es-PE"/>
            </w:rPr>
            <w:fldChar w:fldCharType="begin"/>
          </w:r>
          <w:r>
            <w:instrText xml:space="preserve"> TOC \o "1-3" \h \z \u </w:instrText>
          </w:r>
          <w:r>
            <w:rPr>
              <w:lang w:val="es-PE"/>
            </w:rPr>
            <w:fldChar w:fldCharType="separate"/>
          </w:r>
          <w:hyperlink w:anchor="_Toc70956862" w:history="1">
            <w:r w:rsidRPr="00080ADB">
              <w:rPr>
                <w:rStyle w:val="Hipervnculo"/>
                <w:rFonts w:ascii="Arial" w:hAnsi="Arial" w:cs="Arial"/>
                <w:b/>
                <w:bCs/>
                <w:noProof/>
              </w:rPr>
              <w:t>I.</w:t>
            </w:r>
            <w:r>
              <w:rPr>
                <w:noProof/>
              </w:rPr>
              <w:tab/>
            </w:r>
            <w:r w:rsidRPr="00080ADB">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_Toc70956862 \h </w:instrText>
            </w:r>
            <w:r>
              <w:rPr>
                <w:noProof/>
                <w:webHidden/>
              </w:rPr>
            </w:r>
            <w:r>
              <w:rPr>
                <w:noProof/>
                <w:webHidden/>
              </w:rPr>
              <w:fldChar w:fldCharType="separate"/>
            </w:r>
            <w:r>
              <w:rPr>
                <w:noProof/>
                <w:webHidden/>
              </w:rPr>
              <w:t>3</w:t>
            </w:r>
            <w:r>
              <w:rPr>
                <w:noProof/>
                <w:webHidden/>
              </w:rPr>
              <w:fldChar w:fldCharType="end"/>
            </w:r>
          </w:hyperlink>
        </w:p>
        <w:p w14:paraId="516DE693" w14:textId="040BFFF6" w:rsidR="005D131E" w:rsidRDefault="005D131E">
          <w:r>
            <w:rPr>
              <w:b/>
              <w:bCs/>
              <w:lang w:val="es-ES"/>
            </w:rPr>
            <w:fldChar w:fldCharType="end"/>
          </w:r>
        </w:p>
      </w:sdtContent>
    </w:sdt>
    <w:p w14:paraId="6C19998A" w14:textId="6103A10D" w:rsidR="005D131E" w:rsidRDefault="005D131E" w:rsidP="005D131E">
      <w:pPr>
        <w:spacing w:after="0" w:line="360" w:lineRule="auto"/>
        <w:ind w:left="118" w:right="-20"/>
        <w:jc w:val="both"/>
        <w:rPr>
          <w:rFonts w:ascii="Arial" w:eastAsia="Times New Roman" w:hAnsi="Arial" w:cs="Arial"/>
          <w:color w:val="000000"/>
          <w:sz w:val="24"/>
          <w:szCs w:val="24"/>
          <w:lang w:eastAsia="es-PE"/>
        </w:rPr>
      </w:pPr>
    </w:p>
    <w:p w14:paraId="63465001" w14:textId="1B781FDD"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6A6B3188" w14:textId="2D581CDA"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2857A6FF" w14:textId="45AE4945"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4A3DC497" w14:textId="3EABBD9B"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5D95BA99" w14:textId="542470DF"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150B0D6E" w14:textId="640EF672"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2D116A2D" w14:textId="1023165E"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2D1DDBB5" w14:textId="6D827423"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40AE4432" w14:textId="787B1823"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2559FF16" w14:textId="089BB8F3"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59130077" w14:textId="4905CC4B"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7E7B24C5" w14:textId="553E9D5D"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5E27E61B" w14:textId="3BB3742C"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6E7C9812" w14:textId="3CE2CD72"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63F05F43" w14:textId="178366CF"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270BC208" w14:textId="091F748B"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16C69E7D" w14:textId="5CBAD868"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070CF410" w14:textId="16FBBAF8"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52407590" w14:textId="0DEAFB5E"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0ABA07C3" w14:textId="1DC889AD"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3156706A" w14:textId="5C235FAF"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541A99DC" w14:textId="1B8D6C3C"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1B7DEF13" w14:textId="494964FF"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1FB47437" w14:textId="68DB12D5"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376E5FB4" w14:textId="205A4C91"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433817CA" w14:textId="59F5744D"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387B9899" w14:textId="7899EB43"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69333B9C" w14:textId="77777777" w:rsidR="00AC0834" w:rsidRDefault="00AC0834" w:rsidP="001A3D13">
      <w:pPr>
        <w:pStyle w:val="Ttulo1"/>
        <w:numPr>
          <w:ilvl w:val="0"/>
          <w:numId w:val="3"/>
        </w:numPr>
        <w:rPr>
          <w:rFonts w:ascii="Arial" w:hAnsi="Arial" w:cs="Arial"/>
          <w:b/>
          <w:bCs/>
          <w:color w:val="000000" w:themeColor="text1"/>
          <w:sz w:val="24"/>
          <w:szCs w:val="24"/>
        </w:rPr>
        <w:sectPr w:rsidR="00AC0834" w:rsidSect="00AC0834">
          <w:footerReference w:type="default" r:id="rId15"/>
          <w:footerReference w:type="first" r:id="rId16"/>
          <w:pgSz w:w="12240" w:h="15840"/>
          <w:pgMar w:top="1417" w:right="1701" w:bottom="1417" w:left="1701" w:header="708" w:footer="708" w:gutter="0"/>
          <w:pgNumType w:fmt="lowerRoman" w:start="1"/>
          <w:cols w:space="708"/>
          <w:titlePg/>
          <w:docGrid w:linePitch="360"/>
        </w:sectPr>
      </w:pPr>
      <w:bookmarkStart w:id="0" w:name="_Toc70956862"/>
    </w:p>
    <w:p w14:paraId="74AC581E" w14:textId="1C28575B" w:rsidR="00320734" w:rsidRPr="001A3D13" w:rsidRDefault="00320734" w:rsidP="001A3D13">
      <w:pPr>
        <w:pStyle w:val="Ttulo1"/>
        <w:numPr>
          <w:ilvl w:val="0"/>
          <w:numId w:val="3"/>
        </w:numPr>
        <w:rPr>
          <w:rFonts w:ascii="Arial" w:hAnsi="Arial" w:cs="Arial"/>
          <w:b/>
          <w:bCs/>
          <w:color w:val="000000" w:themeColor="text1"/>
          <w:sz w:val="24"/>
          <w:szCs w:val="24"/>
        </w:rPr>
      </w:pPr>
      <w:r w:rsidRPr="001A3D13">
        <w:rPr>
          <w:rFonts w:ascii="Arial" w:hAnsi="Arial" w:cs="Arial"/>
          <w:b/>
          <w:bCs/>
          <w:color w:val="000000" w:themeColor="text1"/>
          <w:sz w:val="24"/>
          <w:szCs w:val="24"/>
        </w:rPr>
        <w:lastRenderedPageBreak/>
        <w:t>INTRODUCCIÓN</w:t>
      </w:r>
      <w:bookmarkEnd w:id="0"/>
    </w:p>
    <w:p w14:paraId="12BD742E" w14:textId="18B44482" w:rsidR="00320734" w:rsidRPr="00CD7043" w:rsidRDefault="00320734" w:rsidP="001F4693">
      <w:pPr>
        <w:pStyle w:val="NormalWeb"/>
        <w:spacing w:before="0" w:beforeAutospacing="0" w:after="160" w:afterAutospacing="0" w:line="360" w:lineRule="auto"/>
        <w:ind w:left="360"/>
        <w:jc w:val="both"/>
        <w:rPr>
          <w:rFonts w:ascii="Arial" w:hAnsi="Arial" w:cs="Arial"/>
          <w:color w:val="000000"/>
          <w:lang w:val="es-PE"/>
        </w:rPr>
      </w:pPr>
      <w:r w:rsidRPr="00CD7043">
        <w:rPr>
          <w:rFonts w:ascii="Arial" w:hAnsi="Arial" w:cs="Arial"/>
          <w:color w:val="000000"/>
          <w:lang w:val="es-PE"/>
        </w:rPr>
        <w:t>En Perú cada día las pequeñas y microempresas generan gran cantidad de información, datos en cada una de sus labores, siendo esto importante para llevar a cabo un buen control de la empresa, como: clientes frecuentes de la empresa, principales proveedores o las ventas realizadas en el día o semana. Muchas de estas pequeñas empresas todavía hacen respaldos o guardado de información en papel u hojas de Excel poco eficientes, que no permiten optar por buenas decisiones de mejora. “</w:t>
      </w:r>
      <w:r w:rsidR="00D2299C" w:rsidRPr="00D2299C">
        <w:rPr>
          <w:rFonts w:ascii="Arial" w:hAnsi="Arial" w:cs="Arial"/>
          <w:color w:val="000000"/>
          <w:lang w:val="es-PE"/>
        </w:rPr>
        <w:t xml:space="preserve">Todo tipo de empresas pueden utilizar </w:t>
      </w:r>
      <w:r w:rsidR="00D2299C" w:rsidRPr="00D2299C">
        <w:rPr>
          <w:rFonts w:ascii="Arial" w:hAnsi="Arial" w:cs="Arial"/>
          <w:color w:val="000000"/>
          <w:lang w:val="es-PE"/>
        </w:rPr>
        <w:t>una</w:t>
      </w:r>
      <w:r w:rsidR="00D2299C" w:rsidRPr="00D2299C">
        <w:rPr>
          <w:rFonts w:ascii="Arial" w:hAnsi="Arial" w:cs="Arial"/>
          <w:color w:val="000000"/>
          <w:lang w:val="es-PE"/>
        </w:rPr>
        <w:t xml:space="preserve"> herramienta inmersa en big data, </w:t>
      </w:r>
      <w:r w:rsidR="00D2299C" w:rsidRPr="00D2299C">
        <w:rPr>
          <w:rFonts w:ascii="Arial" w:hAnsi="Arial" w:cs="Arial"/>
          <w:color w:val="000000"/>
          <w:lang w:val="es-PE"/>
        </w:rPr>
        <w:t xml:space="preserve">pero </w:t>
      </w:r>
      <w:r w:rsidR="00D2299C" w:rsidRPr="00D2299C">
        <w:rPr>
          <w:rFonts w:ascii="Arial" w:hAnsi="Arial" w:cs="Arial"/>
          <w:color w:val="000000"/>
          <w:lang w:val="es-PE"/>
        </w:rPr>
        <w:t>en lugar de utilizarla, prefieren utilizar métodos intuitivos, que limitarán su funcionalidad y riesgo a la hora de tomar decisiones.</w:t>
      </w:r>
      <w:r w:rsidRPr="00CD7043">
        <w:rPr>
          <w:rFonts w:ascii="Arial" w:hAnsi="Arial" w:cs="Arial"/>
          <w:color w:val="000000"/>
          <w:lang w:val="es-PE"/>
        </w:rPr>
        <w:t>” (Requena, 2018).</w:t>
      </w:r>
    </w:p>
    <w:p w14:paraId="0E4000C5" w14:textId="455602D4" w:rsidR="007365E1" w:rsidRPr="00CD7043" w:rsidRDefault="007365E1" w:rsidP="001F4693">
      <w:pPr>
        <w:pStyle w:val="NormalWeb"/>
        <w:spacing w:before="0" w:beforeAutospacing="0" w:after="160" w:afterAutospacing="0" w:line="360" w:lineRule="auto"/>
        <w:ind w:left="360"/>
        <w:jc w:val="both"/>
        <w:rPr>
          <w:rFonts w:ascii="Arial" w:hAnsi="Arial" w:cs="Arial"/>
          <w:lang w:val="es-PE"/>
        </w:rPr>
      </w:pPr>
      <w:r w:rsidRPr="00CD7043">
        <w:rPr>
          <w:rFonts w:ascii="Arial" w:hAnsi="Arial" w:cs="Arial"/>
          <w:lang w:val="es-PE"/>
        </w:rPr>
        <w:t>Muchas empresas aún siguen tomando decisiones mediante el método intuitivo, el cual no es el correcto en cuanto a eficiencia, ya que no presenta un análisis completo de los datos, muchas veces por ello las empresas suelen gastar mucho más en marketing en vez de enfocarse en sectores de mercado en los que ya les va muy bien.</w:t>
      </w:r>
    </w:p>
    <w:p w14:paraId="091ED72A" w14:textId="45EE71F9" w:rsidR="00320734" w:rsidRPr="00CD7043" w:rsidRDefault="00320734" w:rsidP="001F4693">
      <w:pPr>
        <w:pStyle w:val="NormalWeb"/>
        <w:spacing w:before="0" w:beforeAutospacing="0" w:after="160" w:afterAutospacing="0" w:line="360" w:lineRule="auto"/>
        <w:ind w:left="360"/>
        <w:jc w:val="both"/>
        <w:rPr>
          <w:rFonts w:ascii="Arial" w:hAnsi="Arial" w:cs="Arial"/>
          <w:color w:val="000000"/>
          <w:lang w:val="es-PE"/>
        </w:rPr>
      </w:pPr>
      <w:r w:rsidRPr="00CD7043">
        <w:rPr>
          <w:rFonts w:ascii="Arial" w:hAnsi="Arial" w:cs="Arial"/>
          <w:color w:val="000000"/>
          <w:lang w:val="es-PE"/>
        </w:rPr>
        <w:t>Uno de los principales inconvenientes o problemas que presentan estas pequeñas y micro empresas es no hacer un buen uso de la data recolectada, no óptimamente almacenada, por lo que es muy difícil generar nuevas oportunidades o aprovechamiento de los datos de tal forma que la empresa puede crecer, seguir expandiendo. “</w:t>
      </w:r>
      <w:r w:rsidR="004E4673" w:rsidRPr="004E4673">
        <w:rPr>
          <w:rFonts w:ascii="Arial" w:hAnsi="Arial" w:cs="Arial"/>
          <w:color w:val="000000"/>
          <w:lang w:val="es-PE"/>
        </w:rPr>
        <w:t xml:space="preserve">Los datos son importantes. La empresa ha entendido desde hace mucho tiempo el valor de la información objetiva, </w:t>
      </w:r>
      <w:proofErr w:type="spellStart"/>
      <w:r w:rsidR="004E4673" w:rsidRPr="004E4673">
        <w:rPr>
          <w:rFonts w:ascii="Arial" w:hAnsi="Arial" w:cs="Arial"/>
          <w:color w:val="000000"/>
          <w:lang w:val="es-PE"/>
        </w:rPr>
        <w:t>categorizable</w:t>
      </w:r>
      <w:proofErr w:type="spellEnd"/>
      <w:r w:rsidR="004E4673" w:rsidRPr="004E4673">
        <w:rPr>
          <w:rFonts w:ascii="Arial" w:hAnsi="Arial" w:cs="Arial"/>
          <w:color w:val="000000"/>
          <w:lang w:val="es-PE"/>
        </w:rPr>
        <w:t xml:space="preserve"> y en tiempo real, los clientes o cualquier área de interés se puede medir y utilizar.</w:t>
      </w:r>
      <w:r w:rsidRPr="00CD7043">
        <w:rPr>
          <w:rFonts w:ascii="Arial" w:hAnsi="Arial" w:cs="Arial"/>
          <w:color w:val="000000"/>
          <w:lang w:val="es-PE"/>
        </w:rPr>
        <w:t>” (</w:t>
      </w:r>
      <w:proofErr w:type="spellStart"/>
      <w:r w:rsidRPr="00CD7043">
        <w:rPr>
          <w:rFonts w:ascii="Arial" w:hAnsi="Arial" w:cs="Arial"/>
          <w:color w:val="000000"/>
          <w:lang w:val="es-PE"/>
        </w:rPr>
        <w:t>Minsait</w:t>
      </w:r>
      <w:proofErr w:type="spellEnd"/>
      <w:r w:rsidRPr="00CD7043">
        <w:rPr>
          <w:rFonts w:ascii="Arial" w:hAnsi="Arial" w:cs="Arial"/>
          <w:color w:val="000000"/>
          <w:lang w:val="es-PE"/>
        </w:rPr>
        <w:t>, 2019). Ante esta situación, este proyecto pretende innovar y cambiar las tendencias actuales, gracias a un sistema de soporte de decisiones basado en Business Intelligence. </w:t>
      </w:r>
    </w:p>
    <w:p w14:paraId="6BA2B66B" w14:textId="56E6D15B" w:rsidR="00277717" w:rsidRPr="00CD7043" w:rsidRDefault="00277717" w:rsidP="001F4693">
      <w:pPr>
        <w:pStyle w:val="NormalWeb"/>
        <w:spacing w:before="0" w:beforeAutospacing="0" w:after="160" w:afterAutospacing="0" w:line="360" w:lineRule="auto"/>
        <w:ind w:left="360"/>
        <w:jc w:val="both"/>
        <w:rPr>
          <w:rFonts w:ascii="Arial" w:hAnsi="Arial" w:cs="Arial"/>
          <w:lang w:val="es-PE"/>
        </w:rPr>
      </w:pPr>
      <w:r w:rsidRPr="00CD7043">
        <w:rPr>
          <w:rFonts w:ascii="Arial" w:hAnsi="Arial" w:cs="Arial"/>
          <w:lang w:val="es-PE"/>
        </w:rPr>
        <w:t>Es por ello que la información es muy importante en esta era, ya que esta puede ser transformada en datos y estos datos pueden ser analizados para luego brindar un panorama mucho más completo del modelo de negocio.</w:t>
      </w:r>
    </w:p>
    <w:p w14:paraId="7F31208C" w14:textId="77082B26" w:rsidR="00320734" w:rsidRPr="00CD7043" w:rsidRDefault="00320734" w:rsidP="001F4693">
      <w:pPr>
        <w:pStyle w:val="NormalWeb"/>
        <w:spacing w:before="240" w:beforeAutospacing="0" w:after="240" w:afterAutospacing="0" w:line="360" w:lineRule="auto"/>
        <w:ind w:left="360"/>
        <w:jc w:val="both"/>
        <w:rPr>
          <w:rFonts w:ascii="Arial" w:hAnsi="Arial" w:cs="Arial"/>
          <w:color w:val="000000"/>
          <w:lang w:val="es-PE"/>
        </w:rPr>
      </w:pPr>
      <w:r w:rsidRPr="00CD7043">
        <w:rPr>
          <w:rFonts w:ascii="Arial" w:hAnsi="Arial" w:cs="Arial"/>
          <w:color w:val="000000"/>
          <w:lang w:val="es-PE"/>
        </w:rPr>
        <w:lastRenderedPageBreak/>
        <w:t xml:space="preserve">“Los sistemas de BI brindan capacidades analíticas y de informes a las empresas a través de la integración de datos recopilados que provienen de diversas fuentes de origen, permitiendo a los usuarios herramientas de visualización de datos para mejorar la toma decisiones dentro de la empresa” (Rahman, Meredith y </w:t>
      </w:r>
      <w:proofErr w:type="spellStart"/>
      <w:r w:rsidRPr="00CD7043">
        <w:rPr>
          <w:rFonts w:ascii="Arial" w:hAnsi="Arial" w:cs="Arial"/>
          <w:color w:val="000000"/>
          <w:lang w:val="es-PE"/>
        </w:rPr>
        <w:t>Burstein</w:t>
      </w:r>
      <w:proofErr w:type="spellEnd"/>
      <w:r w:rsidRPr="00CD7043">
        <w:rPr>
          <w:rFonts w:ascii="Arial" w:hAnsi="Arial" w:cs="Arial"/>
          <w:color w:val="000000"/>
          <w:lang w:val="es-PE"/>
        </w:rPr>
        <w:t>, 2016). Es por eso que hoy por hoy no se necesita de mucha inversión tecnológica que permita administrar sistemas de soporte de decisiones basados en Business Intelligence. La herramienta que se proporcionará será en principio gratuita, y no requerirá de gran inversión en hardware, siendo esta la principal razón del enfoque en micro y pequeñas empresas</w:t>
      </w:r>
      <w:r w:rsidR="00874861">
        <w:rPr>
          <w:rFonts w:ascii="Arial" w:hAnsi="Arial" w:cs="Arial"/>
          <w:color w:val="000000"/>
          <w:lang w:val="es-PE"/>
        </w:rPr>
        <w:t xml:space="preserve"> </w:t>
      </w:r>
      <w:r w:rsidR="00CD7043">
        <w:rPr>
          <w:rFonts w:ascii="Arial" w:hAnsi="Arial" w:cs="Arial"/>
          <w:color w:val="000000"/>
          <w:lang w:val="es-PE"/>
        </w:rPr>
        <w:t>(</w:t>
      </w:r>
      <w:proofErr w:type="spellStart"/>
      <w:r w:rsidR="00CD7043">
        <w:rPr>
          <w:rFonts w:ascii="Arial" w:hAnsi="Arial" w:cs="Arial"/>
          <w:color w:val="000000"/>
          <w:lang w:val="es-PE"/>
        </w:rPr>
        <w:t>Mypes</w:t>
      </w:r>
      <w:proofErr w:type="spellEnd"/>
      <w:r w:rsidR="00CD7043">
        <w:rPr>
          <w:rFonts w:ascii="Arial" w:hAnsi="Arial" w:cs="Arial"/>
          <w:color w:val="000000"/>
          <w:lang w:val="es-PE"/>
        </w:rPr>
        <w:t>)</w:t>
      </w:r>
      <w:r w:rsidRPr="00CD7043">
        <w:rPr>
          <w:rFonts w:ascii="Arial" w:hAnsi="Arial" w:cs="Arial"/>
          <w:color w:val="000000"/>
          <w:lang w:val="es-PE"/>
        </w:rPr>
        <w:t>.  </w:t>
      </w:r>
    </w:p>
    <w:p w14:paraId="4BD400FB" w14:textId="2E5EAD76" w:rsidR="00277717" w:rsidRPr="00CD7043" w:rsidRDefault="000B4193" w:rsidP="001F4693">
      <w:pPr>
        <w:pStyle w:val="NormalWeb"/>
        <w:spacing w:before="240" w:after="240" w:line="360" w:lineRule="auto"/>
        <w:ind w:left="360"/>
        <w:jc w:val="both"/>
        <w:rPr>
          <w:rFonts w:ascii="Arial" w:hAnsi="Arial" w:cs="Arial"/>
          <w:color w:val="000000"/>
          <w:lang w:val="es-PE"/>
        </w:rPr>
      </w:pPr>
      <w:r w:rsidRPr="00CD7043">
        <w:rPr>
          <w:rFonts w:ascii="Arial" w:hAnsi="Arial" w:cs="Arial"/>
          <w:color w:val="000000"/>
          <w:lang w:val="es-PE"/>
        </w:rPr>
        <w:t>La falta de credibilidad, el lento giro hacia la creación de valor y los beneficios de corta duración han hecho que muchas organizaciones cuestionen sus inversiones en diferentes alternativas que parecen atractivas a primera vista, sin considerar variables ni siquiera presupuestos. Además, la aplicación del análisis puede verse limitada por el proveedor de software que busca obtener un valor de licencia mayor que el análisis de datos, lo cual es un factor importante a considerar</w:t>
      </w:r>
      <w:r w:rsidR="00277717" w:rsidRPr="00CD7043">
        <w:rPr>
          <w:rFonts w:ascii="Arial" w:hAnsi="Arial" w:cs="Arial"/>
          <w:color w:val="000000"/>
          <w:lang w:val="es-PE"/>
        </w:rPr>
        <w:t>. (</w:t>
      </w:r>
      <w:proofErr w:type="spellStart"/>
      <w:r w:rsidR="00277717" w:rsidRPr="00CD7043">
        <w:rPr>
          <w:rFonts w:ascii="Arial" w:hAnsi="Arial" w:cs="Arial"/>
          <w:color w:val="000000"/>
          <w:lang w:val="es-PE"/>
        </w:rPr>
        <w:t>Bajuk</w:t>
      </w:r>
      <w:proofErr w:type="spellEnd"/>
      <w:r w:rsidR="00277717" w:rsidRPr="00CD7043">
        <w:rPr>
          <w:rFonts w:ascii="Arial" w:hAnsi="Arial" w:cs="Arial"/>
          <w:color w:val="000000"/>
          <w:lang w:val="es-PE"/>
        </w:rPr>
        <w:t>, 2020</w:t>
      </w:r>
      <w:r w:rsidR="005D131E" w:rsidRPr="00CD7043">
        <w:rPr>
          <w:rFonts w:ascii="Arial" w:hAnsi="Arial" w:cs="Arial"/>
          <w:color w:val="000000"/>
          <w:lang w:val="es-PE"/>
        </w:rPr>
        <w:t>).</w:t>
      </w:r>
    </w:p>
    <w:p w14:paraId="578D3DCA" w14:textId="6ED368BA" w:rsidR="00277717" w:rsidRPr="00CD7043" w:rsidRDefault="00277717" w:rsidP="001F4693">
      <w:pPr>
        <w:pStyle w:val="NormalWeb"/>
        <w:spacing w:before="240" w:beforeAutospacing="0" w:after="240" w:afterAutospacing="0" w:line="360" w:lineRule="auto"/>
        <w:ind w:left="360"/>
        <w:jc w:val="both"/>
        <w:rPr>
          <w:rFonts w:ascii="Arial" w:hAnsi="Arial" w:cs="Arial"/>
          <w:color w:val="000000"/>
          <w:lang w:val="es-PE"/>
        </w:rPr>
      </w:pPr>
      <w:r w:rsidRPr="00CD7043">
        <w:rPr>
          <w:rFonts w:ascii="Arial" w:hAnsi="Arial" w:cs="Arial"/>
          <w:color w:val="000000"/>
          <w:lang w:val="es-PE"/>
        </w:rPr>
        <w:t>En estos tiempos muchas empresas buscan beneficios efímeros que pocas veces serán utilizados por la empresa, es por ello que siempre se puede sacar ventaja de la tecnología, pero no siempre la tecnología que queremos es la mejor para nuestro negocio.</w:t>
      </w:r>
    </w:p>
    <w:p w14:paraId="3F65AC1E" w14:textId="50E2A017" w:rsidR="00277717" w:rsidRPr="00CD7043" w:rsidRDefault="00F83D63" w:rsidP="001F4693">
      <w:pPr>
        <w:pStyle w:val="NormalWeb"/>
        <w:spacing w:before="240" w:beforeAutospacing="0" w:after="240" w:afterAutospacing="0" w:line="360" w:lineRule="auto"/>
        <w:ind w:left="360"/>
        <w:jc w:val="both"/>
        <w:rPr>
          <w:rFonts w:ascii="Arial" w:hAnsi="Arial" w:cs="Arial"/>
          <w:color w:val="000000"/>
          <w:lang w:val="es-PE"/>
        </w:rPr>
      </w:pPr>
      <w:r w:rsidRPr="00CD7043">
        <w:rPr>
          <w:rFonts w:ascii="Arial" w:hAnsi="Arial" w:cs="Arial"/>
          <w:color w:val="000000"/>
          <w:lang w:val="es-PE"/>
        </w:rPr>
        <w:t xml:space="preserve">El análisis de la información dependerá del entorno en el que se planea realizar el análisis, el cual puede ser prescriptivo, en cuyo caso se busca el mejor plan de acción solo para cada situación específica; predictivo, incluida la extracción de datos Técnicas estadísticas, luego hacer supuestos predictivos, y si se usa en resúmenes basados ​​en gráficos que exponen información sobre la muestra o métricas, haga una descripción descriptiva. Este último constituye la base de casi todos los análisis de datos cuantitativos. </w:t>
      </w:r>
      <w:r w:rsidR="00277717" w:rsidRPr="00CD7043">
        <w:rPr>
          <w:rFonts w:ascii="Arial" w:hAnsi="Arial" w:cs="Arial"/>
          <w:color w:val="000000"/>
          <w:lang w:val="es-PE"/>
        </w:rPr>
        <w:t>(</w:t>
      </w:r>
      <w:proofErr w:type="spellStart"/>
      <w:r w:rsidR="00277717" w:rsidRPr="00CD7043">
        <w:rPr>
          <w:rFonts w:ascii="Arial" w:hAnsi="Arial" w:cs="Arial"/>
          <w:color w:val="000000"/>
          <w:lang w:val="es-PE"/>
        </w:rPr>
        <w:t>Alcouffe</w:t>
      </w:r>
      <w:proofErr w:type="spellEnd"/>
      <w:r w:rsidR="00277717" w:rsidRPr="00CD7043">
        <w:rPr>
          <w:rFonts w:ascii="Arial" w:hAnsi="Arial" w:cs="Arial"/>
          <w:color w:val="000000"/>
          <w:lang w:val="es-PE"/>
        </w:rPr>
        <w:t>, 2019)</w:t>
      </w:r>
      <w:r w:rsidR="00A04D09" w:rsidRPr="00CD7043">
        <w:rPr>
          <w:rFonts w:ascii="Arial" w:hAnsi="Arial" w:cs="Arial"/>
          <w:color w:val="000000"/>
          <w:lang w:val="es-PE"/>
        </w:rPr>
        <w:t>.</w:t>
      </w:r>
    </w:p>
    <w:p w14:paraId="74DEB507" w14:textId="67ACD39C" w:rsidR="00A04D09" w:rsidRPr="00CD7043" w:rsidRDefault="0011466B" w:rsidP="0011466B">
      <w:pPr>
        <w:pStyle w:val="NormalWeb"/>
        <w:tabs>
          <w:tab w:val="left" w:pos="6612"/>
        </w:tabs>
        <w:spacing w:before="240" w:beforeAutospacing="0" w:after="240" w:afterAutospacing="0" w:line="360" w:lineRule="auto"/>
        <w:ind w:left="6612" w:hanging="6252"/>
        <w:jc w:val="both"/>
        <w:rPr>
          <w:rFonts w:ascii="Arial" w:hAnsi="Arial" w:cs="Arial"/>
          <w:color w:val="000000"/>
          <w:lang w:val="es-PE"/>
        </w:rPr>
      </w:pPr>
      <w:r>
        <w:rPr>
          <w:rFonts w:ascii="Arial" w:hAnsi="Arial" w:cs="Arial"/>
          <w:color w:val="000000"/>
          <w:lang w:val="es-PE"/>
        </w:rPr>
        <w:tab/>
      </w:r>
    </w:p>
    <w:p w14:paraId="1D2AD973" w14:textId="77777777" w:rsidR="00A04D09" w:rsidRPr="00CD7043" w:rsidRDefault="00A04D09" w:rsidP="001F4693">
      <w:pPr>
        <w:pStyle w:val="NormalWeb"/>
        <w:spacing w:before="240" w:after="240" w:line="360" w:lineRule="auto"/>
        <w:ind w:left="360"/>
        <w:jc w:val="both"/>
        <w:rPr>
          <w:rFonts w:ascii="Arial" w:hAnsi="Arial" w:cs="Arial"/>
          <w:color w:val="000000"/>
          <w:lang w:val="es-PE"/>
        </w:rPr>
      </w:pPr>
      <w:r w:rsidRPr="00CD7043">
        <w:rPr>
          <w:rFonts w:ascii="Arial" w:hAnsi="Arial" w:cs="Arial"/>
          <w:color w:val="000000"/>
          <w:lang w:val="es-PE"/>
        </w:rPr>
        <w:lastRenderedPageBreak/>
        <w:t xml:space="preserve">Actualmente existe una gran variedad de herramientas en el campo del almacenamiento de datos, las cuales muchas veces no logran ser procesadas de la manera más eficiente, debido a esto se busca implementar herramientas para el análisis de estos datos y así puedan convertirse en información objetiva y concreta que sirva para la toma de decisiones de la empresa. </w:t>
      </w:r>
    </w:p>
    <w:p w14:paraId="3F63604E" w14:textId="42022D2E" w:rsidR="00A04D09" w:rsidRPr="00CD7043" w:rsidRDefault="00A04D09" w:rsidP="001F4693">
      <w:pPr>
        <w:pStyle w:val="NormalWeb"/>
        <w:spacing w:before="240" w:beforeAutospacing="0" w:after="240" w:afterAutospacing="0" w:line="360" w:lineRule="auto"/>
        <w:ind w:left="360"/>
        <w:jc w:val="both"/>
        <w:rPr>
          <w:rFonts w:ascii="Arial" w:hAnsi="Arial" w:cs="Arial"/>
          <w:color w:val="000000"/>
          <w:lang w:val="es-PE"/>
        </w:rPr>
      </w:pPr>
      <w:r w:rsidRPr="00CD7043">
        <w:rPr>
          <w:rFonts w:ascii="Arial" w:hAnsi="Arial" w:cs="Arial"/>
          <w:color w:val="000000"/>
          <w:lang w:val="es-PE"/>
        </w:rPr>
        <w:t>“</w:t>
      </w:r>
      <w:r w:rsidR="00F83D63" w:rsidRPr="00CD7043">
        <w:rPr>
          <w:rFonts w:ascii="Arial" w:hAnsi="Arial" w:cs="Arial"/>
          <w:color w:val="000000"/>
          <w:lang w:val="es-PE"/>
        </w:rPr>
        <w:t xml:space="preserve">Es importante señalar que las empresas que invierten en herramientas de análisis de datos de alta calidad tienen cinco veces más probabilidades de desarrollar decisiones que sus competidores "(Bain &amp; Company). Considerando que, como ya dijimos, esta es una estadística muy importante, estos Las decisiones estratégicas se toman en diferentes niveles. Es por eso que se pueden utilizar diferentes tipos de herramientas (Google Data Studio, </w:t>
      </w:r>
      <w:proofErr w:type="spellStart"/>
      <w:r w:rsidR="00F83D63" w:rsidRPr="00CD7043">
        <w:rPr>
          <w:rFonts w:ascii="Arial" w:hAnsi="Arial" w:cs="Arial"/>
          <w:color w:val="000000"/>
          <w:lang w:val="es-PE"/>
        </w:rPr>
        <w:t>Power</w:t>
      </w:r>
      <w:proofErr w:type="spellEnd"/>
      <w:r w:rsidR="00F83D63" w:rsidRPr="00CD7043">
        <w:rPr>
          <w:rFonts w:ascii="Arial" w:hAnsi="Arial" w:cs="Arial"/>
          <w:color w:val="000000"/>
          <w:lang w:val="es-PE"/>
        </w:rPr>
        <w:t xml:space="preserve"> BI, Amazon </w:t>
      </w:r>
      <w:proofErr w:type="spellStart"/>
      <w:r w:rsidR="00F83D63" w:rsidRPr="00CD7043">
        <w:rPr>
          <w:rFonts w:ascii="Arial" w:hAnsi="Arial" w:cs="Arial"/>
          <w:color w:val="000000"/>
          <w:lang w:val="es-PE"/>
        </w:rPr>
        <w:t>Quicksight</w:t>
      </w:r>
      <w:proofErr w:type="spellEnd"/>
      <w:r w:rsidR="00F83D63" w:rsidRPr="00CD7043">
        <w:rPr>
          <w:rFonts w:ascii="Arial" w:hAnsi="Arial" w:cs="Arial"/>
          <w:color w:val="000000"/>
          <w:lang w:val="es-PE"/>
        </w:rPr>
        <w:t xml:space="preserve">, etc.) para el análisis.  </w:t>
      </w:r>
      <w:r w:rsidRPr="00CD7043">
        <w:rPr>
          <w:rFonts w:ascii="Arial" w:hAnsi="Arial" w:cs="Arial"/>
          <w:color w:val="000000"/>
          <w:lang w:val="es-PE"/>
        </w:rPr>
        <w:t>y la visualización de los datos, para esto se toman los KPIS y Métricas de acuerdo al modelo de negocio analizado previamente, para así analizar patrones que permitan una óptima toma de decisiones.</w:t>
      </w:r>
    </w:p>
    <w:p w14:paraId="1ABAA734" w14:textId="77777777" w:rsidR="00320734" w:rsidRPr="00CD7043" w:rsidRDefault="00320734" w:rsidP="001F4693">
      <w:pPr>
        <w:pStyle w:val="NormalWeb"/>
        <w:spacing w:before="0" w:beforeAutospacing="0" w:after="160" w:afterAutospacing="0" w:line="360" w:lineRule="auto"/>
        <w:ind w:left="360"/>
        <w:jc w:val="both"/>
        <w:rPr>
          <w:rFonts w:ascii="Arial" w:hAnsi="Arial" w:cs="Arial"/>
          <w:color w:val="000000"/>
          <w:lang w:val="es-PE"/>
        </w:rPr>
      </w:pPr>
      <w:r w:rsidRPr="00CD7043">
        <w:rPr>
          <w:rFonts w:ascii="Arial" w:hAnsi="Arial" w:cs="Arial"/>
          <w:color w:val="000000"/>
          <w:lang w:val="es-PE"/>
        </w:rPr>
        <w:t xml:space="preserve">En tal caso en el emprendimiento </w:t>
      </w:r>
      <w:proofErr w:type="spellStart"/>
      <w:r w:rsidRPr="00CD7043">
        <w:rPr>
          <w:rFonts w:ascii="Arial" w:hAnsi="Arial" w:cs="Arial"/>
          <w:color w:val="000000"/>
          <w:lang w:val="es-PE"/>
        </w:rPr>
        <w:t>Utqay</w:t>
      </w:r>
      <w:proofErr w:type="spellEnd"/>
      <w:r w:rsidRPr="00CD7043">
        <w:rPr>
          <w:rFonts w:ascii="Arial" w:hAnsi="Arial" w:cs="Arial"/>
          <w:color w:val="000000"/>
          <w:lang w:val="es-PE"/>
        </w:rPr>
        <w:t xml:space="preserve"> Delivery se observa poco manejo y conocimiento de análisis de datos y sobre todo  toman sus decisiones de manera intuitiva o por conocimientos históricos del emprendimiento, pero como se sabe los tiempos cambian y con ello las necesidades de los clientes, es por eso que el emprendimiento no ha llegado a despegar del todo, quizás por la toma de  malas decisiones las cuales conllevan grandes pérdidas en dinero y esfuerzo, esto  hasta podría llevar  al fracaso del emprendimiento, además al estar iniciando almacenan sus datos en hojas de cálculo, o en sus cuadernos de apuntes, etc. Los cuales no son aprovechados para la toma de decisiones lo cual implica un retraso en el crecimiento de su emprendimiento por el mal enfoque de sus decisiones que son de manera intuitiva o basados en el historial del emprendimiento.</w:t>
      </w:r>
    </w:p>
    <w:p w14:paraId="5CE6F740" w14:textId="77777777" w:rsidR="001F4693"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 xml:space="preserve">La presente investigación tiene como propósito </w:t>
      </w:r>
      <w:r w:rsidR="00A04D09" w:rsidRPr="00CD7043">
        <w:rPr>
          <w:rFonts w:ascii="Arial" w:hAnsi="Arial" w:cs="Arial"/>
          <w:bCs/>
          <w:color w:val="000000"/>
          <w:lang w:val="es-PE"/>
        </w:rPr>
        <w:t>diseñar una</w:t>
      </w:r>
      <w:r w:rsidRPr="00CD7043">
        <w:rPr>
          <w:rFonts w:ascii="Arial" w:hAnsi="Arial" w:cs="Arial"/>
          <w:bCs/>
          <w:color w:val="000000"/>
          <w:lang w:val="es-PE"/>
        </w:rPr>
        <w:t xml:space="preserve"> estructura para </w:t>
      </w:r>
    </w:p>
    <w:p w14:paraId="1860FB28" w14:textId="77777777" w:rsidR="001F4693" w:rsidRPr="00CD7043" w:rsidRDefault="001F4693"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 xml:space="preserve">el </w:t>
      </w:r>
      <w:r w:rsidR="00320734" w:rsidRPr="00CD7043">
        <w:rPr>
          <w:rFonts w:ascii="Arial" w:hAnsi="Arial" w:cs="Arial"/>
          <w:bCs/>
          <w:color w:val="000000"/>
          <w:lang w:val="es-PE"/>
        </w:rPr>
        <w:t>análisis de datos</w:t>
      </w:r>
      <w:r w:rsidR="00A04D09" w:rsidRPr="00CD7043">
        <w:rPr>
          <w:rFonts w:ascii="Arial" w:hAnsi="Arial" w:cs="Arial"/>
          <w:bCs/>
          <w:color w:val="000000"/>
          <w:lang w:val="es-PE"/>
        </w:rPr>
        <w:t xml:space="preserve"> para la toma de decisiones del emprendimiento </w:t>
      </w:r>
      <w:proofErr w:type="spellStart"/>
      <w:r w:rsidR="00A04D09" w:rsidRPr="00CD7043">
        <w:rPr>
          <w:rFonts w:ascii="Arial" w:hAnsi="Arial" w:cs="Arial"/>
          <w:bCs/>
          <w:color w:val="000000"/>
          <w:lang w:val="es-PE"/>
        </w:rPr>
        <w:t>Utqay</w:t>
      </w:r>
      <w:proofErr w:type="spellEnd"/>
      <w:r w:rsidR="00A04D09" w:rsidRPr="00CD7043">
        <w:rPr>
          <w:rFonts w:ascii="Arial" w:hAnsi="Arial" w:cs="Arial"/>
          <w:bCs/>
          <w:color w:val="000000"/>
          <w:lang w:val="es-PE"/>
        </w:rPr>
        <w:t xml:space="preserve"> </w:t>
      </w:r>
    </w:p>
    <w:p w14:paraId="3A89B1F5" w14:textId="77777777" w:rsidR="001F4693" w:rsidRPr="00CD7043" w:rsidRDefault="00A04D09"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lastRenderedPageBreak/>
        <w:t>Delivery</w:t>
      </w:r>
      <w:r w:rsidR="00320734" w:rsidRPr="00CD7043">
        <w:rPr>
          <w:rFonts w:ascii="Arial" w:hAnsi="Arial" w:cs="Arial"/>
          <w:bCs/>
          <w:color w:val="000000"/>
          <w:lang w:val="es-PE"/>
        </w:rPr>
        <w:t xml:space="preserve">, para que futuros investigadores puedan dominar esta información, </w:t>
      </w:r>
    </w:p>
    <w:p w14:paraId="052F0F72" w14:textId="77777777" w:rsidR="001F4693"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 xml:space="preserve">centrándose en la aplicación para el sector de emprendimientos o pequeñas </w:t>
      </w:r>
    </w:p>
    <w:p w14:paraId="6151D006" w14:textId="77777777" w:rsidR="001F4693"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 xml:space="preserve">empresas. Siendo este sector de pequeñas empresas un área donde se tiene </w:t>
      </w:r>
    </w:p>
    <w:p w14:paraId="7DA86FD3" w14:textId="77777777" w:rsidR="001F4693"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 xml:space="preserve">contacto directo con los consumidores finales, estos clientes son muy diferentes, </w:t>
      </w:r>
    </w:p>
    <w:p w14:paraId="6C8801A2" w14:textId="77777777" w:rsidR="001F4693"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 xml:space="preserve">y su demanda varía de persona a persona según sus respectivas preferencias y </w:t>
      </w:r>
    </w:p>
    <w:p w14:paraId="5C287B99" w14:textId="77777777" w:rsidR="001F4693"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necesidades. Motivo principal de que este sector aporte una gran cantidad de</w:t>
      </w:r>
    </w:p>
    <w:p w14:paraId="49EA82A8" w14:textId="77777777" w:rsidR="001F4693"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 xml:space="preserve"> datos, que pueden ser aprovechados en la lógica del negocio, razón por la cual </w:t>
      </w:r>
    </w:p>
    <w:p w14:paraId="05AD319D" w14:textId="44A344D7" w:rsidR="00320734"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los integrantes hemos visto la necesidad de investigación.</w:t>
      </w:r>
    </w:p>
    <w:p w14:paraId="4694D5D4" w14:textId="77777777" w:rsidR="001F4693" w:rsidRPr="00CD7043" w:rsidRDefault="001F4693" w:rsidP="001F4693">
      <w:pPr>
        <w:pStyle w:val="NormalWeb"/>
        <w:spacing w:before="0" w:beforeAutospacing="0" w:after="160" w:afterAutospacing="0" w:line="360" w:lineRule="auto"/>
        <w:ind w:left="720" w:hanging="360"/>
        <w:jc w:val="both"/>
        <w:rPr>
          <w:rFonts w:ascii="Arial" w:hAnsi="Arial" w:cs="Arial"/>
          <w:bCs/>
          <w:color w:val="000000"/>
          <w:lang w:val="es-PE"/>
        </w:rPr>
      </w:pPr>
    </w:p>
    <w:p w14:paraId="21BE1C53" w14:textId="77777777" w:rsidR="004E4673" w:rsidRDefault="00320734" w:rsidP="001F4693">
      <w:pPr>
        <w:pStyle w:val="NormalWeb"/>
        <w:spacing w:before="0" w:beforeAutospacing="0" w:after="160" w:afterAutospacing="0" w:line="360" w:lineRule="auto"/>
        <w:ind w:left="360"/>
        <w:jc w:val="both"/>
        <w:rPr>
          <w:rFonts w:ascii="Arial" w:hAnsi="Arial" w:cs="Arial"/>
          <w:color w:val="000000"/>
          <w:lang w:val="es-PE"/>
        </w:rPr>
      </w:pPr>
      <w:r w:rsidRPr="00CD7043">
        <w:rPr>
          <w:rFonts w:ascii="Arial" w:hAnsi="Arial" w:cs="Arial"/>
          <w:color w:val="000000"/>
          <w:lang w:val="es-PE"/>
        </w:rPr>
        <w:t xml:space="preserve">A todo lo mencionado nos formulamos la siguiente pregunta ¿En qué consiste la estructura para el análisis de datos del emprendimiento </w:t>
      </w:r>
      <w:proofErr w:type="spellStart"/>
      <w:r w:rsidRPr="00CD7043">
        <w:rPr>
          <w:rFonts w:ascii="Arial" w:hAnsi="Arial" w:cs="Arial"/>
          <w:color w:val="000000"/>
          <w:lang w:val="es-PE"/>
        </w:rPr>
        <w:t>Utqay</w:t>
      </w:r>
      <w:proofErr w:type="spellEnd"/>
      <w:r w:rsidRPr="00CD7043">
        <w:rPr>
          <w:rFonts w:ascii="Arial" w:hAnsi="Arial" w:cs="Arial"/>
          <w:color w:val="000000"/>
          <w:lang w:val="es-PE"/>
        </w:rPr>
        <w:t xml:space="preserve"> </w:t>
      </w:r>
      <w:r w:rsidR="005D131E" w:rsidRPr="00CD7043">
        <w:rPr>
          <w:rFonts w:ascii="Arial" w:hAnsi="Arial" w:cs="Arial"/>
          <w:color w:val="000000"/>
          <w:lang w:val="es-PE"/>
        </w:rPr>
        <w:t>Delivery?</w:t>
      </w:r>
      <w:r w:rsidR="0027493C" w:rsidRPr="00CD7043">
        <w:rPr>
          <w:rFonts w:ascii="Arial" w:hAnsi="Arial" w:cs="Arial"/>
          <w:color w:val="000000"/>
          <w:lang w:val="es-PE"/>
        </w:rPr>
        <w:t xml:space="preserve"> </w:t>
      </w:r>
    </w:p>
    <w:p w14:paraId="6054FE98" w14:textId="6F6DB6DC" w:rsidR="00320734" w:rsidRPr="00CD7043" w:rsidRDefault="005D131E" w:rsidP="001F4693">
      <w:pPr>
        <w:pStyle w:val="NormalWeb"/>
        <w:spacing w:before="0" w:beforeAutospacing="0" w:after="160" w:afterAutospacing="0" w:line="360" w:lineRule="auto"/>
        <w:ind w:left="360"/>
        <w:jc w:val="both"/>
        <w:rPr>
          <w:rFonts w:ascii="Arial" w:hAnsi="Arial" w:cs="Arial"/>
          <w:color w:val="000000"/>
          <w:lang w:val="es-PE"/>
        </w:rPr>
      </w:pPr>
      <w:r w:rsidRPr="00CD7043">
        <w:rPr>
          <w:rFonts w:ascii="Arial" w:hAnsi="Arial" w:cs="Arial"/>
          <w:color w:val="000000"/>
          <w:lang w:val="es-PE"/>
        </w:rPr>
        <w:t xml:space="preserve">Según lo que menciona el reporte Big data and AI </w:t>
      </w:r>
      <w:proofErr w:type="spellStart"/>
      <w:r w:rsidRPr="00CD7043">
        <w:rPr>
          <w:rFonts w:ascii="Arial" w:hAnsi="Arial" w:cs="Arial"/>
          <w:color w:val="000000"/>
          <w:lang w:val="es-PE"/>
        </w:rPr>
        <w:t>executive</w:t>
      </w:r>
      <w:proofErr w:type="spellEnd"/>
      <w:r w:rsidRPr="00CD7043">
        <w:rPr>
          <w:rFonts w:ascii="Arial" w:hAnsi="Arial" w:cs="Arial"/>
          <w:color w:val="000000"/>
          <w:lang w:val="es-PE"/>
        </w:rPr>
        <w:t xml:space="preserve"> </w:t>
      </w:r>
      <w:proofErr w:type="spellStart"/>
      <w:r w:rsidRPr="00CD7043">
        <w:rPr>
          <w:rFonts w:ascii="Arial" w:hAnsi="Arial" w:cs="Arial"/>
          <w:color w:val="000000"/>
          <w:lang w:val="es-PE"/>
        </w:rPr>
        <w:t>survey</w:t>
      </w:r>
      <w:proofErr w:type="spellEnd"/>
      <w:r w:rsidRPr="00CD7043">
        <w:rPr>
          <w:rFonts w:ascii="Arial" w:hAnsi="Arial" w:cs="Arial"/>
          <w:color w:val="000000"/>
          <w:lang w:val="es-PE"/>
        </w:rPr>
        <w:t xml:space="preserve"> (</w:t>
      </w:r>
      <w:proofErr w:type="spellStart"/>
      <w:r w:rsidRPr="00CD7043">
        <w:rPr>
          <w:rFonts w:ascii="Arial" w:hAnsi="Arial" w:cs="Arial"/>
          <w:color w:val="000000"/>
          <w:lang w:val="es-PE"/>
        </w:rPr>
        <w:t>NewVantage</w:t>
      </w:r>
      <w:proofErr w:type="spellEnd"/>
      <w:r w:rsidRPr="00CD7043">
        <w:rPr>
          <w:rFonts w:ascii="Arial" w:hAnsi="Arial" w:cs="Arial"/>
          <w:color w:val="000000"/>
          <w:lang w:val="es-PE"/>
        </w:rPr>
        <w:t xml:space="preserve"> </w:t>
      </w:r>
      <w:proofErr w:type="spellStart"/>
      <w:r w:rsidRPr="00CD7043">
        <w:rPr>
          <w:rFonts w:ascii="Arial" w:hAnsi="Arial" w:cs="Arial"/>
          <w:color w:val="000000"/>
          <w:lang w:val="es-PE"/>
        </w:rPr>
        <w:t>Partners</w:t>
      </w:r>
      <w:proofErr w:type="spellEnd"/>
      <w:r w:rsidRPr="00CD7043">
        <w:rPr>
          <w:rFonts w:ascii="Arial" w:hAnsi="Arial" w:cs="Arial"/>
          <w:color w:val="000000"/>
          <w:lang w:val="es-PE"/>
        </w:rPr>
        <w:t>), en la actualidad, más del 88% de las empresas sienten la urgencia de invertir en herramientas de análisis de datos. Esto se debe principalmente a que las empresas están perdiendo oportunidades de negocio solamente por no tomar en cuenta lo importante que es el análisis de datos de manera eficaz.</w:t>
      </w:r>
    </w:p>
    <w:p w14:paraId="37B7EDA7" w14:textId="77777777" w:rsidR="00320734" w:rsidRPr="00CD7043" w:rsidRDefault="00320734" w:rsidP="001F4693">
      <w:pPr>
        <w:pStyle w:val="NormalWeb"/>
        <w:spacing w:before="0" w:beforeAutospacing="0" w:after="160" w:afterAutospacing="0" w:line="360" w:lineRule="auto"/>
        <w:ind w:left="360"/>
        <w:jc w:val="both"/>
        <w:rPr>
          <w:rFonts w:ascii="Arial" w:hAnsi="Arial" w:cs="Arial"/>
          <w:color w:val="000000"/>
          <w:lang w:val="es-PE"/>
        </w:rPr>
      </w:pPr>
      <w:r w:rsidRPr="00CD7043">
        <w:rPr>
          <w:rFonts w:ascii="Arial" w:hAnsi="Arial" w:cs="Arial"/>
          <w:color w:val="000000"/>
          <w:lang w:val="es-PE"/>
        </w:rPr>
        <w:t xml:space="preserve">Siendo el objetivo principal de esta investigación, Diseñar una estructura de análisis de datos para la toma de decisiones del emprendimiento </w:t>
      </w:r>
      <w:proofErr w:type="spellStart"/>
      <w:r w:rsidRPr="00CD7043">
        <w:rPr>
          <w:rFonts w:ascii="Arial" w:hAnsi="Arial" w:cs="Arial"/>
          <w:color w:val="000000"/>
          <w:lang w:val="es-PE"/>
        </w:rPr>
        <w:t>Utqay</w:t>
      </w:r>
      <w:proofErr w:type="spellEnd"/>
      <w:r w:rsidRPr="00CD7043">
        <w:rPr>
          <w:rFonts w:ascii="Arial" w:hAnsi="Arial" w:cs="Arial"/>
          <w:color w:val="000000"/>
          <w:lang w:val="es-PE"/>
        </w:rPr>
        <w:t xml:space="preserve"> Delivery.</w:t>
      </w:r>
    </w:p>
    <w:p w14:paraId="2624F0BE" w14:textId="45C2891E" w:rsidR="00320734" w:rsidRPr="00CD7043" w:rsidRDefault="00320734" w:rsidP="001F4693">
      <w:pPr>
        <w:pStyle w:val="NormalWeb"/>
        <w:spacing w:before="0" w:beforeAutospacing="0" w:after="160" w:afterAutospacing="0" w:line="360" w:lineRule="auto"/>
        <w:ind w:left="360"/>
        <w:jc w:val="both"/>
        <w:rPr>
          <w:rFonts w:ascii="Arial" w:hAnsi="Arial" w:cs="Arial"/>
          <w:color w:val="000000"/>
          <w:lang w:val="es-PE"/>
        </w:rPr>
      </w:pPr>
      <w:r w:rsidRPr="00CD7043">
        <w:rPr>
          <w:rFonts w:ascii="Arial" w:hAnsi="Arial" w:cs="Arial"/>
          <w:color w:val="000000"/>
          <w:lang w:val="es-PE"/>
        </w:rPr>
        <w:t xml:space="preserve">Así mismo los objetivos específicos de esta investigación, consisten en, Recopilar datos de la empresa de la empresa </w:t>
      </w:r>
      <w:proofErr w:type="spellStart"/>
      <w:r w:rsidRPr="00CD7043">
        <w:rPr>
          <w:rFonts w:ascii="Arial" w:hAnsi="Arial" w:cs="Arial"/>
          <w:color w:val="000000"/>
          <w:lang w:val="es-PE"/>
        </w:rPr>
        <w:t>Utqay</w:t>
      </w:r>
      <w:proofErr w:type="spellEnd"/>
      <w:r w:rsidRPr="00CD7043">
        <w:rPr>
          <w:rFonts w:ascii="Arial" w:hAnsi="Arial" w:cs="Arial"/>
          <w:color w:val="000000"/>
          <w:lang w:val="es-PE"/>
        </w:rPr>
        <w:t xml:space="preserve">, Analizar la información de la empresa, Implementar KPIS y Métricas de acuerdo al modelo de negocio, Realizar la conexión a la fuente de datos, Crear un </w:t>
      </w:r>
      <w:proofErr w:type="spellStart"/>
      <w:r w:rsidRPr="00CD7043">
        <w:rPr>
          <w:rFonts w:ascii="Arial" w:hAnsi="Arial" w:cs="Arial"/>
          <w:color w:val="000000"/>
          <w:lang w:val="es-PE"/>
        </w:rPr>
        <w:t>dashboard</w:t>
      </w:r>
      <w:proofErr w:type="spellEnd"/>
      <w:r w:rsidRPr="00CD7043">
        <w:rPr>
          <w:rFonts w:ascii="Arial" w:hAnsi="Arial" w:cs="Arial"/>
          <w:color w:val="000000"/>
          <w:lang w:val="es-PE"/>
        </w:rPr>
        <w:t xml:space="preserve"> con la información para el estudio de la empresa. </w:t>
      </w:r>
    </w:p>
    <w:p w14:paraId="72347107" w14:textId="20B1FB9F" w:rsidR="00320734" w:rsidRPr="00CD7043" w:rsidRDefault="00320734" w:rsidP="00320734">
      <w:pPr>
        <w:pStyle w:val="NormalWeb"/>
        <w:spacing w:before="0" w:beforeAutospacing="0" w:after="160" w:afterAutospacing="0" w:line="360" w:lineRule="auto"/>
        <w:jc w:val="both"/>
        <w:rPr>
          <w:color w:val="000000"/>
          <w:lang w:val="es-PE"/>
        </w:rPr>
      </w:pPr>
    </w:p>
    <w:p w14:paraId="670ED45B" w14:textId="3EF59FD8" w:rsidR="00A75AD0" w:rsidRPr="00CD7043" w:rsidRDefault="00A75AD0" w:rsidP="00320734">
      <w:pPr>
        <w:pStyle w:val="NormalWeb"/>
        <w:spacing w:before="0" w:beforeAutospacing="0" w:after="160" w:afterAutospacing="0" w:line="360" w:lineRule="auto"/>
        <w:jc w:val="both"/>
        <w:rPr>
          <w:color w:val="000000"/>
          <w:lang w:val="es-PE"/>
        </w:rPr>
      </w:pPr>
    </w:p>
    <w:p w14:paraId="7001F3D0" w14:textId="15F3644E" w:rsidR="00A75AD0" w:rsidRPr="00CD7043" w:rsidRDefault="00A75AD0" w:rsidP="00320734">
      <w:pPr>
        <w:pStyle w:val="NormalWeb"/>
        <w:spacing w:before="0" w:beforeAutospacing="0" w:after="160" w:afterAutospacing="0" w:line="360" w:lineRule="auto"/>
        <w:jc w:val="both"/>
        <w:rPr>
          <w:color w:val="000000"/>
          <w:lang w:val="es-PE"/>
        </w:rPr>
      </w:pPr>
    </w:p>
    <w:p w14:paraId="355BD3FC" w14:textId="1EE0479C" w:rsidR="00A75AD0" w:rsidRPr="00CD7043" w:rsidRDefault="00A75AD0" w:rsidP="00320734">
      <w:pPr>
        <w:pStyle w:val="NormalWeb"/>
        <w:spacing w:before="0" w:beforeAutospacing="0" w:after="160" w:afterAutospacing="0" w:line="360" w:lineRule="auto"/>
        <w:jc w:val="both"/>
        <w:rPr>
          <w:color w:val="000000"/>
          <w:lang w:val="es-PE"/>
        </w:rPr>
      </w:pPr>
    </w:p>
    <w:p w14:paraId="1D27F614" w14:textId="21181EE8" w:rsidR="00A75AD0" w:rsidRPr="00CD7043" w:rsidRDefault="00A75AD0" w:rsidP="00320734">
      <w:pPr>
        <w:pStyle w:val="NormalWeb"/>
        <w:spacing w:before="0" w:beforeAutospacing="0" w:after="160" w:afterAutospacing="0" w:line="360" w:lineRule="auto"/>
        <w:jc w:val="both"/>
        <w:rPr>
          <w:color w:val="000000"/>
          <w:lang w:val="es-PE"/>
        </w:rPr>
      </w:pPr>
    </w:p>
    <w:p w14:paraId="35666241" w14:textId="33D42564" w:rsidR="00A75AD0" w:rsidRPr="00CD7043" w:rsidRDefault="00A75AD0" w:rsidP="00320734">
      <w:pPr>
        <w:pStyle w:val="NormalWeb"/>
        <w:spacing w:before="0" w:beforeAutospacing="0" w:after="160" w:afterAutospacing="0" w:line="360" w:lineRule="auto"/>
        <w:jc w:val="both"/>
        <w:rPr>
          <w:color w:val="000000"/>
          <w:lang w:val="es-PE"/>
        </w:rPr>
      </w:pPr>
    </w:p>
    <w:p w14:paraId="6CAB35A2" w14:textId="7AD62CDC" w:rsidR="00A75AD0" w:rsidRPr="00A75AD0" w:rsidRDefault="00A75AD0" w:rsidP="00A75AD0">
      <w:pPr>
        <w:pStyle w:val="Ttulo1"/>
        <w:numPr>
          <w:ilvl w:val="0"/>
          <w:numId w:val="3"/>
        </w:numPr>
        <w:rPr>
          <w:rFonts w:ascii="Arial" w:hAnsi="Arial" w:cs="Arial"/>
          <w:b/>
          <w:bCs/>
          <w:color w:val="000000" w:themeColor="text1"/>
          <w:sz w:val="24"/>
          <w:szCs w:val="24"/>
        </w:rPr>
      </w:pPr>
      <w:r w:rsidRPr="00A75AD0">
        <w:rPr>
          <w:rFonts w:ascii="Arial" w:hAnsi="Arial" w:cs="Arial"/>
          <w:b/>
          <w:bCs/>
          <w:color w:val="000000" w:themeColor="text1"/>
          <w:sz w:val="24"/>
          <w:szCs w:val="24"/>
        </w:rPr>
        <w:t>MARCO TEÓRICO</w:t>
      </w:r>
    </w:p>
    <w:p w14:paraId="60E108BC" w14:textId="77777777" w:rsidR="00320734" w:rsidRPr="00E71AEC" w:rsidRDefault="00320734" w:rsidP="00320734">
      <w:pPr>
        <w:pStyle w:val="NormalWeb"/>
        <w:spacing w:before="240" w:beforeAutospacing="0" w:after="240" w:afterAutospacing="0" w:line="360" w:lineRule="auto"/>
        <w:jc w:val="both"/>
      </w:pPr>
    </w:p>
    <w:p w14:paraId="1E642FE2" w14:textId="77777777" w:rsidR="00493473" w:rsidRDefault="00493473" w:rsidP="00493473">
      <w:pPr>
        <w:pStyle w:val="NormalWeb"/>
        <w:spacing w:before="0" w:beforeAutospacing="0" w:after="160" w:afterAutospacing="0"/>
        <w:jc w:val="both"/>
      </w:pPr>
      <w:hyperlink r:id="rId17" w:history="1">
        <w:r>
          <w:rPr>
            <w:rStyle w:val="Hipervnculo"/>
            <w:rFonts w:ascii="Calibri" w:hAnsi="Calibri" w:cs="Calibri"/>
            <w:color w:val="1155CC"/>
            <w:sz w:val="22"/>
            <w:szCs w:val="22"/>
          </w:rPr>
          <w:t>Microsoft Word - oscar-gamarra-final.docx (ucv.edu.pe)</w:t>
        </w:r>
      </w:hyperlink>
    </w:p>
    <w:p w14:paraId="4C95C968" w14:textId="32BD9170" w:rsidR="00493473" w:rsidRPr="00493473" w:rsidRDefault="00493473" w:rsidP="00493473">
      <w:pPr>
        <w:pStyle w:val="NormalWeb"/>
        <w:spacing w:before="0" w:beforeAutospacing="0" w:after="160" w:afterAutospacing="0"/>
        <w:jc w:val="both"/>
        <w:rPr>
          <w:rFonts w:ascii="Calibri" w:hAnsi="Calibri" w:cs="Calibri"/>
          <w:color w:val="000000"/>
          <w:sz w:val="22"/>
          <w:szCs w:val="22"/>
          <w:lang w:val="es-PE"/>
        </w:rPr>
      </w:pPr>
      <w:r w:rsidRPr="00493473">
        <w:rPr>
          <w:rFonts w:ascii="Calibri" w:hAnsi="Calibri" w:cs="Calibri"/>
          <w:color w:val="000000"/>
          <w:sz w:val="22"/>
          <w:szCs w:val="22"/>
          <w:lang w:val="es-PE"/>
        </w:rPr>
        <w:t>según gamarra Valencia en su tesis para obtener el grado de maestro en ingeniería de sistemas con el título “</w:t>
      </w:r>
      <w:r>
        <w:rPr>
          <w:rFonts w:ascii="Calibri" w:hAnsi="Calibri" w:cs="Calibri"/>
          <w:color w:val="000000"/>
          <w:sz w:val="22"/>
          <w:szCs w:val="22"/>
          <w:lang w:val="es-PE"/>
        </w:rPr>
        <w:t>B</w:t>
      </w:r>
      <w:r w:rsidRPr="00493473">
        <w:rPr>
          <w:rFonts w:ascii="Calibri" w:hAnsi="Calibri" w:cs="Calibri"/>
          <w:color w:val="000000"/>
          <w:sz w:val="22"/>
          <w:szCs w:val="22"/>
          <w:lang w:val="es-PE"/>
        </w:rPr>
        <w:t xml:space="preserve">usiness intelligence aplicado al área de compras en la empresa constructora </w:t>
      </w:r>
      <w:proofErr w:type="spellStart"/>
      <w:r w:rsidRPr="00493473">
        <w:rPr>
          <w:rFonts w:ascii="Calibri" w:hAnsi="Calibri" w:cs="Calibri"/>
          <w:color w:val="000000"/>
          <w:sz w:val="22"/>
          <w:szCs w:val="22"/>
          <w:lang w:val="es-PE"/>
        </w:rPr>
        <w:t>Infinicon</w:t>
      </w:r>
      <w:proofErr w:type="spellEnd"/>
      <w:r w:rsidRPr="00493473">
        <w:rPr>
          <w:rFonts w:ascii="Calibri" w:hAnsi="Calibri" w:cs="Calibri"/>
          <w:color w:val="000000"/>
          <w:sz w:val="22"/>
          <w:szCs w:val="22"/>
          <w:lang w:val="es-PE"/>
        </w:rPr>
        <w:t>, san Borja”</w:t>
      </w:r>
      <w:r>
        <w:rPr>
          <w:rFonts w:ascii="Calibri" w:hAnsi="Calibri" w:cs="Calibri"/>
          <w:color w:val="000000"/>
          <w:sz w:val="22"/>
          <w:szCs w:val="22"/>
          <w:lang w:val="es-PE"/>
        </w:rPr>
        <w:t xml:space="preserve">, </w:t>
      </w:r>
      <w:r w:rsidRPr="00493473">
        <w:rPr>
          <w:rFonts w:ascii="Calibri" w:hAnsi="Calibri" w:cs="Calibri"/>
          <w:color w:val="000000"/>
          <w:sz w:val="22"/>
          <w:szCs w:val="22"/>
          <w:lang w:val="es-PE"/>
        </w:rPr>
        <w:t>nos dice que implementar BI mejora el tiempo de análisis de datos en comparación cuando se realizaban de forma manual permitiendo la generación de informes personalizados de manera automática permitiendo un mejor soporte a la toma de decisiones y además se puede monitorear el estado de la empresa mediante el uso de indicadores de gestión.</w:t>
      </w:r>
    </w:p>
    <w:p w14:paraId="295C778B" w14:textId="1832DD52" w:rsidR="00493473" w:rsidRPr="00493473" w:rsidRDefault="00493473" w:rsidP="00493473">
      <w:pPr>
        <w:pStyle w:val="NormalWeb"/>
        <w:spacing w:before="0" w:beforeAutospacing="0" w:after="160" w:afterAutospacing="0"/>
        <w:jc w:val="both"/>
        <w:rPr>
          <w:rFonts w:ascii="Calibri" w:hAnsi="Calibri" w:cs="Calibri"/>
          <w:color w:val="000000"/>
          <w:sz w:val="22"/>
          <w:szCs w:val="22"/>
          <w:lang w:val="es-PE"/>
        </w:rPr>
      </w:pPr>
      <w:r w:rsidRPr="00493473">
        <w:rPr>
          <w:rFonts w:ascii="Calibri" w:hAnsi="Calibri" w:cs="Calibri"/>
          <w:color w:val="000000"/>
          <w:sz w:val="22"/>
          <w:szCs w:val="22"/>
          <w:lang w:val="es-PE"/>
        </w:rPr>
        <w:t>Según la tesis de gamarra Valencia</w:t>
      </w:r>
      <w:r>
        <w:rPr>
          <w:rFonts w:ascii="Calibri" w:hAnsi="Calibri" w:cs="Calibri"/>
          <w:color w:val="000000"/>
          <w:sz w:val="22"/>
          <w:szCs w:val="22"/>
          <w:lang w:val="es-PE"/>
        </w:rPr>
        <w:t xml:space="preserve"> titulada</w:t>
      </w:r>
      <w:r w:rsidRPr="00493473">
        <w:rPr>
          <w:rFonts w:ascii="Calibri" w:hAnsi="Calibri" w:cs="Calibri"/>
          <w:color w:val="000000"/>
          <w:sz w:val="22"/>
          <w:szCs w:val="22"/>
          <w:lang w:val="es-PE"/>
        </w:rPr>
        <w:t xml:space="preserve"> "Business Intelligence Aplicado al Área de Compras de la Constructora San Borja </w:t>
      </w:r>
      <w:proofErr w:type="spellStart"/>
      <w:r w:rsidRPr="00493473">
        <w:rPr>
          <w:rFonts w:ascii="Calibri" w:hAnsi="Calibri" w:cs="Calibri"/>
          <w:color w:val="000000"/>
          <w:sz w:val="22"/>
          <w:szCs w:val="22"/>
          <w:lang w:val="es-PE"/>
        </w:rPr>
        <w:t>Infinicon</w:t>
      </w:r>
      <w:proofErr w:type="spellEnd"/>
      <w:r w:rsidRPr="00493473">
        <w:rPr>
          <w:rFonts w:ascii="Calibri" w:hAnsi="Calibri" w:cs="Calibri"/>
          <w:color w:val="000000"/>
          <w:sz w:val="22"/>
          <w:szCs w:val="22"/>
          <w:lang w:val="es-PE"/>
        </w:rPr>
        <w:t xml:space="preserve">". </w:t>
      </w:r>
      <w:r w:rsidRPr="00493473">
        <w:rPr>
          <w:rFonts w:ascii="Calibri" w:hAnsi="Calibri" w:cs="Calibri"/>
          <w:color w:val="000000"/>
          <w:sz w:val="22"/>
          <w:szCs w:val="22"/>
          <w:lang w:val="es-PE"/>
        </w:rPr>
        <w:t>Nos dice</w:t>
      </w:r>
      <w:r w:rsidRPr="00493473">
        <w:rPr>
          <w:rFonts w:ascii="Calibri" w:hAnsi="Calibri" w:cs="Calibri"/>
          <w:color w:val="000000"/>
          <w:sz w:val="22"/>
          <w:szCs w:val="22"/>
          <w:lang w:val="es-PE"/>
        </w:rPr>
        <w:t xml:space="preserve"> </w:t>
      </w:r>
      <w:r w:rsidRPr="00493473">
        <w:rPr>
          <w:rFonts w:ascii="Calibri" w:hAnsi="Calibri" w:cs="Calibri"/>
          <w:color w:val="000000"/>
          <w:sz w:val="22"/>
          <w:szCs w:val="22"/>
          <w:lang w:val="es-PE"/>
        </w:rPr>
        <w:t>que,</w:t>
      </w:r>
      <w:r w:rsidRPr="00493473">
        <w:rPr>
          <w:rFonts w:ascii="Calibri" w:hAnsi="Calibri" w:cs="Calibri"/>
          <w:color w:val="000000"/>
          <w:sz w:val="22"/>
          <w:szCs w:val="22"/>
          <w:lang w:val="es-PE"/>
        </w:rPr>
        <w:t xml:space="preserve"> en comparación con la ejecución manual de B</w:t>
      </w:r>
      <w:r>
        <w:rPr>
          <w:rFonts w:ascii="Calibri" w:hAnsi="Calibri" w:cs="Calibri"/>
          <w:color w:val="000000"/>
          <w:sz w:val="22"/>
          <w:szCs w:val="22"/>
          <w:lang w:val="es-PE"/>
        </w:rPr>
        <w:t>ussines Intelligence</w:t>
      </w:r>
      <w:r w:rsidRPr="00493473">
        <w:rPr>
          <w:rFonts w:ascii="Calibri" w:hAnsi="Calibri" w:cs="Calibri"/>
          <w:color w:val="000000"/>
          <w:sz w:val="22"/>
          <w:szCs w:val="22"/>
          <w:lang w:val="es-PE"/>
        </w:rPr>
        <w:t>, la implementación de BI puede acortar el tiempo de análisis de datos, puede generar informes personalizados automáticamente</w:t>
      </w:r>
      <w:r>
        <w:rPr>
          <w:rFonts w:ascii="Calibri" w:hAnsi="Calibri" w:cs="Calibri"/>
          <w:color w:val="000000"/>
          <w:sz w:val="22"/>
          <w:szCs w:val="22"/>
          <w:lang w:val="es-PE"/>
        </w:rPr>
        <w:t xml:space="preserve"> </w:t>
      </w:r>
      <w:r w:rsidRPr="00493473">
        <w:rPr>
          <w:rFonts w:ascii="Calibri" w:hAnsi="Calibri" w:cs="Calibri"/>
          <w:color w:val="000000"/>
          <w:sz w:val="22"/>
          <w:szCs w:val="22"/>
          <w:lang w:val="es-PE"/>
        </w:rPr>
        <w:t xml:space="preserve">para brindar un mejor soporte </w:t>
      </w:r>
      <w:r>
        <w:rPr>
          <w:rFonts w:ascii="Calibri" w:hAnsi="Calibri" w:cs="Calibri"/>
          <w:color w:val="000000"/>
          <w:sz w:val="22"/>
          <w:szCs w:val="22"/>
          <w:lang w:val="es-PE"/>
        </w:rPr>
        <w:t>en</w:t>
      </w:r>
      <w:r w:rsidRPr="00493473">
        <w:rPr>
          <w:rFonts w:ascii="Calibri" w:hAnsi="Calibri" w:cs="Calibri"/>
          <w:color w:val="000000"/>
          <w:sz w:val="22"/>
          <w:szCs w:val="22"/>
          <w:lang w:val="es-PE"/>
        </w:rPr>
        <w:t xml:space="preserve"> la toma de decisiones y puede monitorear el estado de la empresa mediante el uso de indicadores de gestión. </w:t>
      </w:r>
    </w:p>
    <w:p w14:paraId="5B62E463" w14:textId="77777777" w:rsidR="00493473" w:rsidRPr="00493473" w:rsidRDefault="00493473" w:rsidP="00493473">
      <w:pPr>
        <w:pStyle w:val="NormalWeb"/>
        <w:spacing w:before="0" w:beforeAutospacing="0" w:after="160" w:afterAutospacing="0"/>
        <w:jc w:val="both"/>
        <w:rPr>
          <w:lang w:val="es-PE"/>
        </w:rPr>
      </w:pPr>
      <w:hyperlink r:id="rId18" w:history="1">
        <w:r w:rsidRPr="00493473">
          <w:rPr>
            <w:rStyle w:val="Hipervnculo"/>
            <w:rFonts w:ascii="Calibri" w:hAnsi="Calibri" w:cs="Calibri"/>
            <w:color w:val="1155CC"/>
            <w:sz w:val="22"/>
            <w:szCs w:val="22"/>
            <w:lang w:val="es-PE"/>
          </w:rPr>
          <w:t>(PDF) Modelo de inteligencia de negocios y analítica en la nube para pymes del sector retail en Perú (researchgate.net)</w:t>
        </w:r>
      </w:hyperlink>
    </w:p>
    <w:p w14:paraId="7BE0A272" w14:textId="4D7DE167" w:rsidR="00493473" w:rsidRPr="00493473" w:rsidRDefault="00493473" w:rsidP="00493473">
      <w:pPr>
        <w:pStyle w:val="NormalWeb"/>
        <w:spacing w:before="0" w:beforeAutospacing="0" w:after="160" w:afterAutospacing="0"/>
        <w:jc w:val="both"/>
        <w:rPr>
          <w:rFonts w:ascii="Calibri" w:hAnsi="Calibri" w:cs="Calibri"/>
          <w:color w:val="000000"/>
          <w:sz w:val="22"/>
          <w:szCs w:val="22"/>
          <w:lang w:val="es-PE"/>
        </w:rPr>
      </w:pPr>
      <w:r w:rsidRPr="00493473">
        <w:rPr>
          <w:rFonts w:ascii="Calibri" w:hAnsi="Calibri" w:cs="Calibri"/>
          <w:color w:val="000000"/>
          <w:sz w:val="22"/>
          <w:szCs w:val="22"/>
          <w:lang w:val="es-PE"/>
        </w:rPr>
        <w:t xml:space="preserve">en el artículo de investigación titulado “Modelo de inteligencia de negocios y </w:t>
      </w:r>
      <w:r w:rsidRPr="00493473">
        <w:rPr>
          <w:rFonts w:ascii="Calibri" w:hAnsi="Calibri" w:cs="Calibri"/>
          <w:color w:val="000000"/>
          <w:sz w:val="22"/>
          <w:szCs w:val="22"/>
          <w:lang w:val="es-PE"/>
        </w:rPr>
        <w:t>analítica</w:t>
      </w:r>
      <w:r w:rsidRPr="00493473">
        <w:rPr>
          <w:rFonts w:ascii="Calibri" w:hAnsi="Calibri" w:cs="Calibri"/>
          <w:color w:val="000000"/>
          <w:sz w:val="22"/>
          <w:szCs w:val="22"/>
          <w:lang w:val="es-PE"/>
        </w:rPr>
        <w:t xml:space="preserve"> en la nube para pequeñas y medianas empresas del sector retail de Perú</w:t>
      </w:r>
      <w:proofErr w:type="gramStart"/>
      <w:r w:rsidRPr="00493473">
        <w:rPr>
          <w:rFonts w:ascii="Calibri" w:hAnsi="Calibri" w:cs="Calibri"/>
          <w:color w:val="000000"/>
          <w:sz w:val="22"/>
          <w:szCs w:val="22"/>
          <w:lang w:val="es-PE"/>
        </w:rPr>
        <w:t>” ,</w:t>
      </w:r>
      <w:proofErr w:type="gramEnd"/>
      <w:r w:rsidRPr="00493473">
        <w:rPr>
          <w:rFonts w:ascii="Calibri" w:hAnsi="Calibri" w:cs="Calibri"/>
          <w:color w:val="000000"/>
          <w:sz w:val="22"/>
          <w:szCs w:val="22"/>
          <w:lang w:val="es-PE"/>
        </w:rPr>
        <w:t xml:space="preserve"> el cual concluye que las PYMES del sector retail requieren de tecnologías que les permitan analizar los datos que generan en sus operaciones diarias para estar en capacidad de tomar decisiones de negocio fundamentadas. </w:t>
      </w:r>
      <w:r w:rsidRPr="00493473">
        <w:rPr>
          <w:rFonts w:ascii="Calibri" w:hAnsi="Calibri" w:cs="Calibri"/>
          <w:color w:val="000000"/>
          <w:sz w:val="22"/>
          <w:szCs w:val="22"/>
          <w:lang w:val="es-PE"/>
        </w:rPr>
        <w:t>Además,</w:t>
      </w:r>
      <w:r w:rsidRPr="00493473">
        <w:rPr>
          <w:rFonts w:ascii="Calibri" w:hAnsi="Calibri" w:cs="Calibri"/>
          <w:color w:val="000000"/>
          <w:sz w:val="22"/>
          <w:szCs w:val="22"/>
          <w:lang w:val="es-PE"/>
        </w:rPr>
        <w:t xml:space="preserve"> con el modelo de tecnología propuesto les permite a las organizaciones acceder a la tecnología de BI con costos reducidos de implementación y de manera rápida por el uso de Cloud Computing.</w:t>
      </w:r>
    </w:p>
    <w:p w14:paraId="659C4CF8" w14:textId="17D194E0" w:rsidR="00493473" w:rsidRPr="00493473" w:rsidRDefault="00493473" w:rsidP="00493473">
      <w:pPr>
        <w:pStyle w:val="NormalWeb"/>
        <w:spacing w:before="0" w:beforeAutospacing="0" w:after="160" w:afterAutospacing="0"/>
        <w:jc w:val="both"/>
        <w:rPr>
          <w:rFonts w:ascii="Calibri" w:hAnsi="Calibri" w:cs="Calibri"/>
          <w:color w:val="000000"/>
          <w:sz w:val="22"/>
          <w:szCs w:val="22"/>
          <w:lang w:val="es-PE"/>
        </w:rPr>
      </w:pPr>
      <w:r w:rsidRPr="00493473">
        <w:rPr>
          <w:rFonts w:ascii="Calibri" w:hAnsi="Calibri" w:cs="Calibri"/>
          <w:color w:val="000000"/>
          <w:sz w:val="22"/>
          <w:szCs w:val="22"/>
          <w:lang w:val="es-PE"/>
        </w:rPr>
        <w:t xml:space="preserve">En el artículo de investigación titulado "Modelo de análisis de la nube y Business Intelligence para pequeñas y medianas empresas de la industria minorista en Perú", se concluye que las pequeñas y medianas empresas de la industria minorista necesitan tecnología que les permita analizar los datos generados en las operaciones diarias con el fin de </w:t>
      </w:r>
      <w:r>
        <w:rPr>
          <w:rFonts w:ascii="Calibri" w:hAnsi="Calibri" w:cs="Calibri"/>
          <w:color w:val="000000"/>
          <w:sz w:val="22"/>
          <w:szCs w:val="22"/>
          <w:lang w:val="es-PE"/>
        </w:rPr>
        <w:t xml:space="preserve">tomar mejores </w:t>
      </w:r>
      <w:r w:rsidRPr="00493473">
        <w:rPr>
          <w:rFonts w:ascii="Calibri" w:hAnsi="Calibri" w:cs="Calibri"/>
          <w:color w:val="000000"/>
          <w:sz w:val="22"/>
          <w:szCs w:val="22"/>
          <w:lang w:val="es-PE"/>
        </w:rPr>
        <w:t>decisiones comerciales inteligentes.</w:t>
      </w:r>
      <w:r>
        <w:rPr>
          <w:rFonts w:ascii="Calibri" w:hAnsi="Calibri" w:cs="Calibri"/>
          <w:color w:val="000000"/>
          <w:sz w:val="22"/>
          <w:szCs w:val="22"/>
          <w:lang w:val="es-PE"/>
        </w:rPr>
        <w:t xml:space="preserve"> </w:t>
      </w:r>
      <w:r w:rsidRPr="00493473">
        <w:rPr>
          <w:rFonts w:ascii="Calibri" w:hAnsi="Calibri" w:cs="Calibri"/>
          <w:color w:val="000000"/>
          <w:sz w:val="22"/>
          <w:szCs w:val="22"/>
          <w:lang w:val="es-PE"/>
        </w:rPr>
        <w:t>Además, con la ayuda del modelo tecnológico propuesto, debido al uso de la computación en la nube, las organizaciones pueden acceder a la tecnología BI a través de costos de implementación reducidos y de una manera rápida.</w:t>
      </w:r>
    </w:p>
    <w:p w14:paraId="3419036B" w14:textId="77777777" w:rsidR="00320734" w:rsidRPr="00493473" w:rsidRDefault="00320734" w:rsidP="00320734">
      <w:pPr>
        <w:jc w:val="center"/>
        <w:rPr>
          <w:lang w:val="es-PE"/>
        </w:rPr>
      </w:pPr>
    </w:p>
    <w:sectPr w:rsidR="00320734" w:rsidRPr="00493473" w:rsidSect="006F537D">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5E6C9" w14:textId="77777777" w:rsidR="001B40D5" w:rsidRDefault="001B40D5" w:rsidP="005D131E">
      <w:pPr>
        <w:spacing w:after="0"/>
      </w:pPr>
      <w:r>
        <w:separator/>
      </w:r>
    </w:p>
  </w:endnote>
  <w:endnote w:type="continuationSeparator" w:id="0">
    <w:p w14:paraId="0C3BEBA5" w14:textId="77777777" w:rsidR="001B40D5" w:rsidRDefault="001B40D5" w:rsidP="005D13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770598"/>
      <w:docPartObj>
        <w:docPartGallery w:val="Page Numbers (Bottom of Page)"/>
        <w:docPartUnique/>
      </w:docPartObj>
    </w:sdtPr>
    <w:sdtEndPr/>
    <w:sdtContent>
      <w:p w14:paraId="6C34C5AD" w14:textId="223B4D56" w:rsidR="00AC0834" w:rsidRDefault="00AC0834">
        <w:pPr>
          <w:pStyle w:val="Piedepgina"/>
          <w:jc w:val="right"/>
        </w:pPr>
        <w:r>
          <w:fldChar w:fldCharType="begin"/>
        </w:r>
        <w:r>
          <w:instrText>PAGE   \* MERGEFORMAT</w:instrText>
        </w:r>
        <w:r>
          <w:fldChar w:fldCharType="separate"/>
        </w:r>
        <w:r>
          <w:rPr>
            <w:lang w:val="es-ES"/>
          </w:rPr>
          <w:t>2</w:t>
        </w:r>
        <w:r>
          <w:fldChar w:fldCharType="end"/>
        </w:r>
      </w:p>
    </w:sdtContent>
  </w:sdt>
  <w:p w14:paraId="43C32A67" w14:textId="319F402B" w:rsidR="005D131E" w:rsidRDefault="005D131E" w:rsidP="005D131E">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679F4" w14:textId="3BB1C863" w:rsidR="006F537D" w:rsidRDefault="006F537D">
    <w:pPr>
      <w:pStyle w:val="Piedepgina"/>
      <w:jc w:val="right"/>
    </w:pPr>
  </w:p>
  <w:p w14:paraId="562CAF86" w14:textId="77777777" w:rsidR="006F537D" w:rsidRDefault="006F53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45308" w14:textId="77777777" w:rsidR="001B40D5" w:rsidRDefault="001B40D5" w:rsidP="005D131E">
      <w:pPr>
        <w:spacing w:after="0"/>
      </w:pPr>
      <w:r>
        <w:separator/>
      </w:r>
    </w:p>
  </w:footnote>
  <w:footnote w:type="continuationSeparator" w:id="0">
    <w:p w14:paraId="37D04B21" w14:textId="77777777" w:rsidR="001B40D5" w:rsidRDefault="001B40D5" w:rsidP="005D13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7A37"/>
    <w:multiLevelType w:val="hybridMultilevel"/>
    <w:tmpl w:val="B48E1E8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C237C59"/>
    <w:multiLevelType w:val="hybridMultilevel"/>
    <w:tmpl w:val="7634398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0314799"/>
    <w:multiLevelType w:val="multilevel"/>
    <w:tmpl w:val="E680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734"/>
    <w:rsid w:val="000B4193"/>
    <w:rsid w:val="000D3F7E"/>
    <w:rsid w:val="0011466B"/>
    <w:rsid w:val="00160C51"/>
    <w:rsid w:val="0016414E"/>
    <w:rsid w:val="00180F57"/>
    <w:rsid w:val="001A3D13"/>
    <w:rsid w:val="001B40D5"/>
    <w:rsid w:val="001F4693"/>
    <w:rsid w:val="0027493C"/>
    <w:rsid w:val="00277717"/>
    <w:rsid w:val="0030015C"/>
    <w:rsid w:val="00303D6C"/>
    <w:rsid w:val="00320734"/>
    <w:rsid w:val="00493473"/>
    <w:rsid w:val="004E4673"/>
    <w:rsid w:val="004F7244"/>
    <w:rsid w:val="005D131E"/>
    <w:rsid w:val="005D54BB"/>
    <w:rsid w:val="005F7ED4"/>
    <w:rsid w:val="00663C5C"/>
    <w:rsid w:val="00691DF6"/>
    <w:rsid w:val="006F537D"/>
    <w:rsid w:val="007365E1"/>
    <w:rsid w:val="00874861"/>
    <w:rsid w:val="008C0DF4"/>
    <w:rsid w:val="008E7EE5"/>
    <w:rsid w:val="00A04D09"/>
    <w:rsid w:val="00A75AD0"/>
    <w:rsid w:val="00AC0834"/>
    <w:rsid w:val="00B10665"/>
    <w:rsid w:val="00B33CD3"/>
    <w:rsid w:val="00B80762"/>
    <w:rsid w:val="00BA2746"/>
    <w:rsid w:val="00CD44E8"/>
    <w:rsid w:val="00CD7043"/>
    <w:rsid w:val="00D2299C"/>
    <w:rsid w:val="00DC160F"/>
    <w:rsid w:val="00E25135"/>
    <w:rsid w:val="00E667DA"/>
    <w:rsid w:val="00EE2C11"/>
    <w:rsid w:val="00EF378C"/>
    <w:rsid w:val="00F739FD"/>
    <w:rsid w:val="00F8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DBB12"/>
  <w15:chartTrackingRefBased/>
  <w15:docId w15:val="{72F4C1FC-8C6C-460F-AE56-B2744875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693"/>
  </w:style>
  <w:style w:type="paragraph" w:styleId="Ttulo1">
    <w:name w:val="heading 1"/>
    <w:basedOn w:val="Normal"/>
    <w:next w:val="Normal"/>
    <w:link w:val="Ttulo1Car"/>
    <w:uiPriority w:val="9"/>
    <w:qFormat/>
    <w:rsid w:val="001F4693"/>
    <w:pPr>
      <w:keepNext/>
      <w:keepLines/>
      <w:spacing w:before="360" w:after="40"/>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1F4693"/>
    <w:pPr>
      <w:keepNext/>
      <w:keepLines/>
      <w:spacing w:before="80" w:after="0"/>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1F4693"/>
    <w:pPr>
      <w:keepNext/>
      <w:keepLines/>
      <w:spacing w:before="80" w:after="0"/>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1F469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1F469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1F4693"/>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1F4693"/>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1F469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1F469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20734"/>
    <w:pPr>
      <w:spacing w:before="100" w:beforeAutospacing="1" w:after="100" w:afterAutospacing="1"/>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B10665"/>
    <w:rPr>
      <w:color w:val="0563C1" w:themeColor="hyperlink"/>
      <w:u w:val="single"/>
    </w:rPr>
  </w:style>
  <w:style w:type="character" w:styleId="Mencinsinresolver">
    <w:name w:val="Unresolved Mention"/>
    <w:basedOn w:val="Fuentedeprrafopredeter"/>
    <w:uiPriority w:val="99"/>
    <w:semiHidden/>
    <w:unhideWhenUsed/>
    <w:rsid w:val="00B10665"/>
    <w:rPr>
      <w:color w:val="605E5C"/>
      <w:shd w:val="clear" w:color="auto" w:fill="E1DFDD"/>
    </w:rPr>
  </w:style>
  <w:style w:type="character" w:customStyle="1" w:styleId="Ttulo1Car">
    <w:name w:val="Título 1 Car"/>
    <w:basedOn w:val="Fuentedeprrafopredeter"/>
    <w:link w:val="Ttulo1"/>
    <w:uiPriority w:val="9"/>
    <w:rsid w:val="001F4693"/>
    <w:rPr>
      <w:rFonts w:asciiTheme="majorHAnsi" w:eastAsiaTheme="majorEastAsia" w:hAnsiTheme="majorHAnsi" w:cstheme="majorBidi"/>
      <w:color w:val="538135" w:themeColor="accent6" w:themeShade="BF"/>
      <w:sz w:val="40"/>
      <w:szCs w:val="40"/>
    </w:rPr>
  </w:style>
  <w:style w:type="paragraph" w:styleId="TtuloTDC">
    <w:name w:val="TOC Heading"/>
    <w:basedOn w:val="Ttulo1"/>
    <w:next w:val="Normal"/>
    <w:uiPriority w:val="39"/>
    <w:unhideWhenUsed/>
    <w:qFormat/>
    <w:rsid w:val="001F4693"/>
    <w:pPr>
      <w:outlineLvl w:val="9"/>
    </w:pPr>
  </w:style>
  <w:style w:type="paragraph" w:styleId="TDC1">
    <w:name w:val="toc 1"/>
    <w:basedOn w:val="Normal"/>
    <w:next w:val="Normal"/>
    <w:autoRedefine/>
    <w:uiPriority w:val="39"/>
    <w:unhideWhenUsed/>
    <w:rsid w:val="005D131E"/>
    <w:pPr>
      <w:spacing w:after="100"/>
    </w:pPr>
  </w:style>
  <w:style w:type="paragraph" w:styleId="Encabezado">
    <w:name w:val="header"/>
    <w:basedOn w:val="Normal"/>
    <w:link w:val="EncabezadoCar"/>
    <w:uiPriority w:val="99"/>
    <w:unhideWhenUsed/>
    <w:rsid w:val="005D131E"/>
    <w:pPr>
      <w:tabs>
        <w:tab w:val="center" w:pos="4252"/>
        <w:tab w:val="right" w:pos="8504"/>
      </w:tabs>
      <w:spacing w:after="0"/>
    </w:pPr>
  </w:style>
  <w:style w:type="character" w:customStyle="1" w:styleId="EncabezadoCar">
    <w:name w:val="Encabezado Car"/>
    <w:basedOn w:val="Fuentedeprrafopredeter"/>
    <w:link w:val="Encabezado"/>
    <w:uiPriority w:val="99"/>
    <w:rsid w:val="005D131E"/>
    <w:rPr>
      <w:lang w:val="es-PE"/>
    </w:rPr>
  </w:style>
  <w:style w:type="paragraph" w:styleId="Piedepgina">
    <w:name w:val="footer"/>
    <w:basedOn w:val="Normal"/>
    <w:link w:val="PiedepginaCar"/>
    <w:uiPriority w:val="99"/>
    <w:unhideWhenUsed/>
    <w:rsid w:val="005D131E"/>
    <w:pPr>
      <w:tabs>
        <w:tab w:val="center" w:pos="4252"/>
        <w:tab w:val="right" w:pos="8504"/>
      </w:tabs>
      <w:spacing w:after="0"/>
    </w:pPr>
  </w:style>
  <w:style w:type="character" w:customStyle="1" w:styleId="PiedepginaCar">
    <w:name w:val="Pie de página Car"/>
    <w:basedOn w:val="Fuentedeprrafopredeter"/>
    <w:link w:val="Piedepgina"/>
    <w:uiPriority w:val="99"/>
    <w:rsid w:val="005D131E"/>
    <w:rPr>
      <w:lang w:val="es-PE"/>
    </w:rPr>
  </w:style>
  <w:style w:type="character" w:styleId="Refdecomentario">
    <w:name w:val="annotation reference"/>
    <w:basedOn w:val="Fuentedeprrafopredeter"/>
    <w:uiPriority w:val="99"/>
    <w:semiHidden/>
    <w:unhideWhenUsed/>
    <w:rsid w:val="00AC0834"/>
    <w:rPr>
      <w:sz w:val="16"/>
      <w:szCs w:val="16"/>
    </w:rPr>
  </w:style>
  <w:style w:type="paragraph" w:styleId="Textocomentario">
    <w:name w:val="annotation text"/>
    <w:basedOn w:val="Normal"/>
    <w:link w:val="TextocomentarioCar"/>
    <w:uiPriority w:val="99"/>
    <w:semiHidden/>
    <w:unhideWhenUsed/>
    <w:rsid w:val="00AC0834"/>
    <w:rPr>
      <w:sz w:val="20"/>
      <w:szCs w:val="20"/>
    </w:rPr>
  </w:style>
  <w:style w:type="character" w:customStyle="1" w:styleId="TextocomentarioCar">
    <w:name w:val="Texto comentario Car"/>
    <w:basedOn w:val="Fuentedeprrafopredeter"/>
    <w:link w:val="Textocomentario"/>
    <w:uiPriority w:val="99"/>
    <w:semiHidden/>
    <w:rsid w:val="00AC0834"/>
    <w:rPr>
      <w:sz w:val="20"/>
      <w:szCs w:val="20"/>
      <w:lang w:val="es-PE"/>
    </w:rPr>
  </w:style>
  <w:style w:type="paragraph" w:styleId="Asuntodelcomentario">
    <w:name w:val="annotation subject"/>
    <w:basedOn w:val="Textocomentario"/>
    <w:next w:val="Textocomentario"/>
    <w:link w:val="AsuntodelcomentarioCar"/>
    <w:uiPriority w:val="99"/>
    <w:semiHidden/>
    <w:unhideWhenUsed/>
    <w:rsid w:val="00AC0834"/>
    <w:rPr>
      <w:b/>
      <w:bCs/>
    </w:rPr>
  </w:style>
  <w:style w:type="character" w:customStyle="1" w:styleId="AsuntodelcomentarioCar">
    <w:name w:val="Asunto del comentario Car"/>
    <w:basedOn w:val="TextocomentarioCar"/>
    <w:link w:val="Asuntodelcomentario"/>
    <w:uiPriority w:val="99"/>
    <w:semiHidden/>
    <w:rsid w:val="00AC0834"/>
    <w:rPr>
      <w:b/>
      <w:bCs/>
      <w:sz w:val="20"/>
      <w:szCs w:val="20"/>
      <w:lang w:val="es-PE"/>
    </w:rPr>
  </w:style>
  <w:style w:type="character" w:styleId="Hipervnculovisitado">
    <w:name w:val="FollowedHyperlink"/>
    <w:basedOn w:val="Fuentedeprrafopredeter"/>
    <w:uiPriority w:val="99"/>
    <w:semiHidden/>
    <w:unhideWhenUsed/>
    <w:rsid w:val="00691DF6"/>
    <w:rPr>
      <w:color w:val="954F72" w:themeColor="followedHyperlink"/>
      <w:u w:val="single"/>
    </w:rPr>
  </w:style>
  <w:style w:type="character" w:customStyle="1" w:styleId="Ttulo2Car">
    <w:name w:val="Título 2 Car"/>
    <w:basedOn w:val="Fuentedeprrafopredeter"/>
    <w:link w:val="Ttulo2"/>
    <w:uiPriority w:val="9"/>
    <w:semiHidden/>
    <w:rsid w:val="001F4693"/>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1F4693"/>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1F4693"/>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1F4693"/>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1F4693"/>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1F4693"/>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1F4693"/>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1F4693"/>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1F4693"/>
    <w:rPr>
      <w:b/>
      <w:bCs/>
      <w:smallCaps/>
      <w:color w:val="595959" w:themeColor="text1" w:themeTint="A6"/>
    </w:rPr>
  </w:style>
  <w:style w:type="paragraph" w:styleId="Ttulo">
    <w:name w:val="Title"/>
    <w:basedOn w:val="Normal"/>
    <w:next w:val="Normal"/>
    <w:link w:val="TtuloCar"/>
    <w:uiPriority w:val="10"/>
    <w:qFormat/>
    <w:rsid w:val="001F4693"/>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1F4693"/>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1F4693"/>
    <w:pPr>
      <w:numPr>
        <w:ilvl w:val="1"/>
      </w:numPr>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1F4693"/>
    <w:rPr>
      <w:rFonts w:asciiTheme="majorHAnsi" w:eastAsiaTheme="majorEastAsia" w:hAnsiTheme="majorHAnsi" w:cstheme="majorBidi"/>
      <w:sz w:val="30"/>
      <w:szCs w:val="30"/>
    </w:rPr>
  </w:style>
  <w:style w:type="character" w:styleId="Textoennegrita">
    <w:name w:val="Strong"/>
    <w:basedOn w:val="Fuentedeprrafopredeter"/>
    <w:uiPriority w:val="22"/>
    <w:qFormat/>
    <w:rsid w:val="001F4693"/>
    <w:rPr>
      <w:b/>
      <w:bCs/>
    </w:rPr>
  </w:style>
  <w:style w:type="character" w:styleId="nfasis">
    <w:name w:val="Emphasis"/>
    <w:basedOn w:val="Fuentedeprrafopredeter"/>
    <w:uiPriority w:val="20"/>
    <w:qFormat/>
    <w:rsid w:val="001F4693"/>
    <w:rPr>
      <w:i/>
      <w:iCs/>
      <w:color w:val="70AD47" w:themeColor="accent6"/>
    </w:rPr>
  </w:style>
  <w:style w:type="paragraph" w:styleId="Sinespaciado">
    <w:name w:val="No Spacing"/>
    <w:uiPriority w:val="1"/>
    <w:qFormat/>
    <w:rsid w:val="001F4693"/>
    <w:pPr>
      <w:spacing w:after="0"/>
    </w:pPr>
  </w:style>
  <w:style w:type="paragraph" w:styleId="Cita">
    <w:name w:val="Quote"/>
    <w:basedOn w:val="Normal"/>
    <w:next w:val="Normal"/>
    <w:link w:val="CitaCar"/>
    <w:uiPriority w:val="29"/>
    <w:qFormat/>
    <w:rsid w:val="001F4693"/>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1F4693"/>
    <w:rPr>
      <w:i/>
      <w:iCs/>
      <w:color w:val="262626" w:themeColor="text1" w:themeTint="D9"/>
    </w:rPr>
  </w:style>
  <w:style w:type="paragraph" w:styleId="Citadestacada">
    <w:name w:val="Intense Quote"/>
    <w:basedOn w:val="Normal"/>
    <w:next w:val="Normal"/>
    <w:link w:val="CitadestacadaCar"/>
    <w:uiPriority w:val="30"/>
    <w:qFormat/>
    <w:rsid w:val="001F4693"/>
    <w:pPr>
      <w:spacing w:before="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1F4693"/>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1F4693"/>
    <w:rPr>
      <w:i/>
      <w:iCs/>
    </w:rPr>
  </w:style>
  <w:style w:type="character" w:styleId="nfasisintenso">
    <w:name w:val="Intense Emphasis"/>
    <w:basedOn w:val="Fuentedeprrafopredeter"/>
    <w:uiPriority w:val="21"/>
    <w:qFormat/>
    <w:rsid w:val="001F4693"/>
    <w:rPr>
      <w:b/>
      <w:bCs/>
      <w:i/>
      <w:iCs/>
    </w:rPr>
  </w:style>
  <w:style w:type="character" w:styleId="Referenciasutil">
    <w:name w:val="Subtle Reference"/>
    <w:basedOn w:val="Fuentedeprrafopredeter"/>
    <w:uiPriority w:val="31"/>
    <w:qFormat/>
    <w:rsid w:val="001F4693"/>
    <w:rPr>
      <w:smallCaps/>
      <w:color w:val="595959" w:themeColor="text1" w:themeTint="A6"/>
    </w:rPr>
  </w:style>
  <w:style w:type="character" w:styleId="Referenciaintensa">
    <w:name w:val="Intense Reference"/>
    <w:basedOn w:val="Fuentedeprrafopredeter"/>
    <w:uiPriority w:val="32"/>
    <w:qFormat/>
    <w:rsid w:val="001F4693"/>
    <w:rPr>
      <w:b/>
      <w:bCs/>
      <w:smallCaps/>
      <w:color w:val="70AD47" w:themeColor="accent6"/>
    </w:rPr>
  </w:style>
  <w:style w:type="character" w:styleId="Ttulodellibro">
    <w:name w:val="Book Title"/>
    <w:basedOn w:val="Fuentedeprrafopredeter"/>
    <w:uiPriority w:val="33"/>
    <w:qFormat/>
    <w:rsid w:val="001F4693"/>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22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rcid.org/0000-0002-5932-1103" TargetMode="External"/><Relationship Id="rId18" Type="http://schemas.openxmlformats.org/officeDocument/2006/relationships/hyperlink" Target="https://www.researchgate.net/publication/326796897_Modelo_de_inteligencia_de_negocios_y_analitica_en_la_nube_para_pymes_del_sector_retail_en_Pe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2-0610-2142" TargetMode="External"/><Relationship Id="rId17" Type="http://schemas.openxmlformats.org/officeDocument/2006/relationships/hyperlink" Target="https://repositorio.ucv.edu.pe/bitstream/handle/20.500.12692/52612/Gamarra_VFO-SD.pdf?sequence=1&amp;isAllowed=y"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1316-755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rcid.org/0000-0001-7409-415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rcid.org/0000-0002-6941-7352" TargetMode="External"/><Relationship Id="rId14" Type="http://schemas.openxmlformats.org/officeDocument/2006/relationships/hyperlink" Target="https://orcid.org/0000-0002-0396-934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AE29F-E290-4214-8117-1A5FC3D76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7</Pages>
  <Words>1766</Words>
  <Characters>9717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elder chumacero jimenez</cp:lastModifiedBy>
  <cp:revision>15</cp:revision>
  <dcterms:created xsi:type="dcterms:W3CDTF">2021-05-03T23:15:00Z</dcterms:created>
  <dcterms:modified xsi:type="dcterms:W3CDTF">2021-05-07T06:32:00Z</dcterms:modified>
</cp:coreProperties>
</file>