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3C7955" w:rsidRPr="006B76F5" w14:paraId="056293A5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7D54403A" w14:textId="77777777" w:rsidR="003C7955" w:rsidRDefault="003C7955" w:rsidP="00F959DB">
            <w:pPr>
              <w:keepNext/>
              <w:spacing w:before="20" w:after="20"/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Project Name: </w:t>
            </w:r>
            <w:r>
              <w:rPr>
                <w:rFonts w:ascii="Gill Sans MT" w:eastAsia="Gill Sans MT" w:hAnsi="Gill Sans MT" w:cs="Gill Sans MT"/>
                <w:sz w:val="26"/>
              </w:rPr>
              <w:t>BVMT: Bike &amp; Vehicle Maintenance Tracker</w:t>
            </w:r>
          </w:p>
        </w:tc>
        <w:tc>
          <w:tcPr>
            <w:tcW w:w="5831" w:type="dxa"/>
            <w:gridSpan w:val="3"/>
            <w:hideMark/>
          </w:tcPr>
          <w:p w14:paraId="2430F638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Designed by: </w:t>
            </w:r>
            <w:r>
              <w:rPr>
                <w:rFonts w:ascii="Gill Sans MT" w:eastAsia="Gill Sans MT" w:hAnsi="Gill Sans MT" w:cs="Gill Sans MT"/>
                <w:sz w:val="26"/>
              </w:rPr>
              <w:t>Sojib Podder</w:t>
            </w:r>
          </w:p>
        </w:tc>
      </w:tr>
      <w:tr w:rsidR="003C7955" w:rsidRPr="006B76F5" w14:paraId="71E04966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31C6D77E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Case ID: </w:t>
            </w:r>
            <w:r>
              <w:rPr>
                <w:rFonts w:ascii="Gill Sans MT" w:eastAsia="Gill Sans MT" w:hAnsi="Gill Sans MT" w:cs="Gill Sans MT"/>
                <w:sz w:val="26"/>
              </w:rPr>
              <w:t>TC_5</w:t>
            </w:r>
          </w:p>
        </w:tc>
        <w:tc>
          <w:tcPr>
            <w:tcW w:w="5831" w:type="dxa"/>
            <w:gridSpan w:val="3"/>
            <w:hideMark/>
          </w:tcPr>
          <w:p w14:paraId="3445B93E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Designed date: </w:t>
            </w:r>
            <w:r>
              <w:rPr>
                <w:rFonts w:ascii="Gill Sans MT" w:eastAsia="Gill Sans MT" w:hAnsi="Gill Sans MT" w:cs="Gill Sans MT"/>
                <w:sz w:val="26"/>
              </w:rPr>
              <w:t>14/08/2025</w:t>
            </w:r>
          </w:p>
        </w:tc>
      </w:tr>
      <w:tr w:rsidR="003C7955" w:rsidRPr="006B76F5" w14:paraId="1A8AC71A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446CD201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Priority (Low, Medium, High): </w:t>
            </w:r>
            <w:r>
              <w:rPr>
                <w:rFonts w:ascii="Gill Sans MT" w:eastAsia="Gill Sans MT" w:hAnsi="Gill Sans MT" w:cs="Gill Sans MT"/>
                <w:sz w:val="26"/>
              </w:rPr>
              <w:t>High</w:t>
            </w:r>
          </w:p>
        </w:tc>
        <w:tc>
          <w:tcPr>
            <w:tcW w:w="5831" w:type="dxa"/>
            <w:gridSpan w:val="3"/>
            <w:hideMark/>
          </w:tcPr>
          <w:p w14:paraId="1DC14542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Executed by: </w:t>
            </w:r>
            <w:r>
              <w:rPr>
                <w:rFonts w:ascii="Gill Sans MT" w:eastAsia="Gill Sans MT" w:hAnsi="Gill Sans MT" w:cs="Gill Sans MT"/>
                <w:sz w:val="26"/>
              </w:rPr>
              <w:t>S M Mahmud Yeasin Raj</w:t>
            </w:r>
          </w:p>
        </w:tc>
      </w:tr>
      <w:tr w:rsidR="003C7955" w:rsidRPr="006B76F5" w14:paraId="3B0548CC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5904E6EB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Module Name: </w:t>
            </w:r>
            <w:r>
              <w:rPr>
                <w:rFonts w:ascii="Gill Sans MT" w:eastAsia="Gill Sans MT" w:hAnsi="Gill Sans MT" w:cs="Gill Sans MT"/>
                <w:sz w:val="26"/>
              </w:rPr>
              <w:t>Service Logging</w:t>
            </w:r>
          </w:p>
        </w:tc>
        <w:tc>
          <w:tcPr>
            <w:tcW w:w="5831" w:type="dxa"/>
            <w:gridSpan w:val="3"/>
            <w:hideMark/>
          </w:tcPr>
          <w:p w14:paraId="2C1BA13C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Execution date: </w:t>
            </w:r>
            <w:r>
              <w:rPr>
                <w:rFonts w:ascii="Gill Sans MT" w:eastAsia="Gill Sans MT" w:hAnsi="Gill Sans MT" w:cs="Gill Sans MT"/>
                <w:sz w:val="26"/>
              </w:rPr>
              <w:t>25/08/2025</w:t>
            </w:r>
          </w:p>
        </w:tc>
      </w:tr>
      <w:tr w:rsidR="003C7955" w:rsidRPr="006B76F5" w14:paraId="04A6BAC0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54C69752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Title: </w:t>
            </w:r>
            <w:r>
              <w:rPr>
                <w:rFonts w:ascii="Gill Sans MT" w:eastAsia="Gill Sans MT" w:hAnsi="Gill Sans MT" w:cs="Gill Sans MT"/>
                <w:sz w:val="26"/>
              </w:rPr>
              <w:t>Verify a completed service is logged against the selected vehicle</w:t>
            </w:r>
          </w:p>
        </w:tc>
        <w:tc>
          <w:tcPr>
            <w:tcW w:w="5831" w:type="dxa"/>
            <w:gridSpan w:val="3"/>
            <w:hideMark/>
          </w:tcPr>
          <w:p w14:paraId="61A7FD21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3C7955" w:rsidRPr="006B76F5" w14:paraId="29FD23C3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0B571079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Description: </w:t>
            </w:r>
            <w:r>
              <w:rPr>
                <w:rFonts w:ascii="Gill Sans MT" w:eastAsia="Gill Sans MT" w:hAnsi="Gill Sans MT" w:cs="Gill Sans MT"/>
                <w:sz w:val="26"/>
              </w:rPr>
              <w:t>Test the core logging path and the immediate recalculation that follows it.</w:t>
            </w:r>
          </w:p>
        </w:tc>
        <w:tc>
          <w:tcPr>
            <w:tcW w:w="5831" w:type="dxa"/>
            <w:gridSpan w:val="3"/>
            <w:hideMark/>
          </w:tcPr>
          <w:p w14:paraId="261FB8B1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3C7955" w:rsidRPr="006B76F5" w14:paraId="2C23B2E1" w14:textId="77777777" w:rsidTr="00F959DB">
        <w:trPr>
          <w:cantSplit/>
          <w:trHeight w:val="446"/>
        </w:trPr>
        <w:tc>
          <w:tcPr>
            <w:tcW w:w="14434" w:type="dxa"/>
            <w:gridSpan w:val="6"/>
            <w:hideMark/>
          </w:tcPr>
          <w:p w14:paraId="6F51B1ED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Precondition: </w:t>
            </w:r>
            <w:r>
              <w:rPr>
                <w:rFonts w:ascii="Gill Sans MT" w:eastAsia="Gill Sans MT" w:hAnsi="Gill Sans MT" w:cs="Gill Sans MT"/>
                <w:sz w:val="26"/>
              </w:rPr>
              <w:t>The owner is signed in and at least one vehicle is registered.</w:t>
            </w:r>
          </w:p>
        </w:tc>
      </w:tr>
      <w:tr w:rsidR="003C7955" w:rsidRPr="006B76F5" w14:paraId="3543AB98" w14:textId="77777777" w:rsidTr="00F959DB">
        <w:trPr>
          <w:cantSplit/>
          <w:trHeight w:val="446"/>
        </w:trPr>
        <w:tc>
          <w:tcPr>
            <w:tcW w:w="14434" w:type="dxa"/>
            <w:gridSpan w:val="6"/>
          </w:tcPr>
          <w:p w14:paraId="70923D39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Dependencies: </w:t>
            </w:r>
            <w:r>
              <w:rPr>
                <w:rFonts w:ascii="Gill Sans MT" w:eastAsia="Gill Sans MT" w:hAnsi="Gill Sans MT" w:cs="Gill Sans MT"/>
                <w:sz w:val="26"/>
              </w:rPr>
              <w:t>Service logging module, due-date engine</w:t>
            </w:r>
          </w:p>
        </w:tc>
      </w:tr>
      <w:tr w:rsidR="003C7955" w:rsidRPr="006B76F5" w14:paraId="5C7A03DC" w14:textId="77777777" w:rsidTr="00F959DB">
        <w:trPr>
          <w:cantSplit/>
          <w:trHeight w:val="506"/>
        </w:trPr>
        <w:tc>
          <w:tcPr>
            <w:tcW w:w="3505" w:type="dxa"/>
            <w:hideMark/>
          </w:tcPr>
          <w:p w14:paraId="001AB1AD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Test Steps</w:t>
            </w:r>
          </w:p>
        </w:tc>
        <w:tc>
          <w:tcPr>
            <w:tcW w:w="2430" w:type="dxa"/>
            <w:hideMark/>
          </w:tcPr>
          <w:p w14:paraId="1B1EE9F4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0C0200A6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Expected Results</w:t>
            </w:r>
          </w:p>
        </w:tc>
        <w:tc>
          <w:tcPr>
            <w:tcW w:w="2430" w:type="dxa"/>
            <w:hideMark/>
          </w:tcPr>
          <w:p w14:paraId="43DF9B59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Actual Results</w:t>
            </w:r>
          </w:p>
        </w:tc>
        <w:tc>
          <w:tcPr>
            <w:tcW w:w="2469" w:type="dxa"/>
            <w:hideMark/>
          </w:tcPr>
          <w:p w14:paraId="74578443" w14:textId="77777777" w:rsidR="003C7955" w:rsidRPr="006B76F5" w:rsidRDefault="003C7955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Status (Pass/Fail)</w:t>
            </w:r>
          </w:p>
        </w:tc>
      </w:tr>
      <w:tr w:rsidR="003C7955" w:rsidRPr="006B76F5" w14:paraId="556C8533" w14:textId="77777777" w:rsidTr="00F959DB">
        <w:trPr>
          <w:cantSplit/>
          <w:trHeight w:val="1823"/>
        </w:trPr>
        <w:tc>
          <w:tcPr>
            <w:tcW w:w="3505" w:type="dxa"/>
            <w:hideMark/>
          </w:tcPr>
          <w:p w14:paraId="4FF30323" w14:textId="77777777" w:rsidR="003C7955" w:rsidRPr="002D2F66" w:rsidRDefault="003C7955" w:rsidP="00F959DB">
            <w:pPr>
              <w:pStyle w:val="ListParagraph"/>
              <w:spacing w:before="20" w:after="20" w:line="256" w:lineRule="auto"/>
              <w:ind w:left="0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</w:rPr>
              <w:t>1. Open the vehicle</w:t>
            </w:r>
          </w:p>
          <w:p w14:paraId="38CC24FD" w14:textId="77777777" w:rsidR="003C7955" w:rsidRDefault="003C7955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2. Tap LOG A SERVICE</w:t>
            </w:r>
          </w:p>
          <w:p w14:paraId="0AB3DE7F" w14:textId="77777777" w:rsidR="003C7955" w:rsidRDefault="003C7955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3. Select the service type</w:t>
            </w:r>
          </w:p>
          <w:p w14:paraId="316B66C9" w14:textId="77777777" w:rsidR="003C7955" w:rsidRDefault="003C7955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4. Confirm date, odometer reading, cost and notes</w:t>
            </w:r>
          </w:p>
          <w:p w14:paraId="0052ECCA" w14:textId="77777777" w:rsidR="003C7955" w:rsidRDefault="003C7955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5. Tap SAVE SERVICE RECORD</w:t>
            </w:r>
          </w:p>
        </w:tc>
        <w:tc>
          <w:tcPr>
            <w:tcW w:w="2430" w:type="dxa"/>
            <w:hideMark/>
          </w:tcPr>
          <w:p w14:paraId="0852A49A" w14:textId="77777777" w:rsidR="003C7955" w:rsidRPr="006B76F5" w:rsidRDefault="003C7955" w:rsidP="00F959DB">
            <w:pPr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</w:rPr>
              <w:t>Type: Oil Change</w:t>
            </w:r>
          </w:p>
          <w:p w14:paraId="658169A8" w14:textId="77777777" w:rsidR="003C7955" w:rsidRDefault="003C7955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Date: 15/08/2025</w:t>
            </w:r>
          </w:p>
          <w:p w14:paraId="30BF45B6" w14:textId="77777777" w:rsidR="003C7955" w:rsidRDefault="003C7955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Odometer: 22,450 km</w:t>
            </w:r>
          </w:p>
          <w:p w14:paraId="34E2330E" w14:textId="77777777" w:rsidR="003C7955" w:rsidRDefault="003C7955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Cost: BDT 850</w:t>
            </w:r>
          </w:p>
          <w:p w14:paraId="64CD750D" w14:textId="77777777" w:rsidR="003C7955" w:rsidRDefault="003C7955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Notes: Mineral 10W-30</w:t>
            </w:r>
          </w:p>
        </w:tc>
        <w:tc>
          <w:tcPr>
            <w:tcW w:w="3600" w:type="dxa"/>
            <w:gridSpan w:val="2"/>
            <w:hideMark/>
          </w:tcPr>
          <w:p w14:paraId="3910732D" w14:textId="77777777" w:rsidR="003C7955" w:rsidRPr="006B76F5" w:rsidRDefault="003C7955" w:rsidP="00F959DB">
            <w:pPr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</w:rPr>
              <w:t>The record is stored, appears at the top of the history and the next due point moves to 23,950 km or 15/11/2025.</w:t>
            </w:r>
          </w:p>
        </w:tc>
        <w:tc>
          <w:tcPr>
            <w:tcW w:w="2430" w:type="dxa"/>
            <w:hideMark/>
          </w:tcPr>
          <w:p w14:paraId="471F5E10" w14:textId="77777777" w:rsidR="003C7955" w:rsidRPr="006B76F5" w:rsidRDefault="003C7955" w:rsidP="00F959DB">
            <w:pPr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</w:rPr>
              <w:t xml:space="preserve">As </w:t>
            </w:r>
            <w:proofErr w:type="gramStart"/>
            <w:r>
              <w:rPr>
                <w:rFonts w:ascii="Gill Sans MT" w:eastAsia="Gill Sans MT" w:hAnsi="Gill Sans MT" w:cs="Gill Sans MT"/>
              </w:rPr>
              <w:t>expected</w:t>
            </w:r>
            <w:proofErr w:type="gramEnd"/>
            <w:r>
              <w:rPr>
                <w:rFonts w:ascii="Gill Sans MT" w:eastAsia="Gill Sans MT" w:hAnsi="Gill Sans MT" w:cs="Gill Sans MT"/>
              </w:rPr>
              <w:t xml:space="preserve">. The next due </w:t>
            </w:r>
            <w:proofErr w:type="gramStart"/>
            <w:r>
              <w:rPr>
                <w:rFonts w:ascii="Gill Sans MT" w:eastAsia="Gill Sans MT" w:hAnsi="Gill Sans MT" w:cs="Gill Sans MT"/>
              </w:rPr>
              <w:t>point updated</w:t>
            </w:r>
            <w:proofErr w:type="gramEnd"/>
            <w:r>
              <w:rPr>
                <w:rFonts w:ascii="Gill Sans MT" w:eastAsia="Gill Sans MT" w:hAnsi="Gill Sans MT" w:cs="Gill Sans MT"/>
              </w:rPr>
              <w:t xml:space="preserve"> immediately to 23,950 km or 15 Nov 2025.</w:t>
            </w:r>
          </w:p>
        </w:tc>
        <w:tc>
          <w:tcPr>
            <w:tcW w:w="2469" w:type="dxa"/>
            <w:hideMark/>
          </w:tcPr>
          <w:p w14:paraId="1968680D" w14:textId="77777777" w:rsidR="003C7955" w:rsidRPr="006B76F5" w:rsidRDefault="003C7955" w:rsidP="00F959DB">
            <w:pPr>
              <w:spacing w:before="20" w:after="20" w:line="256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Pass</w:t>
            </w:r>
          </w:p>
        </w:tc>
      </w:tr>
    </w:tbl>
    <w:p w14:paraId="5ECCB876" w14:textId="591991E4" w:rsidR="00DA318C" w:rsidRPr="003C7955" w:rsidRDefault="00DA318C" w:rsidP="003C7955"/>
    <w:sectPr w:rsidR="00DA318C" w:rsidRPr="003C7955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77523">
    <w:abstractNumId w:val="4"/>
  </w:num>
  <w:num w:numId="2" w16cid:durableId="1853639435">
    <w:abstractNumId w:val="0"/>
  </w:num>
  <w:num w:numId="3" w16cid:durableId="1839422261">
    <w:abstractNumId w:val="2"/>
  </w:num>
  <w:num w:numId="4" w16cid:durableId="1383477858">
    <w:abstractNumId w:val="1"/>
  </w:num>
  <w:num w:numId="5" w16cid:durableId="1726442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12DCD"/>
    <w:rsid w:val="001E799F"/>
    <w:rsid w:val="002D2F66"/>
    <w:rsid w:val="00331848"/>
    <w:rsid w:val="003C7955"/>
    <w:rsid w:val="00510517"/>
    <w:rsid w:val="00626195"/>
    <w:rsid w:val="00642346"/>
    <w:rsid w:val="006B2B4C"/>
    <w:rsid w:val="006B76F5"/>
    <w:rsid w:val="006C33FC"/>
    <w:rsid w:val="006F4F00"/>
    <w:rsid w:val="007A314C"/>
    <w:rsid w:val="0083229A"/>
    <w:rsid w:val="008338B2"/>
    <w:rsid w:val="00893652"/>
    <w:rsid w:val="0094387C"/>
    <w:rsid w:val="0099091A"/>
    <w:rsid w:val="009B6906"/>
    <w:rsid w:val="009D23BA"/>
    <w:rsid w:val="00A81C45"/>
    <w:rsid w:val="00AF2438"/>
    <w:rsid w:val="00B0686B"/>
    <w:rsid w:val="00C76B71"/>
    <w:rsid w:val="00CA258D"/>
    <w:rsid w:val="00D773D1"/>
    <w:rsid w:val="00D820BC"/>
    <w:rsid w:val="00DA318C"/>
    <w:rsid w:val="00DC6FC9"/>
    <w:rsid w:val="00E06682"/>
    <w:rsid w:val="00E102CD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2F3273EB43DE42A12B7A999D1DCC6B" ma:contentTypeVersion="3" ma:contentTypeDescription="Create a new document." ma:contentTypeScope="" ma:versionID="048a2a8a5250aebb8155d32001ec0353">
  <xsd:schema xmlns:xsd="http://www.w3.org/2001/XMLSchema" xmlns:xs="http://www.w3.org/2001/XMLSchema" xmlns:p="http://schemas.microsoft.com/office/2006/metadata/properties" xmlns:ns2="e9132181-e501-470a-b0df-5ff6045366d7" targetNamespace="http://schemas.microsoft.com/office/2006/metadata/properties" ma:root="true" ma:fieldsID="4256e958a196661942025c7574cd59fd" ns2:_="">
    <xsd:import namespace="e9132181-e501-470a-b0df-5ff604536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32181-e501-470a-b0df-5ff6045366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859379-2F56-418F-9860-D158E4E94C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CF47BE-98BA-4D0B-B83C-50F8C6E56D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A007CF-5C04-416F-BB5E-60F55089F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32181-e501-470a-b0df-5ff604536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SOJIB PODDER</cp:lastModifiedBy>
  <cp:revision>2</cp:revision>
  <dcterms:created xsi:type="dcterms:W3CDTF">2026-08-30T06:37:00Z</dcterms:created>
  <dcterms:modified xsi:type="dcterms:W3CDTF">2026-08-30T06:37:00Z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0x0101002F2F3273EB43DE42A12B7A999D1DCC6B</vt:lpwstr>
  </property>
</Properties>
</file>