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none" w:sz="0" w:space="0" w:color="000000"/>
          <w:left w:val="none" w:sz="0" w:space="0" w:color="000000"/>
          <w:bottom w:val="single" w:sz="18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9247"/>
      </w:tblGrid>
      <w:tr w:rsidR="00333B98" w14:paraId="2C040C8E" w14:textId="77777777">
        <w:trPr>
          <w:trHeight w:val="1361"/>
        </w:trPr>
        <w:tc>
          <w:tcPr>
            <w:tcW w:w="9322" w:type="dxa"/>
            <w:tcBorders>
              <w:bottom w:val="single" w:sz="12" w:space="0" w:color="000000"/>
            </w:tcBorders>
            <w:vAlign w:val="center"/>
          </w:tcPr>
          <w:p w14:paraId="3783D670" w14:textId="790E1D0F" w:rsidR="00333B98" w:rsidRDefault="00BE0A0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524288" behindDoc="1" locked="0" layoutInCell="1" allowOverlap="1" wp14:anchorId="1A54E7CA" wp14:editId="464CF35E">
                      <wp:simplePos x="0" y="0"/>
                      <wp:positionH relativeFrom="column">
                        <wp:posOffset>-634</wp:posOffset>
                      </wp:positionH>
                      <wp:positionV relativeFrom="paragraph">
                        <wp:posOffset>-81914</wp:posOffset>
                      </wp:positionV>
                      <wp:extent cx="891540" cy="844550"/>
                      <wp:effectExtent l="0" t="0" r="0" b="0"/>
                      <wp:wrapTight wrapText="bothSides">
                        <wp:wrapPolygon edited="1">
                          <wp:start x="8272" y="0"/>
                          <wp:lineTo x="3217" y="728"/>
                          <wp:lineTo x="3217" y="3883"/>
                          <wp:lineTo x="2068" y="4126"/>
                          <wp:lineTo x="0" y="5097"/>
                          <wp:lineTo x="-230" y="9465"/>
                          <wp:lineTo x="-230" y="13106"/>
                          <wp:lineTo x="230" y="17474"/>
                          <wp:lineTo x="2757" y="19416"/>
                          <wp:lineTo x="5285" y="19416"/>
                          <wp:lineTo x="5055" y="21357"/>
                          <wp:lineTo x="16545" y="21357"/>
                          <wp:lineTo x="16774" y="21357"/>
                          <wp:lineTo x="19072" y="19416"/>
                          <wp:lineTo x="21370" y="15533"/>
                          <wp:lineTo x="21600" y="12863"/>
                          <wp:lineTo x="21600" y="8980"/>
                          <wp:lineTo x="21370" y="7766"/>
                          <wp:lineTo x="19532" y="3155"/>
                          <wp:lineTo x="14706" y="243"/>
                          <wp:lineTo x="13097" y="0"/>
                          <wp:lineTo x="8272" y="0"/>
                        </wp:wrapPolygon>
                      </wp:wrapTight>
                      <wp:docPr id="1" name="_x0000_s10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236663" name="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1540" cy="8445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524288;o:allowoverlap:true;o:allowincell:true;mso-position-horizontal-relative:text;margin-left:-0.05pt;mso-position-horizontal:absolute;mso-position-vertical-relative:text;margin-top:-6.45pt;mso-position-vertical:absolute;width:70.20pt;height:66.50pt;mso-wrap-distance-left:9.00pt;mso-wrap-distance-top:0.00pt;mso-wrap-distance-right:9.00pt;mso-wrap-distance-bottom:0.00pt;z-index:1;" wrapcoords="38296 0 14894 3370 14894 17977 9574 19102 0 23597 -1064 43819 -1064 60676 1065 80898 12764 89889 24468 89889 23403 98875 76597 98875 77657 98875 88296 89889 98935 71912 100000 59551 100000 41574 98935 35954 90426 14606 68083 1125 60634 0 38296 0" stroked="f">
                      <w10:wrap type="tight"/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sz w:val="26"/>
                <w:szCs w:val="26"/>
              </w:rPr>
              <w:t>МИНОБРНАУКИ</w:t>
            </w:r>
            <w:r w:rsidR="00921BB9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РОССИИ</w:t>
            </w:r>
          </w:p>
          <w:p w14:paraId="57C65AFB" w14:textId="0E1755DC" w:rsidR="00333B98" w:rsidRDefault="00BE0A06">
            <w:pPr>
              <w:pStyle w:val="310"/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федеральное</w:t>
            </w:r>
            <w:r w:rsidR="00921BB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государственное</w:t>
            </w:r>
            <w:r w:rsidR="00921BB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бюджетное</w:t>
            </w:r>
            <w:r w:rsidR="00921BB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образовательное</w:t>
            </w:r>
          </w:p>
          <w:p w14:paraId="6F9D3648" w14:textId="25C3F1B9" w:rsidR="00333B98" w:rsidRDefault="00BE0A0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учреждение</w:t>
            </w:r>
            <w:r w:rsidR="00921BB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высшего</w:t>
            </w:r>
            <w:r w:rsidR="00921BB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образования</w:t>
            </w:r>
          </w:p>
          <w:p w14:paraId="7D3865F5" w14:textId="417E7F0E" w:rsidR="00333B98" w:rsidRDefault="00BE0A0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«Национальный</w:t>
            </w:r>
            <w:r w:rsidR="00921BB9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исследовательский</w:t>
            </w:r>
            <w:r w:rsidR="00921BB9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университет</w:t>
            </w:r>
            <w:r w:rsidR="00921BB9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«МЭИ»</w:t>
            </w:r>
          </w:p>
          <w:p w14:paraId="77AC674E" w14:textId="77777777" w:rsidR="00333B98" w:rsidRDefault="00333B98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326268BF" w14:textId="77777777" w:rsidR="00333B98" w:rsidRDefault="00333B98">
      <w:pPr>
        <w:jc w:val="center"/>
        <w:rPr>
          <w:sz w:val="20"/>
        </w:rPr>
      </w:pPr>
    </w:p>
    <w:tbl>
      <w:tblPr>
        <w:tblW w:w="9322" w:type="dxa"/>
        <w:tblInd w:w="108" w:type="dxa"/>
        <w:tblLook w:val="04A0" w:firstRow="1" w:lastRow="0" w:firstColumn="1" w:lastColumn="0" w:noHBand="0" w:noVBand="1"/>
      </w:tblPr>
      <w:tblGrid>
        <w:gridCol w:w="6254"/>
        <w:gridCol w:w="3068"/>
      </w:tblGrid>
      <w:tr w:rsidR="00333B98" w14:paraId="32A75EC4" w14:textId="77777777">
        <w:trPr>
          <w:trHeight w:val="371"/>
        </w:trPr>
        <w:tc>
          <w:tcPr>
            <w:tcW w:w="6180" w:type="dxa"/>
          </w:tcPr>
          <w:p w14:paraId="045933F8" w14:textId="77777777" w:rsidR="00333B98" w:rsidRDefault="00BE0A06">
            <w:pPr>
              <w:ind w:left="48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</w:t>
            </w:r>
          </w:p>
        </w:tc>
        <w:tc>
          <w:tcPr>
            <w:tcW w:w="3142" w:type="dxa"/>
            <w:tcBorders>
              <w:bottom w:val="single" w:sz="4" w:space="0" w:color="000000"/>
            </w:tcBorders>
          </w:tcPr>
          <w:p w14:paraId="6D2B56A1" w14:textId="77777777" w:rsidR="00333B98" w:rsidRDefault="00BE0A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ИНЭИ</w:t>
            </w:r>
          </w:p>
        </w:tc>
      </w:tr>
      <w:tr w:rsidR="00333B98" w14:paraId="709BAD42" w14:textId="77777777">
        <w:trPr>
          <w:trHeight w:val="303"/>
        </w:trPr>
        <w:tc>
          <w:tcPr>
            <w:tcW w:w="6180" w:type="dxa"/>
          </w:tcPr>
          <w:p w14:paraId="59EB5DD8" w14:textId="77777777" w:rsidR="00333B98" w:rsidRDefault="00BE0A06">
            <w:pPr>
              <w:ind w:left="48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3142" w:type="dxa"/>
            <w:tcBorders>
              <w:top w:val="single" w:sz="4" w:space="0" w:color="000000"/>
              <w:bottom w:val="single" w:sz="4" w:space="0" w:color="000000"/>
            </w:tcBorders>
          </w:tcPr>
          <w:p w14:paraId="357BFCBD" w14:textId="77777777" w:rsidR="00333B98" w:rsidRDefault="00BE0A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БИТ</w:t>
            </w:r>
          </w:p>
        </w:tc>
      </w:tr>
    </w:tbl>
    <w:p w14:paraId="1F52AB93" w14:textId="77777777" w:rsidR="00333B98" w:rsidRDefault="00333B98">
      <w:pPr>
        <w:jc w:val="center"/>
        <w:rPr>
          <w:b/>
          <w:caps/>
          <w:sz w:val="28"/>
          <w:szCs w:val="28"/>
        </w:rPr>
      </w:pPr>
    </w:p>
    <w:p w14:paraId="418CDDC6" w14:textId="77777777" w:rsidR="00333B98" w:rsidRDefault="00333B98">
      <w:pPr>
        <w:jc w:val="center"/>
        <w:rPr>
          <w:b/>
          <w:caps/>
          <w:sz w:val="28"/>
          <w:szCs w:val="28"/>
        </w:rPr>
      </w:pPr>
    </w:p>
    <w:p w14:paraId="5424D7AF" w14:textId="381ABCB8" w:rsidR="00333B98" w:rsidRDefault="00BE0A06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КУРСОВАЯ</w:t>
      </w:r>
      <w:r w:rsidR="00921BB9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</w:rPr>
        <w:t>РАБОТА</w:t>
      </w:r>
    </w:p>
    <w:p w14:paraId="24733DDA" w14:textId="77777777" w:rsidR="00333B98" w:rsidRDefault="00333B98">
      <w:pPr>
        <w:jc w:val="center"/>
        <w:rPr>
          <w:b/>
          <w:caps/>
          <w:sz w:val="28"/>
          <w:szCs w:val="28"/>
        </w:rPr>
      </w:pPr>
    </w:p>
    <w:p w14:paraId="74188F89" w14:textId="77777777" w:rsidR="00333B98" w:rsidRDefault="00333B98">
      <w:pPr>
        <w:jc w:val="center"/>
        <w:rPr>
          <w:b/>
          <w:caps/>
          <w:sz w:val="28"/>
          <w:szCs w:val="28"/>
        </w:rPr>
      </w:pPr>
    </w:p>
    <w:tbl>
      <w:tblPr>
        <w:tblW w:w="9353" w:type="dxa"/>
        <w:tblInd w:w="-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342"/>
        <w:gridCol w:w="649"/>
        <w:gridCol w:w="142"/>
        <w:gridCol w:w="282"/>
        <w:gridCol w:w="1087"/>
        <w:gridCol w:w="471"/>
        <w:gridCol w:w="5424"/>
      </w:tblGrid>
      <w:tr w:rsidR="00333B98" w14:paraId="01BA0733" w14:textId="77777777">
        <w:trPr>
          <w:trHeight w:val="286"/>
        </w:trPr>
        <w:tc>
          <w:tcPr>
            <w:tcW w:w="1947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D477593" w14:textId="77777777" w:rsidR="00333B98" w:rsidRDefault="00BE0A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Направление</w:t>
            </w:r>
          </w:p>
        </w:tc>
        <w:tc>
          <w:tcPr>
            <w:tcW w:w="7405" w:type="dxa"/>
            <w:gridSpan w:val="5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69767D83" w14:textId="19554C21" w:rsidR="00333B98" w:rsidRDefault="00BE0A06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10.03.01</w:t>
            </w:r>
            <w:r w:rsidR="00921BB9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«Информационная</w:t>
            </w:r>
            <w:r w:rsidR="00921BB9">
              <w:rPr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sz w:val="28"/>
                <w:szCs w:val="28"/>
              </w:rPr>
              <w:t>безопасность»</w:t>
            </w:r>
            <w:r w:rsidR="00921BB9">
              <w:rPr>
                <w:sz w:val="28"/>
                <w:szCs w:val="28"/>
              </w:rPr>
              <w:t xml:space="preserve">   </w:t>
            </w:r>
            <w:proofErr w:type="gramEnd"/>
            <w:r w:rsidR="00921BB9">
              <w:rPr>
                <w:sz w:val="28"/>
                <w:szCs w:val="28"/>
              </w:rPr>
              <w:t xml:space="preserve">                                                                                              </w:t>
            </w:r>
          </w:p>
        </w:tc>
      </w:tr>
      <w:tr w:rsidR="00333B98" w14:paraId="024016D7" w14:textId="77777777">
        <w:trPr>
          <w:trHeight w:val="236"/>
        </w:trPr>
        <w:tc>
          <w:tcPr>
            <w:tcW w:w="9353" w:type="dxa"/>
            <w:gridSpan w:val="8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8B2E5A0" w14:textId="5E425879" w:rsidR="00333B98" w:rsidRDefault="00921BB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                      </w:t>
            </w:r>
            <w:r w:rsidR="00BE0A06">
              <w:rPr>
                <w:sz w:val="20"/>
              </w:rPr>
              <w:t>(код</w:t>
            </w:r>
            <w:r>
              <w:rPr>
                <w:sz w:val="20"/>
              </w:rPr>
              <w:t xml:space="preserve"> </w:t>
            </w:r>
            <w:r w:rsidR="00BE0A06">
              <w:rPr>
                <w:sz w:val="20"/>
              </w:rPr>
              <w:t>и</w:t>
            </w:r>
            <w:r>
              <w:rPr>
                <w:sz w:val="20"/>
              </w:rPr>
              <w:t xml:space="preserve"> </w:t>
            </w:r>
            <w:r w:rsidR="00BE0A06">
              <w:rPr>
                <w:sz w:val="20"/>
              </w:rPr>
              <w:t>наименование)</w:t>
            </w:r>
          </w:p>
          <w:p w14:paraId="62200A82" w14:textId="77777777" w:rsidR="00333B98" w:rsidRDefault="00333B98">
            <w:pPr>
              <w:jc w:val="center"/>
              <w:rPr>
                <w:strike/>
                <w:sz w:val="20"/>
              </w:rPr>
            </w:pPr>
          </w:p>
        </w:tc>
      </w:tr>
      <w:tr w:rsidR="00333B98" w14:paraId="3FDA43E9" w14:textId="77777777">
        <w:trPr>
          <w:trHeight w:val="361"/>
        </w:trPr>
        <w:tc>
          <w:tcPr>
            <w:tcW w:w="3929" w:type="dxa"/>
            <w:gridSpan w:val="7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FB8E203" w14:textId="36754B7C" w:rsidR="00333B98" w:rsidRDefault="00BE0A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Направленность</w:t>
            </w:r>
            <w:r w:rsidR="00921BB9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(профиль)</w:t>
            </w:r>
          </w:p>
        </w:tc>
        <w:tc>
          <w:tcPr>
            <w:tcW w:w="5423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22C377DE" w14:textId="77777777" w:rsidR="00333B98" w:rsidRDefault="00BE0A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БАС</w:t>
            </w:r>
          </w:p>
        </w:tc>
      </w:tr>
      <w:tr w:rsidR="00333B98" w14:paraId="138768A6" w14:textId="77777777">
        <w:trPr>
          <w:trHeight w:val="294"/>
        </w:trPr>
        <w:tc>
          <w:tcPr>
            <w:tcW w:w="9353" w:type="dxa"/>
            <w:gridSpan w:val="8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336C0754" w14:textId="1202C132" w:rsidR="00333B98" w:rsidRDefault="00333B98">
            <w:pPr>
              <w:rPr>
                <w:sz w:val="20"/>
              </w:rPr>
            </w:pPr>
          </w:p>
          <w:p w14:paraId="5261F882" w14:textId="77777777" w:rsidR="00333B98" w:rsidRDefault="00333B98">
            <w:pPr>
              <w:rPr>
                <w:sz w:val="28"/>
                <w:szCs w:val="28"/>
              </w:rPr>
            </w:pPr>
          </w:p>
        </w:tc>
      </w:tr>
      <w:tr w:rsidR="00333B98" w14:paraId="712354AB" w14:textId="77777777">
        <w:trPr>
          <w:trHeight w:val="222"/>
        </w:trPr>
        <w:tc>
          <w:tcPr>
            <w:tcW w:w="9353" w:type="dxa"/>
            <w:gridSpan w:val="8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CC65E7A" w14:textId="77777777" w:rsidR="00333B98" w:rsidRDefault="00333B98">
            <w:pPr>
              <w:rPr>
                <w:sz w:val="20"/>
              </w:rPr>
            </w:pPr>
          </w:p>
        </w:tc>
      </w:tr>
      <w:tr w:rsidR="00333B98" w14:paraId="28D3DE36" w14:textId="77777777">
        <w:trPr>
          <w:trHeight w:val="332"/>
        </w:trPr>
        <w:tc>
          <w:tcPr>
            <w:tcW w:w="2371" w:type="dxa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37428F7" w14:textId="6F592FA7" w:rsidR="00333B98" w:rsidRDefault="00BE0A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Форма</w:t>
            </w:r>
            <w:r w:rsidR="00921BB9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обучения</w:t>
            </w:r>
          </w:p>
        </w:tc>
        <w:tc>
          <w:tcPr>
            <w:tcW w:w="6981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4A548DE1" w14:textId="77777777" w:rsidR="00333B98" w:rsidRDefault="00BE0A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Очно-заочная</w:t>
            </w:r>
          </w:p>
        </w:tc>
      </w:tr>
      <w:tr w:rsidR="00333B98" w14:paraId="60A9E59D" w14:textId="77777777">
        <w:trPr>
          <w:trHeight w:val="332"/>
        </w:trPr>
        <w:tc>
          <w:tcPr>
            <w:tcW w:w="9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3007F8D" w14:textId="77777777" w:rsidR="00333B98" w:rsidRDefault="00333B98">
            <w:pPr>
              <w:rPr>
                <w:b/>
                <w:sz w:val="28"/>
                <w:szCs w:val="28"/>
              </w:rPr>
            </w:pPr>
          </w:p>
        </w:tc>
        <w:tc>
          <w:tcPr>
            <w:tcW w:w="8396" w:type="dxa"/>
            <w:gridSpan w:val="7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52A3E6F" w14:textId="77777777" w:rsidR="00333B98" w:rsidRDefault="00BE0A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(очная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очно-заочная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заочная)</w:t>
            </w:r>
          </w:p>
        </w:tc>
      </w:tr>
      <w:tr w:rsidR="00333B98" w14:paraId="633AB92A" w14:textId="77777777">
        <w:trPr>
          <w:trHeight w:val="332"/>
        </w:trPr>
        <w:tc>
          <w:tcPr>
            <w:tcW w:w="9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0DAA833" w14:textId="77777777" w:rsidR="00333B98" w:rsidRDefault="00BE0A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Тема:</w:t>
            </w:r>
          </w:p>
        </w:tc>
        <w:tc>
          <w:tcPr>
            <w:tcW w:w="8396" w:type="dxa"/>
            <w:gridSpan w:val="7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0F73A983" w14:textId="0154FDDD" w:rsidR="00333B98" w:rsidRPr="0015768B" w:rsidRDefault="00744A85" w:rsidP="00D378DE">
            <w:pPr>
              <w:jc w:val="center"/>
              <w:rPr>
                <w:b/>
                <w:sz w:val="28"/>
                <w:szCs w:val="28"/>
              </w:rPr>
            </w:pPr>
            <w:r w:rsidRPr="00744A85">
              <w:rPr>
                <w:b/>
                <w:sz w:val="28"/>
                <w:szCs w:val="28"/>
              </w:rPr>
              <w:t xml:space="preserve">Разработка программы аудита информационной безопасности </w:t>
            </w:r>
          </w:p>
        </w:tc>
      </w:tr>
      <w:tr w:rsidR="00333B98" w14:paraId="16B13A89" w14:textId="77777777">
        <w:trPr>
          <w:trHeight w:val="413"/>
        </w:trPr>
        <w:tc>
          <w:tcPr>
            <w:tcW w:w="9353" w:type="dxa"/>
            <w:gridSpan w:val="8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5EDE7166" w14:textId="349BA7A8" w:rsidR="00333B98" w:rsidRPr="0015768B" w:rsidRDefault="00744A85" w:rsidP="00744A85">
            <w:pPr>
              <w:jc w:val="center"/>
              <w:rPr>
                <w:b/>
                <w:sz w:val="28"/>
                <w:szCs w:val="28"/>
              </w:rPr>
            </w:pPr>
            <w:r w:rsidRPr="00744A85">
              <w:rPr>
                <w:b/>
                <w:sz w:val="28"/>
                <w:szCs w:val="28"/>
              </w:rPr>
              <w:t>для медицинского центра.</w:t>
            </w:r>
          </w:p>
        </w:tc>
      </w:tr>
      <w:tr w:rsidR="00333B98" w14:paraId="5738F526" w14:textId="77777777">
        <w:trPr>
          <w:trHeight w:val="372"/>
        </w:trPr>
        <w:tc>
          <w:tcPr>
            <w:tcW w:w="9353" w:type="dxa"/>
            <w:gridSpan w:val="8"/>
            <w:tcBorders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281F6380" w14:textId="6D7C52FF" w:rsidR="00333B98" w:rsidRPr="0015768B" w:rsidRDefault="00333B98" w:rsidP="0015768B">
            <w:pPr>
              <w:rPr>
                <w:b/>
                <w:sz w:val="28"/>
                <w:szCs w:val="28"/>
              </w:rPr>
            </w:pPr>
          </w:p>
        </w:tc>
      </w:tr>
      <w:tr w:rsidR="00D378DE" w14:paraId="0E817D67" w14:textId="77777777">
        <w:trPr>
          <w:trHeight w:val="372"/>
        </w:trPr>
        <w:tc>
          <w:tcPr>
            <w:tcW w:w="9353" w:type="dxa"/>
            <w:gridSpan w:val="8"/>
            <w:tcBorders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08A073A7" w14:textId="44D587CD" w:rsidR="00D378DE" w:rsidRDefault="00D378DE" w:rsidP="00D378D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33B98" w14:paraId="0599020E" w14:textId="77777777">
        <w:trPr>
          <w:trHeight w:val="161"/>
        </w:trPr>
        <w:tc>
          <w:tcPr>
            <w:tcW w:w="9353" w:type="dxa"/>
            <w:gridSpan w:val="8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F218FDE" w14:textId="1732017A" w:rsidR="00333B98" w:rsidRDefault="00333B98">
            <w:pPr>
              <w:jc w:val="center"/>
              <w:rPr>
                <w:b/>
                <w:sz w:val="20"/>
              </w:rPr>
            </w:pPr>
          </w:p>
        </w:tc>
      </w:tr>
      <w:tr w:rsidR="00333B98" w14:paraId="2672B146" w14:textId="77777777">
        <w:trPr>
          <w:trHeight w:val="322"/>
        </w:trPr>
        <w:tc>
          <w:tcPr>
            <w:tcW w:w="1298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9F094B9" w14:textId="77777777" w:rsidR="00333B98" w:rsidRDefault="00BE0A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Студент</w:t>
            </w:r>
          </w:p>
        </w:tc>
        <w:tc>
          <w:tcPr>
            <w:tcW w:w="8054" w:type="dxa"/>
            <w:gridSpan w:val="6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7D865B8A" w14:textId="63E3F85C" w:rsidR="00333B98" w:rsidRDefault="00921BB9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</w:t>
            </w:r>
            <w:proofErr w:type="spellStart"/>
            <w:r w:rsidR="00BE0A06">
              <w:rPr>
                <w:b/>
                <w:sz w:val="28"/>
                <w:szCs w:val="28"/>
              </w:rPr>
              <w:t>ИЭозс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="00BE0A06">
              <w:rPr>
                <w:b/>
                <w:sz w:val="28"/>
                <w:szCs w:val="28"/>
              </w:rPr>
              <w:t>43-22</w:t>
            </w:r>
            <w:r>
              <w:rPr>
                <w:b/>
                <w:sz w:val="28"/>
                <w:szCs w:val="28"/>
              </w:rPr>
              <w:t xml:space="preserve">                                       </w:t>
            </w:r>
            <w:r w:rsidR="00D378DE">
              <w:rPr>
                <w:b/>
                <w:sz w:val="28"/>
                <w:szCs w:val="28"/>
              </w:rPr>
              <w:t>Камчиев</w:t>
            </w:r>
            <w:r>
              <w:rPr>
                <w:b/>
                <w:sz w:val="28"/>
                <w:szCs w:val="28"/>
              </w:rPr>
              <w:t xml:space="preserve"> </w:t>
            </w:r>
            <w:r w:rsidR="00D378DE">
              <w:rPr>
                <w:b/>
                <w:sz w:val="28"/>
                <w:szCs w:val="28"/>
              </w:rPr>
              <w:t>Б.А.</w:t>
            </w:r>
          </w:p>
        </w:tc>
      </w:tr>
      <w:tr w:rsidR="00333B98" w14:paraId="19C6816B" w14:textId="77777777">
        <w:trPr>
          <w:trHeight w:val="301"/>
        </w:trPr>
        <w:tc>
          <w:tcPr>
            <w:tcW w:w="9353" w:type="dxa"/>
            <w:gridSpan w:val="8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90792E3" w14:textId="676E31CF" w:rsidR="00333B98" w:rsidRDefault="00921BB9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</w:t>
            </w:r>
            <w:r w:rsidR="00BE0A06">
              <w:rPr>
                <w:sz w:val="20"/>
              </w:rPr>
              <w:t>группа</w:t>
            </w:r>
            <w:r>
              <w:rPr>
                <w:sz w:val="20"/>
              </w:rPr>
              <w:t xml:space="preserve">                                   </w:t>
            </w:r>
            <w:r w:rsidR="00BE0A06">
              <w:rPr>
                <w:sz w:val="20"/>
              </w:rPr>
              <w:t>подпись</w:t>
            </w:r>
            <w:r>
              <w:rPr>
                <w:sz w:val="20"/>
              </w:rPr>
              <w:t xml:space="preserve">                  </w:t>
            </w:r>
            <w:r w:rsidR="00BE0A06">
              <w:rPr>
                <w:sz w:val="20"/>
              </w:rPr>
              <w:t>фамилия</w:t>
            </w:r>
            <w:r>
              <w:rPr>
                <w:sz w:val="20"/>
              </w:rPr>
              <w:t xml:space="preserve"> </w:t>
            </w:r>
            <w:r w:rsidR="00BE0A06">
              <w:rPr>
                <w:sz w:val="20"/>
              </w:rPr>
              <w:t>и</w:t>
            </w:r>
            <w:r>
              <w:rPr>
                <w:sz w:val="20"/>
              </w:rPr>
              <w:t xml:space="preserve"> </w:t>
            </w:r>
            <w:r w:rsidR="00BE0A06">
              <w:rPr>
                <w:sz w:val="20"/>
              </w:rPr>
              <w:t>инициалы</w:t>
            </w:r>
          </w:p>
          <w:p w14:paraId="529ADABE" w14:textId="77777777" w:rsidR="00333B98" w:rsidRDefault="00333B98">
            <w:pPr>
              <w:rPr>
                <w:sz w:val="20"/>
              </w:rPr>
            </w:pPr>
          </w:p>
        </w:tc>
      </w:tr>
      <w:tr w:rsidR="00333B98" w14:paraId="354B12AA" w14:textId="77777777">
        <w:trPr>
          <w:trHeight w:val="254"/>
        </w:trPr>
        <w:tc>
          <w:tcPr>
            <w:tcW w:w="2089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F5FA9E7" w14:textId="1C22E94C" w:rsidR="00333B98" w:rsidRDefault="00BE0A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Научный</w:t>
            </w:r>
            <w:r w:rsidR="00921BB9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руководитель</w:t>
            </w:r>
          </w:p>
        </w:tc>
        <w:tc>
          <w:tcPr>
            <w:tcW w:w="7263" w:type="dxa"/>
            <w:gridSpan w:val="4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4406006C" w14:textId="2290B17E" w:rsidR="00333B98" w:rsidRDefault="00744A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Доц</w:t>
            </w:r>
            <w:r w:rsidR="00161D89">
              <w:rPr>
                <w:b/>
                <w:sz w:val="28"/>
                <w:szCs w:val="28"/>
              </w:rPr>
              <w:t xml:space="preserve">ент               </w:t>
            </w:r>
            <w:r w:rsidR="00921BB9">
              <w:rPr>
                <w:b/>
                <w:sz w:val="28"/>
                <w:szCs w:val="28"/>
              </w:rPr>
              <w:t xml:space="preserve">                                    </w:t>
            </w:r>
            <w:r>
              <w:rPr>
                <w:b/>
                <w:sz w:val="28"/>
                <w:szCs w:val="28"/>
              </w:rPr>
              <w:t>Писаренко И.В.</w:t>
            </w:r>
          </w:p>
        </w:tc>
      </w:tr>
      <w:tr w:rsidR="00333B98" w14:paraId="048C5AEE" w14:textId="77777777">
        <w:trPr>
          <w:trHeight w:val="254"/>
        </w:trPr>
        <w:tc>
          <w:tcPr>
            <w:tcW w:w="9353" w:type="dxa"/>
            <w:gridSpan w:val="8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C17DF06" w14:textId="09475B83" w:rsidR="00333B98" w:rsidRDefault="00921BB9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</w:t>
            </w:r>
            <w:r w:rsidR="00BE0A06">
              <w:rPr>
                <w:sz w:val="20"/>
              </w:rPr>
              <w:t>уч.</w:t>
            </w:r>
            <w:r>
              <w:rPr>
                <w:sz w:val="20"/>
              </w:rPr>
              <w:t xml:space="preserve"> </w:t>
            </w:r>
            <w:r w:rsidR="00BE0A06">
              <w:rPr>
                <w:sz w:val="20"/>
              </w:rPr>
              <w:t>степень</w:t>
            </w:r>
            <w:r>
              <w:rPr>
                <w:sz w:val="20"/>
              </w:rPr>
              <w:t xml:space="preserve">                </w:t>
            </w:r>
            <w:r w:rsidR="00BE0A06">
              <w:rPr>
                <w:sz w:val="20"/>
              </w:rPr>
              <w:t>должность</w:t>
            </w:r>
            <w:r>
              <w:rPr>
                <w:sz w:val="20"/>
              </w:rPr>
              <w:t xml:space="preserve">                </w:t>
            </w:r>
            <w:r w:rsidR="00BE0A06">
              <w:rPr>
                <w:sz w:val="20"/>
              </w:rPr>
              <w:t>подпись</w:t>
            </w:r>
            <w:r>
              <w:rPr>
                <w:sz w:val="20"/>
              </w:rPr>
              <w:t xml:space="preserve">                   </w:t>
            </w:r>
            <w:r w:rsidR="00BE0A06">
              <w:rPr>
                <w:sz w:val="20"/>
              </w:rPr>
              <w:t>фамилия</w:t>
            </w:r>
            <w:r>
              <w:rPr>
                <w:sz w:val="20"/>
              </w:rPr>
              <w:t xml:space="preserve"> </w:t>
            </w:r>
            <w:r w:rsidR="00BE0A06">
              <w:rPr>
                <w:sz w:val="20"/>
              </w:rPr>
              <w:t>и</w:t>
            </w:r>
            <w:r>
              <w:rPr>
                <w:sz w:val="20"/>
              </w:rPr>
              <w:t xml:space="preserve"> </w:t>
            </w:r>
            <w:r w:rsidR="00BE0A06">
              <w:rPr>
                <w:sz w:val="20"/>
              </w:rPr>
              <w:t>инициалы</w:t>
            </w:r>
          </w:p>
          <w:p w14:paraId="5AD3A5CC" w14:textId="77777777" w:rsidR="00333B98" w:rsidRDefault="00333B98">
            <w:pPr>
              <w:rPr>
                <w:sz w:val="20"/>
              </w:rPr>
            </w:pPr>
          </w:p>
        </w:tc>
      </w:tr>
      <w:tr w:rsidR="00333B98" w14:paraId="7D3B3F31" w14:textId="77777777">
        <w:trPr>
          <w:trHeight w:val="274"/>
        </w:trPr>
        <w:tc>
          <w:tcPr>
            <w:tcW w:w="3458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7890B72" w14:textId="77777777" w:rsidR="00333B98" w:rsidRDefault="00333B98">
            <w:pPr>
              <w:rPr>
                <w:b/>
                <w:sz w:val="28"/>
                <w:szCs w:val="28"/>
              </w:rPr>
            </w:pPr>
          </w:p>
        </w:tc>
        <w:tc>
          <w:tcPr>
            <w:tcW w:w="5894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F88C39E" w14:textId="77777777" w:rsidR="00333B98" w:rsidRDefault="00333B98">
            <w:pPr>
              <w:rPr>
                <w:b/>
                <w:sz w:val="16"/>
                <w:szCs w:val="16"/>
              </w:rPr>
            </w:pPr>
          </w:p>
          <w:p w14:paraId="3CC56EDF" w14:textId="77777777" w:rsidR="00333B98" w:rsidRDefault="00333B98">
            <w:pPr>
              <w:rPr>
                <w:b/>
                <w:sz w:val="16"/>
                <w:szCs w:val="16"/>
              </w:rPr>
            </w:pPr>
          </w:p>
        </w:tc>
      </w:tr>
      <w:tr w:rsidR="00333B98" w14:paraId="0A62B1B3" w14:textId="77777777">
        <w:trPr>
          <w:trHeight w:val="126"/>
        </w:trPr>
        <w:tc>
          <w:tcPr>
            <w:tcW w:w="9353" w:type="dxa"/>
            <w:gridSpan w:val="8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4F4475D" w14:textId="77777777" w:rsidR="00333B98" w:rsidRDefault="00333B9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0747DD9F" w14:textId="77777777" w:rsidR="00333B98" w:rsidRDefault="00BE0A06">
      <w:r>
        <w:rPr>
          <w:szCs w:val="24"/>
        </w:rPr>
        <w:br w:type="page" w:clear="all"/>
      </w:r>
    </w:p>
    <w:p w14:paraId="60B760F6" w14:textId="17EFA92F" w:rsidR="00907A7C" w:rsidRPr="00681ACA" w:rsidRDefault="00907A7C" w:rsidP="00907A7C">
      <w:pPr>
        <w:pStyle w:val="aff1"/>
        <w:jc w:val="center"/>
        <w:rPr>
          <w:sz w:val="28"/>
          <w:szCs w:val="28"/>
        </w:rPr>
      </w:pPr>
      <w:r w:rsidRPr="00681ACA">
        <w:rPr>
          <w:sz w:val="28"/>
          <w:szCs w:val="28"/>
        </w:rPr>
        <w:lastRenderedPageBreak/>
        <w:t>Федеральное</w:t>
      </w:r>
      <w:r w:rsidR="00921BB9">
        <w:rPr>
          <w:sz w:val="28"/>
          <w:szCs w:val="28"/>
        </w:rPr>
        <w:t xml:space="preserve"> </w:t>
      </w:r>
      <w:r w:rsidRPr="00681ACA">
        <w:rPr>
          <w:sz w:val="28"/>
          <w:szCs w:val="28"/>
        </w:rPr>
        <w:t>государственное</w:t>
      </w:r>
      <w:r w:rsidR="00921BB9">
        <w:rPr>
          <w:sz w:val="28"/>
          <w:szCs w:val="28"/>
        </w:rPr>
        <w:t xml:space="preserve"> </w:t>
      </w:r>
      <w:r w:rsidRPr="00681ACA">
        <w:rPr>
          <w:sz w:val="28"/>
          <w:szCs w:val="28"/>
        </w:rPr>
        <w:t>бюджетное</w:t>
      </w:r>
      <w:r w:rsidR="00921BB9">
        <w:rPr>
          <w:sz w:val="28"/>
          <w:szCs w:val="28"/>
        </w:rPr>
        <w:t xml:space="preserve"> </w:t>
      </w:r>
      <w:r w:rsidRPr="00681ACA">
        <w:rPr>
          <w:sz w:val="28"/>
          <w:szCs w:val="28"/>
        </w:rPr>
        <w:t>образовательное</w:t>
      </w:r>
      <w:r w:rsidR="00921BB9">
        <w:rPr>
          <w:sz w:val="28"/>
          <w:szCs w:val="28"/>
        </w:rPr>
        <w:t xml:space="preserve"> </w:t>
      </w:r>
    </w:p>
    <w:p w14:paraId="760F9ACD" w14:textId="5DF579DA" w:rsidR="00907A7C" w:rsidRPr="00681ACA" w:rsidRDefault="00907A7C" w:rsidP="00907A7C">
      <w:pPr>
        <w:pStyle w:val="aff1"/>
        <w:jc w:val="center"/>
        <w:rPr>
          <w:sz w:val="28"/>
          <w:szCs w:val="28"/>
        </w:rPr>
      </w:pPr>
      <w:r w:rsidRPr="00681ACA">
        <w:rPr>
          <w:sz w:val="28"/>
          <w:szCs w:val="28"/>
        </w:rPr>
        <w:t>учреждение</w:t>
      </w:r>
      <w:r w:rsidR="00921BB9">
        <w:rPr>
          <w:sz w:val="28"/>
          <w:szCs w:val="28"/>
        </w:rPr>
        <w:t xml:space="preserve"> </w:t>
      </w:r>
      <w:r w:rsidRPr="00681ACA">
        <w:rPr>
          <w:sz w:val="28"/>
          <w:szCs w:val="28"/>
        </w:rPr>
        <w:t>высшего</w:t>
      </w:r>
      <w:r w:rsidR="00921BB9">
        <w:rPr>
          <w:sz w:val="28"/>
          <w:szCs w:val="28"/>
        </w:rPr>
        <w:t xml:space="preserve"> </w:t>
      </w:r>
      <w:r w:rsidRPr="00681ACA">
        <w:rPr>
          <w:sz w:val="28"/>
          <w:szCs w:val="28"/>
        </w:rPr>
        <w:t>образования</w:t>
      </w:r>
    </w:p>
    <w:p w14:paraId="4FB297B8" w14:textId="7BF82E18" w:rsidR="00907A7C" w:rsidRPr="00681ACA" w:rsidRDefault="00907A7C" w:rsidP="00907A7C">
      <w:pPr>
        <w:pStyle w:val="aff1"/>
        <w:jc w:val="center"/>
        <w:rPr>
          <w:sz w:val="28"/>
          <w:szCs w:val="28"/>
        </w:rPr>
      </w:pPr>
      <w:r w:rsidRPr="00681ACA">
        <w:rPr>
          <w:sz w:val="28"/>
          <w:szCs w:val="28"/>
        </w:rPr>
        <w:t>«Национальный</w:t>
      </w:r>
      <w:r w:rsidR="00921BB9">
        <w:rPr>
          <w:sz w:val="28"/>
          <w:szCs w:val="28"/>
        </w:rPr>
        <w:t xml:space="preserve"> </w:t>
      </w:r>
      <w:r w:rsidRPr="00681ACA">
        <w:rPr>
          <w:sz w:val="28"/>
          <w:szCs w:val="28"/>
        </w:rPr>
        <w:t>исследовательский</w:t>
      </w:r>
      <w:r w:rsidR="00921BB9">
        <w:rPr>
          <w:sz w:val="28"/>
          <w:szCs w:val="28"/>
        </w:rPr>
        <w:t xml:space="preserve"> </w:t>
      </w:r>
      <w:r w:rsidRPr="00681ACA">
        <w:rPr>
          <w:sz w:val="28"/>
          <w:szCs w:val="28"/>
        </w:rPr>
        <w:t>университет</w:t>
      </w:r>
      <w:r w:rsidR="00921BB9">
        <w:rPr>
          <w:sz w:val="28"/>
          <w:szCs w:val="28"/>
        </w:rPr>
        <w:t xml:space="preserve"> </w:t>
      </w:r>
      <w:r w:rsidRPr="00681ACA">
        <w:rPr>
          <w:sz w:val="28"/>
          <w:szCs w:val="28"/>
        </w:rPr>
        <w:t>«МЭИ»</w:t>
      </w:r>
    </w:p>
    <w:p w14:paraId="11734164" w14:textId="77777777" w:rsidR="00907A7C" w:rsidRPr="005D1D38" w:rsidRDefault="00907A7C" w:rsidP="00907A7C">
      <w:pPr>
        <w:pStyle w:val="aff1"/>
        <w:jc w:val="center"/>
        <w:rPr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907A7C" w14:paraId="141DE1F4" w14:textId="77777777" w:rsidTr="00335877">
        <w:tc>
          <w:tcPr>
            <w:tcW w:w="1428" w:type="dxa"/>
          </w:tcPr>
          <w:p w14:paraId="0DA0611D" w14:textId="77777777" w:rsidR="00907A7C" w:rsidRDefault="00907A7C" w:rsidP="00335877">
            <w:pPr>
              <w:pStyle w:val="aff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bottom"/>
          </w:tcPr>
          <w:p w14:paraId="5CBA4976" w14:textId="77777777" w:rsidR="00907A7C" w:rsidRPr="005F6220" w:rsidRDefault="00907A7C" w:rsidP="00335877">
            <w:pPr>
              <w:pStyle w:val="aff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ИнЭИ</w:t>
            </w:r>
            <w:proofErr w:type="spellEnd"/>
          </w:p>
        </w:tc>
        <w:tc>
          <w:tcPr>
            <w:tcW w:w="1559" w:type="dxa"/>
          </w:tcPr>
          <w:p w14:paraId="71A108FC" w14:textId="77777777" w:rsidR="00907A7C" w:rsidRDefault="00907A7C" w:rsidP="00335877">
            <w:pPr>
              <w:pStyle w:val="aff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  <w:vAlign w:val="bottom"/>
          </w:tcPr>
          <w:p w14:paraId="49E29293" w14:textId="77777777" w:rsidR="00907A7C" w:rsidRPr="005F6220" w:rsidRDefault="00907A7C" w:rsidP="00335877">
            <w:pPr>
              <w:pStyle w:val="aff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БИТ</w:t>
            </w:r>
          </w:p>
        </w:tc>
      </w:tr>
      <w:tr w:rsidR="00907A7C" w14:paraId="4DAE6AAB" w14:textId="77777777" w:rsidTr="00335877">
        <w:tc>
          <w:tcPr>
            <w:tcW w:w="3694" w:type="dxa"/>
            <w:gridSpan w:val="2"/>
          </w:tcPr>
          <w:p w14:paraId="59720B3B" w14:textId="4820CAEA" w:rsidR="00907A7C" w:rsidRDefault="00907A7C" w:rsidP="00335877">
            <w:pPr>
              <w:pStyle w:val="aff1"/>
              <w:rPr>
                <w:sz w:val="28"/>
                <w:szCs w:val="28"/>
              </w:rPr>
            </w:pPr>
            <w:r w:rsidRPr="00681ACA">
              <w:rPr>
                <w:sz w:val="28"/>
                <w:szCs w:val="28"/>
              </w:rPr>
              <w:t>Направление</w:t>
            </w:r>
            <w:r w:rsidR="00921BB9">
              <w:rPr>
                <w:sz w:val="28"/>
                <w:szCs w:val="28"/>
              </w:rPr>
              <w:t xml:space="preserve"> </w:t>
            </w:r>
            <w:r w:rsidRPr="00681ACA">
              <w:rPr>
                <w:sz w:val="28"/>
                <w:szCs w:val="28"/>
              </w:rPr>
              <w:t>подготовки</w:t>
            </w:r>
            <w:r w:rsidRPr="005F6220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  <w:vAlign w:val="bottom"/>
          </w:tcPr>
          <w:p w14:paraId="0725BC1D" w14:textId="483182FD" w:rsidR="00907A7C" w:rsidRPr="005F6220" w:rsidRDefault="00907A7C" w:rsidP="00335877">
            <w:pPr>
              <w:pStyle w:val="aff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10.03.01</w:t>
            </w:r>
            <w:r w:rsidR="00921B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Информационная</w:t>
            </w:r>
            <w:r w:rsidR="00921B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безопасность</w:t>
            </w:r>
          </w:p>
        </w:tc>
      </w:tr>
    </w:tbl>
    <w:p w14:paraId="373EFC8F" w14:textId="77777777" w:rsidR="00907A7C" w:rsidRPr="005D1D38" w:rsidRDefault="00907A7C" w:rsidP="00907A7C">
      <w:pPr>
        <w:pStyle w:val="aff1"/>
        <w:jc w:val="center"/>
        <w:rPr>
          <w:b/>
          <w:szCs w:val="28"/>
        </w:rPr>
      </w:pPr>
    </w:p>
    <w:p w14:paraId="066BDD02" w14:textId="424B1F0E" w:rsidR="00907A7C" w:rsidRPr="00907A7C" w:rsidRDefault="00907A7C" w:rsidP="00907A7C">
      <w:pPr>
        <w:pStyle w:val="aff1"/>
        <w:jc w:val="center"/>
        <w:rPr>
          <w:b/>
          <w:sz w:val="28"/>
          <w:szCs w:val="28"/>
        </w:rPr>
      </w:pPr>
      <w:r w:rsidRPr="00C049D5">
        <w:rPr>
          <w:b/>
          <w:sz w:val="28"/>
          <w:szCs w:val="28"/>
        </w:rPr>
        <w:t>ЗАДАНИЕ</w:t>
      </w:r>
      <w:r w:rsidR="00921BB9">
        <w:rPr>
          <w:b/>
          <w:sz w:val="28"/>
          <w:szCs w:val="28"/>
        </w:rPr>
        <w:t xml:space="preserve"> </w:t>
      </w:r>
    </w:p>
    <w:p w14:paraId="730A4E25" w14:textId="019A4E16" w:rsidR="00907A7C" w:rsidRDefault="00907A7C" w:rsidP="00907A7C">
      <w:pPr>
        <w:pStyle w:val="aff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</w:t>
      </w:r>
      <w:r w:rsidR="00921B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выполнение</w:t>
      </w:r>
      <w:r w:rsidR="00921B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КП/КР</w:t>
      </w:r>
      <w:r w:rsidR="00921B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</w:t>
      </w:r>
      <w:r w:rsidR="00921B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дисциплине</w:t>
      </w:r>
    </w:p>
    <w:p w14:paraId="6D64D906" w14:textId="44CB8E19" w:rsidR="00907A7C" w:rsidRPr="00921BB9" w:rsidRDefault="00907A7C" w:rsidP="00907A7C">
      <w:pPr>
        <w:pStyle w:val="aff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744A85" w:rsidRPr="00744A85">
        <w:rPr>
          <w:sz w:val="28"/>
          <w:szCs w:val="28"/>
        </w:rPr>
        <w:t>Аудит безопасности информационных систем</w:t>
      </w:r>
      <w:r>
        <w:rPr>
          <w:b/>
          <w:sz w:val="28"/>
          <w:szCs w:val="28"/>
        </w:rPr>
        <w:t>»</w:t>
      </w:r>
    </w:p>
    <w:p w14:paraId="50E6B77C" w14:textId="77777777" w:rsidR="00907A7C" w:rsidRPr="005D1D38" w:rsidRDefault="00907A7C" w:rsidP="00907A7C">
      <w:pPr>
        <w:pStyle w:val="aff1"/>
        <w:jc w:val="center"/>
        <w:rPr>
          <w:b/>
          <w:szCs w:val="28"/>
        </w:rPr>
      </w:pPr>
    </w:p>
    <w:tbl>
      <w:tblPr>
        <w:tblStyle w:val="af0"/>
        <w:tblW w:w="9344" w:type="dxa"/>
        <w:tblLook w:val="04A0" w:firstRow="1" w:lastRow="0" w:firstColumn="1" w:lastColumn="0" w:noHBand="0" w:noVBand="1"/>
      </w:tblPr>
      <w:tblGrid>
        <w:gridCol w:w="1985"/>
        <w:gridCol w:w="7359"/>
      </w:tblGrid>
      <w:tr w:rsidR="00907A7C" w14:paraId="799F93DC" w14:textId="77777777" w:rsidTr="00335877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E19F713" w14:textId="255FE040" w:rsidR="00907A7C" w:rsidRPr="008923F0" w:rsidRDefault="00907A7C" w:rsidP="00335877">
            <w:pPr>
              <w:pStyle w:val="aff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  <w:r w:rsidR="00921BB9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КП/КР</w:t>
            </w:r>
            <w:r w:rsidRPr="008923F0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286461" w14:textId="6FA88BD8" w:rsidR="00907A7C" w:rsidRDefault="00744A85" w:rsidP="00335877">
            <w:pPr>
              <w:pStyle w:val="aff1"/>
              <w:jc w:val="center"/>
              <w:rPr>
                <w:sz w:val="28"/>
                <w:szCs w:val="28"/>
              </w:rPr>
            </w:pPr>
            <w:r w:rsidRPr="00744A85">
              <w:rPr>
                <w:sz w:val="28"/>
                <w:szCs w:val="28"/>
              </w:rPr>
              <w:t>Разработка программы аудита информационной безопасности для медицинского центра.</w:t>
            </w:r>
          </w:p>
        </w:tc>
      </w:tr>
      <w:tr w:rsidR="00907A7C" w14:paraId="450AA6F7" w14:textId="77777777" w:rsidTr="00335877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848B8" w14:textId="77777777" w:rsidR="00907A7C" w:rsidRPr="00341FC1" w:rsidRDefault="00907A7C" w:rsidP="00335877">
            <w:pPr>
              <w:pStyle w:val="aff1"/>
              <w:rPr>
                <w:b/>
                <w:sz w:val="16"/>
                <w:szCs w:val="16"/>
              </w:rPr>
            </w:pPr>
          </w:p>
        </w:tc>
      </w:tr>
      <w:tr w:rsidR="00907A7C" w14:paraId="46CAB662" w14:textId="77777777" w:rsidTr="00335877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4B42FC4" w14:textId="77777777" w:rsidR="00907A7C" w:rsidRPr="008923F0" w:rsidRDefault="00907A7C" w:rsidP="00335877">
            <w:pPr>
              <w:pStyle w:val="aff1"/>
              <w:rPr>
                <w:b/>
                <w:sz w:val="28"/>
                <w:szCs w:val="28"/>
              </w:rPr>
            </w:pPr>
            <w:r w:rsidRPr="008923F0">
              <w:rPr>
                <w:b/>
                <w:sz w:val="28"/>
                <w:szCs w:val="28"/>
              </w:rPr>
              <w:t>Студент:</w:t>
            </w:r>
          </w:p>
        </w:tc>
        <w:tc>
          <w:tcPr>
            <w:tcW w:w="7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994A78" w14:textId="05B262E1" w:rsidR="00907A7C" w:rsidRPr="00104D91" w:rsidRDefault="00907A7C" w:rsidP="00335877">
            <w:pPr>
              <w:pStyle w:val="aff1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Камчиев</w:t>
            </w:r>
            <w:r w:rsidR="00921BB9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Бозулан</w:t>
            </w:r>
            <w:proofErr w:type="spellEnd"/>
            <w:r w:rsidR="00921B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Абдуллаевич</w:t>
            </w:r>
          </w:p>
        </w:tc>
      </w:tr>
      <w:tr w:rsidR="00907A7C" w:rsidRPr="00CC7311" w14:paraId="4DC225EE" w14:textId="77777777" w:rsidTr="00335877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9C3B0CE" w14:textId="77777777" w:rsidR="00907A7C" w:rsidRPr="008923F0" w:rsidRDefault="00907A7C" w:rsidP="00335877">
            <w:pPr>
              <w:pStyle w:val="aff1"/>
              <w:rPr>
                <w:b/>
                <w:sz w:val="16"/>
                <w:szCs w:val="16"/>
              </w:rPr>
            </w:pPr>
          </w:p>
        </w:tc>
        <w:tc>
          <w:tcPr>
            <w:tcW w:w="73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62BB8F" w14:textId="4880BE0B" w:rsidR="00907A7C" w:rsidRPr="00CC7311" w:rsidRDefault="00907A7C" w:rsidP="00335877">
            <w:pPr>
              <w:pStyle w:val="aff1"/>
              <w:jc w:val="center"/>
              <w:rPr>
                <w:sz w:val="16"/>
                <w:szCs w:val="16"/>
              </w:rPr>
            </w:pPr>
            <w:r w:rsidRPr="00CC7311">
              <w:rPr>
                <w:i/>
                <w:sz w:val="16"/>
                <w:szCs w:val="16"/>
              </w:rPr>
              <w:t>(Фамилия,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имя,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отчество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(при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наличии)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полностью</w:t>
            </w:r>
            <w:r w:rsidRPr="00CC7311">
              <w:rPr>
                <w:i/>
                <w:sz w:val="16"/>
                <w:szCs w:val="16"/>
              </w:rPr>
              <w:t>)</w:t>
            </w:r>
          </w:p>
        </w:tc>
      </w:tr>
      <w:tr w:rsidR="00907A7C" w14:paraId="50319FEC" w14:textId="77777777" w:rsidTr="00335877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C35F228" w14:textId="77777777" w:rsidR="00907A7C" w:rsidRPr="008923F0" w:rsidRDefault="00907A7C" w:rsidP="00335877">
            <w:pPr>
              <w:pStyle w:val="aff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  <w:r w:rsidRPr="008923F0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97A214" w14:textId="77777777" w:rsidR="00907A7C" w:rsidRPr="00104D91" w:rsidRDefault="00907A7C" w:rsidP="00335877">
            <w:pPr>
              <w:pStyle w:val="aff1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ИЭозс-43-22</w:t>
            </w:r>
          </w:p>
        </w:tc>
      </w:tr>
      <w:tr w:rsidR="00907A7C" w:rsidRPr="00CC7311" w14:paraId="52039F38" w14:textId="77777777" w:rsidTr="00335877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AD10597" w14:textId="77777777" w:rsidR="00907A7C" w:rsidRPr="008923F0" w:rsidRDefault="00907A7C" w:rsidP="00335877">
            <w:pPr>
              <w:pStyle w:val="aff1"/>
              <w:rPr>
                <w:b/>
                <w:sz w:val="16"/>
                <w:szCs w:val="16"/>
              </w:rPr>
            </w:pPr>
          </w:p>
        </w:tc>
        <w:tc>
          <w:tcPr>
            <w:tcW w:w="73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D03810" w14:textId="404EEEE6" w:rsidR="00907A7C" w:rsidRPr="00CC7311" w:rsidRDefault="00907A7C" w:rsidP="00335877">
            <w:pPr>
              <w:pStyle w:val="aff1"/>
              <w:jc w:val="center"/>
              <w:rPr>
                <w:sz w:val="16"/>
                <w:szCs w:val="16"/>
              </w:rPr>
            </w:pPr>
            <w:r w:rsidRPr="00CC7311">
              <w:rPr>
                <w:i/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номер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учебной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группы</w:t>
            </w:r>
            <w:r w:rsidRPr="00CC7311">
              <w:rPr>
                <w:i/>
                <w:sz w:val="16"/>
                <w:szCs w:val="16"/>
              </w:rPr>
              <w:t>)</w:t>
            </w:r>
          </w:p>
        </w:tc>
      </w:tr>
    </w:tbl>
    <w:p w14:paraId="70000646" w14:textId="77777777" w:rsidR="00907A7C" w:rsidRPr="005F6220" w:rsidRDefault="00907A7C" w:rsidP="00907A7C">
      <w:pPr>
        <w:pStyle w:val="aff1"/>
        <w:rPr>
          <w:i/>
          <w:sz w:val="12"/>
          <w:szCs w:val="28"/>
          <w:u w:val="single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907A7C" w14:paraId="5E7A4E7D" w14:textId="77777777" w:rsidTr="00335877">
        <w:trPr>
          <w:trHeight w:val="227"/>
        </w:trPr>
        <w:tc>
          <w:tcPr>
            <w:tcW w:w="9351" w:type="dxa"/>
          </w:tcPr>
          <w:p w14:paraId="4BFDB0F4" w14:textId="59292688" w:rsidR="00907A7C" w:rsidRDefault="00907A7C" w:rsidP="00335877">
            <w:pPr>
              <w:pStyle w:val="aff1"/>
              <w:rPr>
                <w:i/>
                <w:sz w:val="28"/>
                <w:szCs w:val="28"/>
                <w:u w:val="single"/>
              </w:rPr>
            </w:pPr>
            <w:r w:rsidRPr="00907DBD">
              <w:rPr>
                <w:b/>
                <w:sz w:val="28"/>
                <w:szCs w:val="28"/>
              </w:rPr>
              <w:t>Содержание</w:t>
            </w:r>
            <w:r w:rsidR="00921BB9">
              <w:rPr>
                <w:b/>
                <w:sz w:val="28"/>
                <w:szCs w:val="28"/>
              </w:rPr>
              <w:t xml:space="preserve"> </w:t>
            </w:r>
            <w:r w:rsidRPr="00907DBD">
              <w:rPr>
                <w:b/>
                <w:sz w:val="28"/>
                <w:szCs w:val="28"/>
              </w:rPr>
              <w:t>задания:</w:t>
            </w:r>
          </w:p>
        </w:tc>
      </w:tr>
      <w:tr w:rsidR="00907A7C" w14:paraId="557537F1" w14:textId="77777777" w:rsidTr="00335877">
        <w:tc>
          <w:tcPr>
            <w:tcW w:w="9351" w:type="dxa"/>
            <w:tcBorders>
              <w:bottom w:val="single" w:sz="4" w:space="0" w:color="auto"/>
            </w:tcBorders>
          </w:tcPr>
          <w:p w14:paraId="1522070D" w14:textId="1B5DE78C" w:rsidR="00907A7C" w:rsidRDefault="00907A7C" w:rsidP="00335877">
            <w:pPr>
              <w:pStyle w:val="aff1"/>
              <w:rPr>
                <w:sz w:val="28"/>
                <w:szCs w:val="28"/>
              </w:rPr>
            </w:pPr>
            <w:r>
              <w:rPr>
                <w:szCs w:val="28"/>
              </w:rPr>
              <w:t>1.Выбор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темы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КР</w:t>
            </w:r>
          </w:p>
        </w:tc>
      </w:tr>
      <w:tr w:rsidR="00907A7C" w14:paraId="6CF90F13" w14:textId="77777777" w:rsidTr="00335877">
        <w:tc>
          <w:tcPr>
            <w:tcW w:w="9351" w:type="dxa"/>
            <w:tcBorders>
              <w:bottom w:val="single" w:sz="4" w:space="0" w:color="auto"/>
            </w:tcBorders>
          </w:tcPr>
          <w:p w14:paraId="0CEFF790" w14:textId="760E2A43" w:rsidR="00907A7C" w:rsidRDefault="00907A7C" w:rsidP="00335877">
            <w:pPr>
              <w:pStyle w:val="aff1"/>
              <w:rPr>
                <w:sz w:val="28"/>
                <w:szCs w:val="28"/>
              </w:rPr>
            </w:pPr>
            <w:r>
              <w:rPr>
                <w:szCs w:val="28"/>
              </w:rPr>
              <w:t>2.Подготовка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введения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листа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задания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КР</w:t>
            </w:r>
          </w:p>
        </w:tc>
      </w:tr>
      <w:tr w:rsidR="00907A7C" w14:paraId="6838B5B1" w14:textId="77777777" w:rsidTr="00335877">
        <w:tc>
          <w:tcPr>
            <w:tcW w:w="9351" w:type="dxa"/>
            <w:tcBorders>
              <w:bottom w:val="single" w:sz="4" w:space="0" w:color="auto"/>
            </w:tcBorders>
          </w:tcPr>
          <w:p w14:paraId="29C43BD9" w14:textId="57638B37" w:rsidR="00907A7C" w:rsidRDefault="00907A7C" w:rsidP="00335877">
            <w:pPr>
              <w:pStyle w:val="aff1"/>
              <w:rPr>
                <w:sz w:val="28"/>
                <w:szCs w:val="28"/>
              </w:rPr>
            </w:pPr>
            <w:r>
              <w:rPr>
                <w:szCs w:val="28"/>
              </w:rPr>
              <w:t>3.Разработка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Главы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1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КР</w:t>
            </w:r>
          </w:p>
        </w:tc>
      </w:tr>
      <w:tr w:rsidR="00907A7C" w14:paraId="1195A7E9" w14:textId="77777777" w:rsidTr="00335877">
        <w:tc>
          <w:tcPr>
            <w:tcW w:w="9351" w:type="dxa"/>
            <w:tcBorders>
              <w:bottom w:val="single" w:sz="4" w:space="0" w:color="auto"/>
            </w:tcBorders>
          </w:tcPr>
          <w:p w14:paraId="629F3A8A" w14:textId="550BBE50" w:rsidR="00907A7C" w:rsidRDefault="00907A7C" w:rsidP="00335877">
            <w:pPr>
              <w:pStyle w:val="aff1"/>
              <w:rPr>
                <w:sz w:val="28"/>
                <w:szCs w:val="28"/>
              </w:rPr>
            </w:pPr>
            <w:r>
              <w:rPr>
                <w:szCs w:val="28"/>
              </w:rPr>
              <w:t>4.Разработка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глав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2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3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КР</w:t>
            </w:r>
          </w:p>
        </w:tc>
      </w:tr>
      <w:tr w:rsidR="00907A7C" w14:paraId="73E7360A" w14:textId="77777777" w:rsidTr="00335877">
        <w:tc>
          <w:tcPr>
            <w:tcW w:w="9351" w:type="dxa"/>
            <w:tcBorders>
              <w:bottom w:val="single" w:sz="4" w:space="0" w:color="auto"/>
            </w:tcBorders>
          </w:tcPr>
          <w:p w14:paraId="35575F13" w14:textId="3AF0B383" w:rsidR="00907A7C" w:rsidRDefault="00907A7C" w:rsidP="00335877">
            <w:pPr>
              <w:pStyle w:val="aff1"/>
              <w:rPr>
                <w:sz w:val="28"/>
                <w:szCs w:val="28"/>
              </w:rPr>
            </w:pPr>
            <w:r>
              <w:rPr>
                <w:szCs w:val="28"/>
              </w:rPr>
              <w:t>5.Подготовка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заключения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списка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литературы</w:t>
            </w:r>
          </w:p>
        </w:tc>
      </w:tr>
      <w:tr w:rsidR="00907A7C" w14:paraId="10E6ACC5" w14:textId="77777777" w:rsidTr="00335877">
        <w:tc>
          <w:tcPr>
            <w:tcW w:w="9351" w:type="dxa"/>
            <w:tcBorders>
              <w:bottom w:val="single" w:sz="4" w:space="0" w:color="auto"/>
            </w:tcBorders>
          </w:tcPr>
          <w:p w14:paraId="08110B2F" w14:textId="786F4557" w:rsidR="00907A7C" w:rsidRDefault="00907A7C" w:rsidP="00335877">
            <w:pPr>
              <w:pStyle w:val="aff1"/>
              <w:rPr>
                <w:sz w:val="28"/>
                <w:szCs w:val="28"/>
              </w:rPr>
            </w:pPr>
            <w:r>
              <w:rPr>
                <w:szCs w:val="28"/>
              </w:rPr>
              <w:t>6.Подготовка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презентации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доклада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 w:rsidR="00921BB9">
              <w:rPr>
                <w:szCs w:val="28"/>
              </w:rPr>
              <w:t xml:space="preserve"> </w:t>
            </w:r>
            <w:r>
              <w:rPr>
                <w:szCs w:val="28"/>
              </w:rPr>
              <w:t>выступлению</w:t>
            </w:r>
          </w:p>
        </w:tc>
      </w:tr>
      <w:tr w:rsidR="00907A7C" w14:paraId="6335EA02" w14:textId="77777777" w:rsidTr="00335877">
        <w:tc>
          <w:tcPr>
            <w:tcW w:w="9351" w:type="dxa"/>
            <w:tcBorders>
              <w:top w:val="single" w:sz="4" w:space="0" w:color="auto"/>
            </w:tcBorders>
          </w:tcPr>
          <w:p w14:paraId="7C7EB8DC" w14:textId="7DE09D17" w:rsidR="00907A7C" w:rsidRPr="00201214" w:rsidRDefault="00907A7C" w:rsidP="00335877">
            <w:pPr>
              <w:pStyle w:val="aff1"/>
              <w:jc w:val="center"/>
              <w:rPr>
                <w:i/>
                <w:sz w:val="16"/>
                <w:szCs w:val="16"/>
              </w:rPr>
            </w:pPr>
            <w:r w:rsidRPr="00201214">
              <w:rPr>
                <w:i/>
                <w:sz w:val="16"/>
                <w:szCs w:val="16"/>
              </w:rPr>
              <w:t>(вопросы,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 w:rsidRPr="00201214">
              <w:rPr>
                <w:i/>
                <w:sz w:val="16"/>
                <w:szCs w:val="16"/>
              </w:rPr>
              <w:t>подлежащие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 w:rsidRPr="00201214">
              <w:rPr>
                <w:i/>
                <w:sz w:val="16"/>
                <w:szCs w:val="16"/>
              </w:rPr>
              <w:t>изучению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 w:rsidRPr="00201214">
              <w:rPr>
                <w:i/>
                <w:sz w:val="16"/>
                <w:szCs w:val="16"/>
              </w:rPr>
              <w:t>в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 w:rsidRPr="00201214">
              <w:rPr>
                <w:i/>
                <w:sz w:val="16"/>
                <w:szCs w:val="16"/>
              </w:rPr>
              <w:t>соответствии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 w:rsidRPr="00201214">
              <w:rPr>
                <w:i/>
                <w:sz w:val="16"/>
                <w:szCs w:val="16"/>
              </w:rPr>
              <w:t>с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 w:rsidRPr="00201214">
              <w:rPr>
                <w:i/>
                <w:sz w:val="16"/>
                <w:szCs w:val="16"/>
              </w:rPr>
              <w:t>планируемыми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 w:rsidRPr="00201214">
              <w:rPr>
                <w:i/>
                <w:sz w:val="16"/>
                <w:szCs w:val="16"/>
              </w:rPr>
              <w:t>результатами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обучения</w:t>
            </w:r>
            <w:r w:rsidRPr="00201214">
              <w:rPr>
                <w:i/>
                <w:sz w:val="16"/>
                <w:szCs w:val="16"/>
              </w:rPr>
              <w:t>,</w:t>
            </w:r>
          </w:p>
          <w:p w14:paraId="2486D213" w14:textId="21A035B5" w:rsidR="00907A7C" w:rsidRDefault="00907A7C" w:rsidP="00335877">
            <w:pPr>
              <w:pStyle w:val="aff1"/>
              <w:jc w:val="center"/>
              <w:rPr>
                <w:i/>
                <w:sz w:val="28"/>
                <w:szCs w:val="28"/>
                <w:u w:val="single"/>
              </w:rPr>
            </w:pPr>
            <w:r w:rsidRPr="00201214">
              <w:rPr>
                <w:i/>
                <w:sz w:val="16"/>
                <w:szCs w:val="16"/>
              </w:rPr>
              <w:t>заполняются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 w:rsidRPr="00201214">
              <w:rPr>
                <w:i/>
                <w:sz w:val="16"/>
                <w:szCs w:val="16"/>
              </w:rPr>
              <w:t>руководителем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КП/КР</w:t>
            </w:r>
            <w:r w:rsidRPr="00201214">
              <w:rPr>
                <w:i/>
                <w:sz w:val="16"/>
                <w:szCs w:val="16"/>
              </w:rPr>
              <w:t>)</w:t>
            </w:r>
          </w:p>
        </w:tc>
      </w:tr>
    </w:tbl>
    <w:p w14:paraId="265F3707" w14:textId="77777777" w:rsidR="00907A7C" w:rsidRPr="005D1D38" w:rsidRDefault="00907A7C" w:rsidP="00907A7C">
      <w:pPr>
        <w:pStyle w:val="aff1"/>
        <w:rPr>
          <w:b/>
          <w:szCs w:val="28"/>
        </w:rPr>
      </w:pPr>
    </w:p>
    <w:p w14:paraId="2DCEDB64" w14:textId="77777777" w:rsidR="00907A7C" w:rsidRPr="005D1D38" w:rsidRDefault="00907A7C" w:rsidP="00907A7C">
      <w:pPr>
        <w:pStyle w:val="aff1"/>
        <w:rPr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9"/>
        <w:gridCol w:w="2008"/>
        <w:gridCol w:w="3969"/>
      </w:tblGrid>
      <w:tr w:rsidR="00907A7C" w:rsidRPr="00ED3123" w14:paraId="3DE8500F" w14:textId="77777777" w:rsidTr="00335877">
        <w:tc>
          <w:tcPr>
            <w:tcW w:w="3379" w:type="dxa"/>
          </w:tcPr>
          <w:p w14:paraId="73C3489E" w14:textId="77777777" w:rsidR="00907A7C" w:rsidRPr="002D3F75" w:rsidRDefault="00907A7C" w:rsidP="003358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bottom"/>
          </w:tcPr>
          <w:p w14:paraId="25C5C591" w14:textId="6F5FE5E3" w:rsidR="00907A7C" w:rsidRDefault="00907A7C" w:rsidP="003358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2F39225F" w14:textId="19B14F5A" w:rsidR="00907A7C" w:rsidRPr="00DF50FA" w:rsidRDefault="00744A85" w:rsidP="00335877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И.В. Писаренко</w:t>
            </w:r>
          </w:p>
        </w:tc>
      </w:tr>
      <w:tr w:rsidR="00907A7C" w:rsidRPr="00426FF3" w14:paraId="2FC1A637" w14:textId="77777777" w:rsidTr="00335877">
        <w:tc>
          <w:tcPr>
            <w:tcW w:w="3379" w:type="dxa"/>
          </w:tcPr>
          <w:p w14:paraId="1454161C" w14:textId="77777777" w:rsidR="00907A7C" w:rsidRPr="00DF50FA" w:rsidRDefault="00907A7C" w:rsidP="003358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08" w:type="dxa"/>
            <w:tcBorders>
              <w:top w:val="single" w:sz="4" w:space="0" w:color="auto"/>
            </w:tcBorders>
          </w:tcPr>
          <w:p w14:paraId="78E0EEA9" w14:textId="77777777" w:rsidR="00907A7C" w:rsidRPr="00426FF3" w:rsidRDefault="00907A7C" w:rsidP="00335877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(дата)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6830B5F7" w14:textId="6C5753A3" w:rsidR="00907A7C" w:rsidRPr="00426FF3" w:rsidRDefault="00907A7C" w:rsidP="00335877">
            <w:pPr>
              <w:ind w:left="32" w:right="-1" w:firstLine="5"/>
              <w:jc w:val="center"/>
              <w:rPr>
                <w:sz w:val="16"/>
                <w:szCs w:val="16"/>
              </w:rPr>
            </w:pPr>
            <w:r w:rsidRPr="00426FF3">
              <w:rPr>
                <w:sz w:val="16"/>
                <w:szCs w:val="16"/>
              </w:rPr>
              <w:t>(</w:t>
            </w:r>
            <w:r w:rsidRPr="00F44813">
              <w:rPr>
                <w:i/>
                <w:sz w:val="16"/>
                <w:szCs w:val="16"/>
              </w:rPr>
              <w:t>Ф</w:t>
            </w:r>
            <w:r>
              <w:rPr>
                <w:i/>
                <w:sz w:val="16"/>
                <w:szCs w:val="16"/>
              </w:rPr>
              <w:t>амилия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и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инициалы</w:t>
            </w:r>
            <w:r w:rsidRPr="00426FF3">
              <w:rPr>
                <w:sz w:val="16"/>
                <w:szCs w:val="16"/>
              </w:rPr>
              <w:t>)</w:t>
            </w:r>
          </w:p>
        </w:tc>
      </w:tr>
    </w:tbl>
    <w:p w14:paraId="33124B85" w14:textId="77777777" w:rsidR="00907A7C" w:rsidRPr="005D1D38" w:rsidRDefault="00907A7C" w:rsidP="00907A7C">
      <w:pPr>
        <w:pStyle w:val="aff1"/>
        <w:rPr>
          <w:i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0"/>
        <w:gridCol w:w="2007"/>
        <w:gridCol w:w="3969"/>
      </w:tblGrid>
      <w:tr w:rsidR="00907A7C" w:rsidRPr="00533268" w14:paraId="7609A29F" w14:textId="77777777" w:rsidTr="00335877">
        <w:tc>
          <w:tcPr>
            <w:tcW w:w="3380" w:type="dxa"/>
          </w:tcPr>
          <w:p w14:paraId="5FE8085A" w14:textId="77777777" w:rsidR="00907A7C" w:rsidRDefault="00907A7C" w:rsidP="003358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007" w:type="dxa"/>
            <w:tcBorders>
              <w:bottom w:val="single" w:sz="4" w:space="0" w:color="auto"/>
            </w:tcBorders>
            <w:vAlign w:val="bottom"/>
          </w:tcPr>
          <w:p w14:paraId="63955922" w14:textId="0EEE3FBA" w:rsidR="00907A7C" w:rsidRDefault="00907A7C" w:rsidP="003358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73895187" w14:textId="7A44EF6D" w:rsidR="00907A7C" w:rsidRPr="00DF50FA" w:rsidRDefault="00907A7C" w:rsidP="003358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Б.А.</w:t>
            </w:r>
            <w:r w:rsidR="00921B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Камчиев</w:t>
            </w:r>
          </w:p>
        </w:tc>
      </w:tr>
      <w:tr w:rsidR="00907A7C" w:rsidRPr="00426FF3" w14:paraId="6D6F5458" w14:textId="77777777" w:rsidTr="00335877">
        <w:tc>
          <w:tcPr>
            <w:tcW w:w="3380" w:type="dxa"/>
          </w:tcPr>
          <w:p w14:paraId="6AB0B441" w14:textId="77777777" w:rsidR="00907A7C" w:rsidRPr="00DF50FA" w:rsidRDefault="00907A7C" w:rsidP="003358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07" w:type="dxa"/>
            <w:tcBorders>
              <w:top w:val="single" w:sz="4" w:space="0" w:color="auto"/>
            </w:tcBorders>
          </w:tcPr>
          <w:p w14:paraId="1800239E" w14:textId="77777777" w:rsidR="00907A7C" w:rsidRPr="00426FF3" w:rsidRDefault="00907A7C" w:rsidP="00335877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(дата)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58631D7E" w14:textId="605387B0" w:rsidR="00907A7C" w:rsidRPr="00426FF3" w:rsidRDefault="00907A7C" w:rsidP="00335877">
            <w:pPr>
              <w:ind w:left="32" w:right="-1" w:firstLine="5"/>
              <w:jc w:val="center"/>
              <w:rPr>
                <w:sz w:val="16"/>
                <w:szCs w:val="16"/>
              </w:rPr>
            </w:pPr>
            <w:r w:rsidRPr="00426FF3">
              <w:rPr>
                <w:sz w:val="16"/>
                <w:szCs w:val="16"/>
              </w:rPr>
              <w:t>(</w:t>
            </w:r>
            <w:r w:rsidRPr="00F44813">
              <w:rPr>
                <w:i/>
                <w:sz w:val="16"/>
                <w:szCs w:val="16"/>
              </w:rPr>
              <w:t>Ф</w:t>
            </w:r>
            <w:r>
              <w:rPr>
                <w:i/>
                <w:sz w:val="16"/>
                <w:szCs w:val="16"/>
              </w:rPr>
              <w:t>амилия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и</w:t>
            </w:r>
            <w:r w:rsidR="00921BB9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инициалы</w:t>
            </w:r>
            <w:r w:rsidRPr="00426FF3">
              <w:rPr>
                <w:sz w:val="16"/>
                <w:szCs w:val="16"/>
              </w:rPr>
              <w:t>)</w:t>
            </w:r>
          </w:p>
        </w:tc>
      </w:tr>
    </w:tbl>
    <w:p w14:paraId="0CC8C95E" w14:textId="77777777" w:rsidR="00907A7C" w:rsidRDefault="00907A7C" w:rsidP="00907A7C">
      <w:pPr>
        <w:rPr>
          <w:rFonts w:ascii="Arial" w:hAnsi="Arial" w:cs="Arial"/>
          <w:szCs w:val="24"/>
        </w:rPr>
      </w:pPr>
    </w:p>
    <w:p w14:paraId="0DE1CF74" w14:textId="77777777" w:rsidR="00907A7C" w:rsidRPr="00702958" w:rsidRDefault="00907A7C" w:rsidP="00907A7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628139B5" w14:textId="24887742" w:rsidR="00D7062C" w:rsidRDefault="00D7062C" w:rsidP="00D7062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id w:val="-1258976845"/>
        <w:docPartObj>
          <w:docPartGallery w:val="Table of Contents"/>
          <w:docPartUnique/>
        </w:docPartObj>
      </w:sdtPr>
      <w:sdtContent>
        <w:p w14:paraId="128FC1C7" w14:textId="77777777" w:rsidR="00D7062C" w:rsidRPr="00161D89" w:rsidRDefault="00D7062C" w:rsidP="00D7062C">
          <w:pPr>
            <w:pStyle w:val="af7"/>
            <w:rPr>
              <w:bCs/>
            </w:rPr>
          </w:pPr>
        </w:p>
        <w:p w14:paraId="7EBD7D6A" w14:textId="0C53DFD7" w:rsidR="00161D89" w:rsidRPr="00161D89" w:rsidRDefault="00D7062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161D89">
            <w:fldChar w:fldCharType="begin"/>
          </w:r>
          <w:r w:rsidRPr="00161D89">
            <w:instrText xml:space="preserve"> TOC \o "1-3" \h \z \u </w:instrText>
          </w:r>
          <w:r w:rsidRPr="00161D89">
            <w:fldChar w:fldCharType="separate"/>
          </w:r>
          <w:hyperlink w:anchor="_Toc185111315" w:history="1">
            <w:r w:rsidR="00161D89" w:rsidRPr="00161D89">
              <w:rPr>
                <w:rStyle w:val="aff3"/>
                <w:noProof/>
              </w:rPr>
              <w:t>Введение</w:t>
            </w:r>
            <w:r w:rsidR="00161D89" w:rsidRPr="00161D89">
              <w:rPr>
                <w:noProof/>
                <w:webHidden/>
              </w:rPr>
              <w:tab/>
            </w:r>
            <w:r w:rsidR="00161D89" w:rsidRPr="00161D89">
              <w:rPr>
                <w:noProof/>
                <w:webHidden/>
              </w:rPr>
              <w:fldChar w:fldCharType="begin"/>
            </w:r>
            <w:r w:rsidR="00161D89" w:rsidRPr="00161D89">
              <w:rPr>
                <w:noProof/>
                <w:webHidden/>
              </w:rPr>
              <w:instrText xml:space="preserve"> PAGEREF _Toc185111315 \h </w:instrText>
            </w:r>
            <w:r w:rsidR="00161D89" w:rsidRPr="00161D89">
              <w:rPr>
                <w:noProof/>
                <w:webHidden/>
              </w:rPr>
            </w:r>
            <w:r w:rsidR="00161D89" w:rsidRPr="00161D89">
              <w:rPr>
                <w:noProof/>
                <w:webHidden/>
              </w:rPr>
              <w:fldChar w:fldCharType="separate"/>
            </w:r>
            <w:r w:rsidR="00161D89" w:rsidRPr="00161D89">
              <w:rPr>
                <w:noProof/>
                <w:webHidden/>
              </w:rPr>
              <w:t>4</w:t>
            </w:r>
            <w:r w:rsidR="00161D89" w:rsidRPr="00161D89">
              <w:rPr>
                <w:noProof/>
                <w:webHidden/>
              </w:rPr>
              <w:fldChar w:fldCharType="end"/>
            </w:r>
          </w:hyperlink>
        </w:p>
        <w:p w14:paraId="46815899" w14:textId="15966D9C" w:rsidR="00161D89" w:rsidRPr="00161D89" w:rsidRDefault="00161D89">
          <w:pPr>
            <w:pStyle w:val="13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111316" w:history="1">
            <w:r w:rsidRPr="00161D89">
              <w:rPr>
                <w:rStyle w:val="aff3"/>
                <w:noProof/>
              </w:rPr>
              <w:t>1</w:t>
            </w:r>
            <w:r w:rsidRPr="00161D8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61D89">
              <w:rPr>
                <w:rStyle w:val="aff3"/>
                <w:noProof/>
              </w:rPr>
              <w:t>Теоретические основы аудита информационной безопасности в медицинских учреждениях.</w:t>
            </w:r>
            <w:r w:rsidRPr="00161D89">
              <w:rPr>
                <w:noProof/>
                <w:webHidden/>
              </w:rPr>
              <w:tab/>
            </w:r>
            <w:r w:rsidRPr="00161D89">
              <w:rPr>
                <w:noProof/>
                <w:webHidden/>
              </w:rPr>
              <w:fldChar w:fldCharType="begin"/>
            </w:r>
            <w:r w:rsidRPr="00161D89">
              <w:rPr>
                <w:noProof/>
                <w:webHidden/>
              </w:rPr>
              <w:instrText xml:space="preserve"> PAGEREF _Toc185111316 \h </w:instrText>
            </w:r>
            <w:r w:rsidRPr="00161D89">
              <w:rPr>
                <w:noProof/>
                <w:webHidden/>
              </w:rPr>
            </w:r>
            <w:r w:rsidRPr="00161D89">
              <w:rPr>
                <w:noProof/>
                <w:webHidden/>
              </w:rPr>
              <w:fldChar w:fldCharType="separate"/>
            </w:r>
            <w:r w:rsidRPr="00161D89">
              <w:rPr>
                <w:noProof/>
                <w:webHidden/>
              </w:rPr>
              <w:t>5</w:t>
            </w:r>
            <w:r w:rsidRPr="00161D89">
              <w:rPr>
                <w:noProof/>
                <w:webHidden/>
              </w:rPr>
              <w:fldChar w:fldCharType="end"/>
            </w:r>
          </w:hyperlink>
        </w:p>
        <w:p w14:paraId="6B30C09E" w14:textId="7FE0A055" w:rsidR="00161D89" w:rsidRPr="00161D89" w:rsidRDefault="00161D89">
          <w:pPr>
            <w:pStyle w:val="13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111317" w:history="1">
            <w:r w:rsidRPr="00161D89">
              <w:rPr>
                <w:rStyle w:val="aff3"/>
                <w:noProof/>
              </w:rPr>
              <w:t>1.1</w:t>
            </w:r>
            <w:r w:rsidRPr="00161D8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61D89">
              <w:rPr>
                <w:rStyle w:val="aff3"/>
                <w:noProof/>
              </w:rPr>
              <w:t>Понятие и цели аудита информационной безопасности.</w:t>
            </w:r>
            <w:r w:rsidRPr="00161D89">
              <w:rPr>
                <w:noProof/>
                <w:webHidden/>
              </w:rPr>
              <w:tab/>
            </w:r>
            <w:r w:rsidRPr="00161D89">
              <w:rPr>
                <w:noProof/>
                <w:webHidden/>
              </w:rPr>
              <w:fldChar w:fldCharType="begin"/>
            </w:r>
            <w:r w:rsidRPr="00161D89">
              <w:rPr>
                <w:noProof/>
                <w:webHidden/>
              </w:rPr>
              <w:instrText xml:space="preserve"> PAGEREF _Toc185111317 \h </w:instrText>
            </w:r>
            <w:r w:rsidRPr="00161D89">
              <w:rPr>
                <w:noProof/>
                <w:webHidden/>
              </w:rPr>
            </w:r>
            <w:r w:rsidRPr="00161D89">
              <w:rPr>
                <w:noProof/>
                <w:webHidden/>
              </w:rPr>
              <w:fldChar w:fldCharType="separate"/>
            </w:r>
            <w:r w:rsidRPr="00161D89">
              <w:rPr>
                <w:noProof/>
                <w:webHidden/>
              </w:rPr>
              <w:t>5</w:t>
            </w:r>
            <w:r w:rsidRPr="00161D89">
              <w:rPr>
                <w:noProof/>
                <w:webHidden/>
              </w:rPr>
              <w:fldChar w:fldCharType="end"/>
            </w:r>
          </w:hyperlink>
        </w:p>
        <w:p w14:paraId="485A61D6" w14:textId="000CE36F" w:rsidR="00161D89" w:rsidRPr="00161D89" w:rsidRDefault="00161D89">
          <w:pPr>
            <w:pStyle w:val="13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111318" w:history="1">
            <w:r w:rsidRPr="00161D89">
              <w:rPr>
                <w:rStyle w:val="aff3"/>
                <w:noProof/>
              </w:rPr>
              <w:t>1.2</w:t>
            </w:r>
            <w:r w:rsidRPr="00161D8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61D89">
              <w:rPr>
                <w:rStyle w:val="aff3"/>
                <w:noProof/>
              </w:rPr>
              <w:t>Нормативно-правовое регулирование в области ИБ медицинских учреждений</w:t>
            </w:r>
            <w:r w:rsidRPr="00161D89">
              <w:rPr>
                <w:noProof/>
                <w:webHidden/>
              </w:rPr>
              <w:tab/>
            </w:r>
            <w:r w:rsidRPr="00161D89">
              <w:rPr>
                <w:noProof/>
                <w:webHidden/>
              </w:rPr>
              <w:fldChar w:fldCharType="begin"/>
            </w:r>
            <w:r w:rsidRPr="00161D89">
              <w:rPr>
                <w:noProof/>
                <w:webHidden/>
              </w:rPr>
              <w:instrText xml:space="preserve"> PAGEREF _Toc185111318 \h </w:instrText>
            </w:r>
            <w:r w:rsidRPr="00161D89">
              <w:rPr>
                <w:noProof/>
                <w:webHidden/>
              </w:rPr>
            </w:r>
            <w:r w:rsidRPr="00161D89">
              <w:rPr>
                <w:noProof/>
                <w:webHidden/>
              </w:rPr>
              <w:fldChar w:fldCharType="separate"/>
            </w:r>
            <w:r w:rsidRPr="00161D89">
              <w:rPr>
                <w:noProof/>
                <w:webHidden/>
              </w:rPr>
              <w:t>5</w:t>
            </w:r>
            <w:r w:rsidRPr="00161D89">
              <w:rPr>
                <w:noProof/>
                <w:webHidden/>
              </w:rPr>
              <w:fldChar w:fldCharType="end"/>
            </w:r>
          </w:hyperlink>
        </w:p>
        <w:p w14:paraId="4E683312" w14:textId="0D673BD5" w:rsidR="00161D89" w:rsidRPr="00161D89" w:rsidRDefault="00161D89">
          <w:pPr>
            <w:pStyle w:val="13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111319" w:history="1">
            <w:r w:rsidRPr="00161D89">
              <w:rPr>
                <w:rStyle w:val="aff3"/>
                <w:noProof/>
              </w:rPr>
              <w:t>1.3</w:t>
            </w:r>
            <w:r w:rsidRPr="00161D8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61D89">
              <w:rPr>
                <w:rStyle w:val="aff3"/>
                <w:noProof/>
              </w:rPr>
              <w:t>Основные угрозы и риски информационной безопасности</w:t>
            </w:r>
            <w:r w:rsidRPr="00161D89">
              <w:rPr>
                <w:noProof/>
                <w:webHidden/>
              </w:rPr>
              <w:tab/>
            </w:r>
            <w:r w:rsidRPr="00161D89">
              <w:rPr>
                <w:noProof/>
                <w:webHidden/>
              </w:rPr>
              <w:fldChar w:fldCharType="begin"/>
            </w:r>
            <w:r w:rsidRPr="00161D89">
              <w:rPr>
                <w:noProof/>
                <w:webHidden/>
              </w:rPr>
              <w:instrText xml:space="preserve"> PAGEREF _Toc185111319 \h </w:instrText>
            </w:r>
            <w:r w:rsidRPr="00161D89">
              <w:rPr>
                <w:noProof/>
                <w:webHidden/>
              </w:rPr>
            </w:r>
            <w:r w:rsidRPr="00161D89">
              <w:rPr>
                <w:noProof/>
                <w:webHidden/>
              </w:rPr>
              <w:fldChar w:fldCharType="separate"/>
            </w:r>
            <w:r w:rsidRPr="00161D89">
              <w:rPr>
                <w:noProof/>
                <w:webHidden/>
              </w:rPr>
              <w:t>5</w:t>
            </w:r>
            <w:r w:rsidRPr="00161D89">
              <w:rPr>
                <w:noProof/>
                <w:webHidden/>
              </w:rPr>
              <w:fldChar w:fldCharType="end"/>
            </w:r>
          </w:hyperlink>
        </w:p>
        <w:p w14:paraId="0E7C1BB3" w14:textId="59772AB5" w:rsidR="00161D89" w:rsidRPr="00161D89" w:rsidRDefault="00161D89">
          <w:pPr>
            <w:pStyle w:val="13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111320" w:history="1">
            <w:r w:rsidRPr="00161D89">
              <w:rPr>
                <w:rStyle w:val="aff3"/>
                <w:noProof/>
              </w:rPr>
              <w:t>1.4</w:t>
            </w:r>
            <w:r w:rsidRPr="00161D8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61D89">
              <w:rPr>
                <w:rStyle w:val="aff3"/>
                <w:noProof/>
              </w:rPr>
              <w:t>Виды аудита информационной безопасности:</w:t>
            </w:r>
            <w:r w:rsidRPr="00161D89">
              <w:rPr>
                <w:noProof/>
                <w:webHidden/>
              </w:rPr>
              <w:tab/>
            </w:r>
            <w:r w:rsidRPr="00161D89">
              <w:rPr>
                <w:noProof/>
                <w:webHidden/>
              </w:rPr>
              <w:fldChar w:fldCharType="begin"/>
            </w:r>
            <w:r w:rsidRPr="00161D89">
              <w:rPr>
                <w:noProof/>
                <w:webHidden/>
              </w:rPr>
              <w:instrText xml:space="preserve"> PAGEREF _Toc185111320 \h </w:instrText>
            </w:r>
            <w:r w:rsidRPr="00161D89">
              <w:rPr>
                <w:noProof/>
                <w:webHidden/>
              </w:rPr>
            </w:r>
            <w:r w:rsidRPr="00161D89">
              <w:rPr>
                <w:noProof/>
                <w:webHidden/>
              </w:rPr>
              <w:fldChar w:fldCharType="separate"/>
            </w:r>
            <w:r w:rsidRPr="00161D89">
              <w:rPr>
                <w:noProof/>
                <w:webHidden/>
              </w:rPr>
              <w:t>6</w:t>
            </w:r>
            <w:r w:rsidRPr="00161D89">
              <w:rPr>
                <w:noProof/>
                <w:webHidden/>
              </w:rPr>
              <w:fldChar w:fldCharType="end"/>
            </w:r>
          </w:hyperlink>
        </w:p>
        <w:p w14:paraId="4A3F538E" w14:textId="70D4278F" w:rsidR="00161D89" w:rsidRPr="00161D89" w:rsidRDefault="00161D89">
          <w:pPr>
            <w:pStyle w:val="13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111321" w:history="1">
            <w:r w:rsidRPr="00161D89">
              <w:rPr>
                <w:rStyle w:val="aff3"/>
                <w:noProof/>
              </w:rPr>
              <w:t>2</w:t>
            </w:r>
            <w:r w:rsidRPr="00161D8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61D89">
              <w:rPr>
                <w:rStyle w:val="aff3"/>
                <w:noProof/>
              </w:rPr>
              <w:t>Разработка программы аудита информационной безопасности.</w:t>
            </w:r>
            <w:r w:rsidRPr="00161D89">
              <w:rPr>
                <w:noProof/>
                <w:webHidden/>
              </w:rPr>
              <w:tab/>
            </w:r>
            <w:r w:rsidRPr="00161D89">
              <w:rPr>
                <w:noProof/>
                <w:webHidden/>
              </w:rPr>
              <w:fldChar w:fldCharType="begin"/>
            </w:r>
            <w:r w:rsidRPr="00161D89">
              <w:rPr>
                <w:noProof/>
                <w:webHidden/>
              </w:rPr>
              <w:instrText xml:space="preserve"> PAGEREF _Toc185111321 \h </w:instrText>
            </w:r>
            <w:r w:rsidRPr="00161D89">
              <w:rPr>
                <w:noProof/>
                <w:webHidden/>
              </w:rPr>
            </w:r>
            <w:r w:rsidRPr="00161D89">
              <w:rPr>
                <w:noProof/>
                <w:webHidden/>
              </w:rPr>
              <w:fldChar w:fldCharType="separate"/>
            </w:r>
            <w:r w:rsidRPr="00161D89">
              <w:rPr>
                <w:noProof/>
                <w:webHidden/>
              </w:rPr>
              <w:t>7</w:t>
            </w:r>
            <w:r w:rsidRPr="00161D89">
              <w:rPr>
                <w:noProof/>
                <w:webHidden/>
              </w:rPr>
              <w:fldChar w:fldCharType="end"/>
            </w:r>
          </w:hyperlink>
        </w:p>
        <w:p w14:paraId="7A754AE5" w14:textId="177E07BB" w:rsidR="00161D89" w:rsidRPr="00161D89" w:rsidRDefault="00161D8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111322" w:history="1">
            <w:r w:rsidRPr="00161D89">
              <w:rPr>
                <w:rStyle w:val="aff3"/>
                <w:noProof/>
              </w:rPr>
              <w:t>2.1 Понятие и анализ Медицинского центра.</w:t>
            </w:r>
            <w:r w:rsidRPr="00161D89">
              <w:rPr>
                <w:noProof/>
                <w:webHidden/>
              </w:rPr>
              <w:tab/>
            </w:r>
            <w:r w:rsidRPr="00161D89">
              <w:rPr>
                <w:noProof/>
                <w:webHidden/>
              </w:rPr>
              <w:fldChar w:fldCharType="begin"/>
            </w:r>
            <w:r w:rsidRPr="00161D89">
              <w:rPr>
                <w:noProof/>
                <w:webHidden/>
              </w:rPr>
              <w:instrText xml:space="preserve"> PAGEREF _Toc185111322 \h </w:instrText>
            </w:r>
            <w:r w:rsidRPr="00161D89">
              <w:rPr>
                <w:noProof/>
                <w:webHidden/>
              </w:rPr>
            </w:r>
            <w:r w:rsidRPr="00161D89">
              <w:rPr>
                <w:noProof/>
                <w:webHidden/>
              </w:rPr>
              <w:fldChar w:fldCharType="separate"/>
            </w:r>
            <w:r w:rsidRPr="00161D89">
              <w:rPr>
                <w:noProof/>
                <w:webHidden/>
              </w:rPr>
              <w:t>7</w:t>
            </w:r>
            <w:r w:rsidRPr="00161D89">
              <w:rPr>
                <w:noProof/>
                <w:webHidden/>
              </w:rPr>
              <w:fldChar w:fldCharType="end"/>
            </w:r>
          </w:hyperlink>
        </w:p>
        <w:p w14:paraId="00C72B02" w14:textId="026DDD2D" w:rsidR="00161D89" w:rsidRPr="00161D89" w:rsidRDefault="00161D8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111323" w:history="1">
            <w:r w:rsidRPr="00161D89">
              <w:rPr>
                <w:rStyle w:val="aff3"/>
                <w:noProof/>
              </w:rPr>
              <w:t>2.2 Разработка программы аудита информационной безопасности для медицинского центра</w:t>
            </w:r>
            <w:r w:rsidRPr="00161D89">
              <w:rPr>
                <w:noProof/>
                <w:webHidden/>
              </w:rPr>
              <w:tab/>
            </w:r>
            <w:r w:rsidRPr="00161D89">
              <w:rPr>
                <w:noProof/>
                <w:webHidden/>
              </w:rPr>
              <w:fldChar w:fldCharType="begin"/>
            </w:r>
            <w:r w:rsidRPr="00161D89">
              <w:rPr>
                <w:noProof/>
                <w:webHidden/>
              </w:rPr>
              <w:instrText xml:space="preserve"> PAGEREF _Toc185111323 \h </w:instrText>
            </w:r>
            <w:r w:rsidRPr="00161D89">
              <w:rPr>
                <w:noProof/>
                <w:webHidden/>
              </w:rPr>
            </w:r>
            <w:r w:rsidRPr="00161D89">
              <w:rPr>
                <w:noProof/>
                <w:webHidden/>
              </w:rPr>
              <w:fldChar w:fldCharType="separate"/>
            </w:r>
            <w:r w:rsidRPr="00161D89">
              <w:rPr>
                <w:noProof/>
                <w:webHidden/>
              </w:rPr>
              <w:t>8</w:t>
            </w:r>
            <w:r w:rsidRPr="00161D89">
              <w:rPr>
                <w:noProof/>
                <w:webHidden/>
              </w:rPr>
              <w:fldChar w:fldCharType="end"/>
            </w:r>
          </w:hyperlink>
        </w:p>
        <w:p w14:paraId="73C989EB" w14:textId="2B970DB9" w:rsidR="00161D89" w:rsidRPr="00161D89" w:rsidRDefault="00161D8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111324" w:history="1">
            <w:r w:rsidRPr="00161D89">
              <w:rPr>
                <w:rStyle w:val="aff3"/>
                <w:noProof/>
              </w:rPr>
              <w:t>Заключение</w:t>
            </w:r>
            <w:r w:rsidRPr="00161D89">
              <w:rPr>
                <w:noProof/>
                <w:webHidden/>
              </w:rPr>
              <w:tab/>
            </w:r>
            <w:r w:rsidRPr="00161D89">
              <w:rPr>
                <w:noProof/>
                <w:webHidden/>
              </w:rPr>
              <w:fldChar w:fldCharType="begin"/>
            </w:r>
            <w:r w:rsidRPr="00161D89">
              <w:rPr>
                <w:noProof/>
                <w:webHidden/>
              </w:rPr>
              <w:instrText xml:space="preserve"> PAGEREF _Toc185111324 \h </w:instrText>
            </w:r>
            <w:r w:rsidRPr="00161D89">
              <w:rPr>
                <w:noProof/>
                <w:webHidden/>
              </w:rPr>
            </w:r>
            <w:r w:rsidRPr="00161D89">
              <w:rPr>
                <w:noProof/>
                <w:webHidden/>
              </w:rPr>
              <w:fldChar w:fldCharType="separate"/>
            </w:r>
            <w:r w:rsidRPr="00161D89">
              <w:rPr>
                <w:noProof/>
                <w:webHidden/>
              </w:rPr>
              <w:t>14</w:t>
            </w:r>
            <w:r w:rsidRPr="00161D89">
              <w:rPr>
                <w:noProof/>
                <w:webHidden/>
              </w:rPr>
              <w:fldChar w:fldCharType="end"/>
            </w:r>
          </w:hyperlink>
        </w:p>
        <w:p w14:paraId="15BD044C" w14:textId="6BB7EC54" w:rsidR="00161D89" w:rsidRPr="00161D89" w:rsidRDefault="00161D8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111325" w:history="1">
            <w:r w:rsidRPr="00161D89">
              <w:rPr>
                <w:rStyle w:val="aff3"/>
                <w:noProof/>
              </w:rPr>
              <w:t>Список литературы</w:t>
            </w:r>
            <w:r w:rsidRPr="00161D89">
              <w:rPr>
                <w:noProof/>
                <w:webHidden/>
              </w:rPr>
              <w:tab/>
            </w:r>
            <w:r w:rsidRPr="00161D89">
              <w:rPr>
                <w:noProof/>
                <w:webHidden/>
              </w:rPr>
              <w:fldChar w:fldCharType="begin"/>
            </w:r>
            <w:r w:rsidRPr="00161D89">
              <w:rPr>
                <w:noProof/>
                <w:webHidden/>
              </w:rPr>
              <w:instrText xml:space="preserve"> PAGEREF _Toc185111325 \h </w:instrText>
            </w:r>
            <w:r w:rsidRPr="00161D89">
              <w:rPr>
                <w:noProof/>
                <w:webHidden/>
              </w:rPr>
            </w:r>
            <w:r w:rsidRPr="00161D89">
              <w:rPr>
                <w:noProof/>
                <w:webHidden/>
              </w:rPr>
              <w:fldChar w:fldCharType="separate"/>
            </w:r>
            <w:r w:rsidRPr="00161D89">
              <w:rPr>
                <w:noProof/>
                <w:webHidden/>
              </w:rPr>
              <w:t>15</w:t>
            </w:r>
            <w:r w:rsidRPr="00161D89">
              <w:rPr>
                <w:noProof/>
                <w:webHidden/>
              </w:rPr>
              <w:fldChar w:fldCharType="end"/>
            </w:r>
          </w:hyperlink>
        </w:p>
        <w:p w14:paraId="61E530C0" w14:textId="0F5A834C" w:rsidR="00D7062C" w:rsidRPr="00161D89" w:rsidRDefault="00D7062C" w:rsidP="00D7062C">
          <w:r w:rsidRPr="00161D89">
            <w:fldChar w:fldCharType="end"/>
          </w:r>
        </w:p>
      </w:sdtContent>
    </w:sdt>
    <w:p w14:paraId="308C288B" w14:textId="77777777" w:rsidR="00D7062C" w:rsidRDefault="00D7062C" w:rsidP="00D706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FC1A77" w14:textId="77777777" w:rsidR="00D7062C" w:rsidRPr="0038203C" w:rsidRDefault="00D7062C" w:rsidP="00D7062C">
      <w:pPr>
        <w:spacing w:line="360" w:lineRule="auto"/>
        <w:ind w:firstLine="720"/>
        <w:jc w:val="center"/>
        <w:outlineLvl w:val="0"/>
        <w:rPr>
          <w:b/>
          <w:bCs w:val="0"/>
          <w:sz w:val="28"/>
          <w:szCs w:val="28"/>
        </w:rPr>
      </w:pPr>
      <w:bookmarkStart w:id="0" w:name="_Toc185111315"/>
      <w:r w:rsidRPr="0038203C">
        <w:rPr>
          <w:b/>
          <w:sz w:val="28"/>
          <w:szCs w:val="28"/>
        </w:rPr>
        <w:lastRenderedPageBreak/>
        <w:t>Введение</w:t>
      </w:r>
      <w:bookmarkEnd w:id="0"/>
    </w:p>
    <w:p w14:paraId="42EB5968" w14:textId="5316C007" w:rsidR="002A2B1E" w:rsidRDefault="002A2B1E" w:rsidP="00D7062C">
      <w:pPr>
        <w:spacing w:line="360" w:lineRule="auto"/>
        <w:ind w:firstLine="720"/>
        <w:rPr>
          <w:sz w:val="28"/>
          <w:szCs w:val="28"/>
        </w:rPr>
      </w:pPr>
      <w:r w:rsidRPr="002A2B1E">
        <w:rPr>
          <w:sz w:val="28"/>
          <w:szCs w:val="28"/>
        </w:rPr>
        <w:t>Информационная безопасность в медицинских учреждениях является критически важным аспектом в современном здравоохранении. Медицинские центры ежедневно обрабатывают огромные объемы конфиденциальной информации о пациентах, включая персональные данные, медицинские диагнозы и результаты исследований. Утечка или несанкционированный доступ к такой информации может привести к серьезным последствиям, включая нарушение прав пациентов, репутационный ущерб для медицинского учреждения и финансовые потери. В связи с этим, разработка эффективной программы аудита информационной безопасности является неотъемлемой частью обеспечения</w:t>
      </w:r>
      <w:r>
        <w:rPr>
          <w:sz w:val="28"/>
          <w:szCs w:val="28"/>
        </w:rPr>
        <w:t xml:space="preserve"> </w:t>
      </w:r>
      <w:r w:rsidRPr="002A2B1E">
        <w:rPr>
          <w:sz w:val="28"/>
          <w:szCs w:val="28"/>
        </w:rPr>
        <w:t>защиты медицинских данных.</w:t>
      </w:r>
    </w:p>
    <w:p w14:paraId="47EBAF25" w14:textId="2B05478C" w:rsidR="00DD1B12" w:rsidRDefault="00DD1B12" w:rsidP="00D7062C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</w:t>
      </w:r>
      <w:r w:rsidRPr="00DD1B12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DD1B12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</w:t>
      </w:r>
      <w:r w:rsidRPr="00DD1B12">
        <w:rPr>
          <w:sz w:val="28"/>
          <w:szCs w:val="28"/>
        </w:rPr>
        <w:t xml:space="preserve"> аудита информационной безопасности для медицинского </w:t>
      </w:r>
      <w:r w:rsidRPr="00030351">
        <w:rPr>
          <w:sz w:val="28"/>
          <w:szCs w:val="28"/>
        </w:rPr>
        <w:t>центра</w:t>
      </w:r>
      <w:r w:rsidR="001244E8">
        <w:rPr>
          <w:sz w:val="28"/>
          <w:szCs w:val="28"/>
        </w:rPr>
        <w:t xml:space="preserve"> «</w:t>
      </w:r>
      <w:proofErr w:type="spellStart"/>
      <w:r w:rsidR="001244E8">
        <w:rPr>
          <w:sz w:val="28"/>
          <w:szCs w:val="28"/>
        </w:rPr>
        <w:t>Мидси</w:t>
      </w:r>
      <w:proofErr w:type="spellEnd"/>
      <w:r w:rsidR="001244E8">
        <w:rPr>
          <w:sz w:val="28"/>
          <w:szCs w:val="28"/>
        </w:rPr>
        <w:t>».</w:t>
      </w:r>
    </w:p>
    <w:p w14:paraId="2C20FD30" w14:textId="29E6F224" w:rsidR="00D7062C" w:rsidRPr="0038203C" w:rsidRDefault="00D7062C" w:rsidP="00D7062C">
      <w:pPr>
        <w:spacing w:line="360" w:lineRule="auto"/>
        <w:ind w:firstLine="720"/>
        <w:rPr>
          <w:sz w:val="28"/>
          <w:szCs w:val="28"/>
        </w:rPr>
      </w:pPr>
      <w:r w:rsidRPr="0038203C">
        <w:rPr>
          <w:sz w:val="28"/>
          <w:szCs w:val="28"/>
        </w:rPr>
        <w:t>Объект</w:t>
      </w:r>
      <w:r w:rsidR="00921BB9">
        <w:rPr>
          <w:sz w:val="28"/>
          <w:szCs w:val="28"/>
        </w:rPr>
        <w:t xml:space="preserve"> </w:t>
      </w:r>
      <w:r w:rsidRPr="0038203C">
        <w:rPr>
          <w:sz w:val="28"/>
          <w:szCs w:val="28"/>
        </w:rPr>
        <w:t>исследования:</w:t>
      </w:r>
      <w:r w:rsidR="00DD1B12">
        <w:rPr>
          <w:sz w:val="28"/>
          <w:szCs w:val="28"/>
        </w:rPr>
        <w:t xml:space="preserve"> </w:t>
      </w:r>
      <w:r w:rsidR="00DD1B12" w:rsidRPr="00DD1B12">
        <w:rPr>
          <w:sz w:val="28"/>
          <w:szCs w:val="28"/>
        </w:rPr>
        <w:t>Информационная инфраструктура и процессы медицинского центра</w:t>
      </w:r>
      <w:r w:rsidR="00030351">
        <w:rPr>
          <w:sz w:val="28"/>
          <w:szCs w:val="28"/>
        </w:rPr>
        <w:t>.</w:t>
      </w:r>
    </w:p>
    <w:p w14:paraId="089DE512" w14:textId="10176424" w:rsidR="00D7062C" w:rsidRPr="0038203C" w:rsidRDefault="00D7062C" w:rsidP="00D7062C">
      <w:pPr>
        <w:spacing w:line="360" w:lineRule="auto"/>
        <w:ind w:firstLine="720"/>
        <w:rPr>
          <w:sz w:val="28"/>
          <w:szCs w:val="28"/>
        </w:rPr>
      </w:pPr>
      <w:r w:rsidRPr="0038203C">
        <w:rPr>
          <w:sz w:val="28"/>
          <w:szCs w:val="28"/>
        </w:rPr>
        <w:t>Предмет</w:t>
      </w:r>
      <w:r w:rsidR="00921BB9">
        <w:rPr>
          <w:sz w:val="28"/>
          <w:szCs w:val="28"/>
        </w:rPr>
        <w:t xml:space="preserve"> </w:t>
      </w:r>
      <w:r w:rsidRPr="0038203C">
        <w:rPr>
          <w:sz w:val="28"/>
          <w:szCs w:val="28"/>
        </w:rPr>
        <w:t>исследования:</w:t>
      </w:r>
      <w:r w:rsidR="00DD1B12">
        <w:rPr>
          <w:sz w:val="28"/>
          <w:szCs w:val="28"/>
        </w:rPr>
        <w:t xml:space="preserve"> </w:t>
      </w:r>
      <w:r w:rsidR="00DD1B12" w:rsidRPr="00DD1B12">
        <w:rPr>
          <w:sz w:val="28"/>
          <w:szCs w:val="28"/>
        </w:rPr>
        <w:t>Процессы аудита информационной безопасности и методы ее обеспечения.</w:t>
      </w:r>
    </w:p>
    <w:p w14:paraId="2C6993B8" w14:textId="43E0396B" w:rsidR="00D7062C" w:rsidRPr="0038203C" w:rsidRDefault="00681D4A" w:rsidP="00D7062C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</w:t>
      </w:r>
      <w:r w:rsidR="00D7062C" w:rsidRPr="0038203C">
        <w:rPr>
          <w:sz w:val="28"/>
          <w:szCs w:val="28"/>
        </w:rPr>
        <w:t>ля</w:t>
      </w:r>
      <w:r w:rsidR="00921BB9">
        <w:rPr>
          <w:sz w:val="28"/>
          <w:szCs w:val="28"/>
        </w:rPr>
        <w:t xml:space="preserve"> </w:t>
      </w:r>
      <w:r w:rsidR="00D7062C" w:rsidRPr="0038203C">
        <w:rPr>
          <w:sz w:val="28"/>
          <w:szCs w:val="28"/>
        </w:rPr>
        <w:t>достижения</w:t>
      </w:r>
      <w:r w:rsidR="00921BB9">
        <w:rPr>
          <w:sz w:val="28"/>
          <w:szCs w:val="28"/>
        </w:rPr>
        <w:t xml:space="preserve"> </w:t>
      </w:r>
      <w:r w:rsidR="00D7062C" w:rsidRPr="0038203C">
        <w:rPr>
          <w:sz w:val="28"/>
          <w:szCs w:val="28"/>
        </w:rPr>
        <w:t>поставленной</w:t>
      </w:r>
      <w:r w:rsidR="00921BB9">
        <w:rPr>
          <w:sz w:val="28"/>
          <w:szCs w:val="28"/>
        </w:rPr>
        <w:t xml:space="preserve"> </w:t>
      </w:r>
      <w:r w:rsidR="00D7062C" w:rsidRPr="0038203C">
        <w:rPr>
          <w:sz w:val="28"/>
          <w:szCs w:val="28"/>
        </w:rPr>
        <w:t>цели</w:t>
      </w:r>
      <w:r w:rsidR="00921BB9">
        <w:rPr>
          <w:sz w:val="28"/>
          <w:szCs w:val="28"/>
        </w:rPr>
        <w:t xml:space="preserve"> </w:t>
      </w:r>
      <w:r w:rsidR="00D7062C" w:rsidRPr="0038203C">
        <w:rPr>
          <w:sz w:val="28"/>
          <w:szCs w:val="28"/>
        </w:rPr>
        <w:t>необходимо</w:t>
      </w:r>
      <w:r w:rsidR="00921BB9">
        <w:rPr>
          <w:sz w:val="28"/>
          <w:szCs w:val="28"/>
        </w:rPr>
        <w:t xml:space="preserve"> </w:t>
      </w:r>
      <w:r w:rsidR="00D7062C" w:rsidRPr="0038203C">
        <w:rPr>
          <w:sz w:val="28"/>
          <w:szCs w:val="28"/>
        </w:rPr>
        <w:t>решить</w:t>
      </w:r>
      <w:r w:rsidR="00921BB9">
        <w:rPr>
          <w:sz w:val="28"/>
          <w:szCs w:val="28"/>
        </w:rPr>
        <w:t xml:space="preserve"> </w:t>
      </w:r>
      <w:r w:rsidR="00D7062C" w:rsidRPr="0038203C">
        <w:rPr>
          <w:sz w:val="28"/>
          <w:szCs w:val="28"/>
        </w:rPr>
        <w:t>следующие</w:t>
      </w:r>
      <w:r w:rsidR="00921BB9">
        <w:rPr>
          <w:sz w:val="28"/>
          <w:szCs w:val="28"/>
        </w:rPr>
        <w:t xml:space="preserve"> </w:t>
      </w:r>
      <w:r w:rsidR="00D7062C" w:rsidRPr="0038203C">
        <w:rPr>
          <w:sz w:val="28"/>
          <w:szCs w:val="28"/>
        </w:rPr>
        <w:t>задачи:</w:t>
      </w:r>
    </w:p>
    <w:p w14:paraId="11D467AF" w14:textId="77777777" w:rsidR="0026259E" w:rsidRPr="0026259E" w:rsidRDefault="0026259E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 w:rsidRPr="0026259E">
        <w:rPr>
          <w:sz w:val="28"/>
          <w:szCs w:val="28"/>
        </w:rPr>
        <w:t>Провести анализ нормативной базы в области ИБ для медицинских учреждений.</w:t>
      </w:r>
    </w:p>
    <w:p w14:paraId="1C9A5C53" w14:textId="77777777" w:rsidR="0026259E" w:rsidRPr="0026259E" w:rsidRDefault="0026259E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 w:rsidRPr="0026259E">
        <w:rPr>
          <w:sz w:val="28"/>
          <w:szCs w:val="28"/>
        </w:rPr>
        <w:t>Изучить теоретические основы аудита ИБ.</w:t>
      </w:r>
    </w:p>
    <w:p w14:paraId="68D49505" w14:textId="0E9DE78F" w:rsidR="0026259E" w:rsidRPr="0026259E" w:rsidRDefault="0026259E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 w:rsidRPr="0026259E">
        <w:rPr>
          <w:sz w:val="28"/>
          <w:szCs w:val="28"/>
        </w:rPr>
        <w:t>Провести анализ информационной инфраструктуры медицинского центра</w:t>
      </w:r>
      <w:r w:rsidR="00316EE9">
        <w:rPr>
          <w:sz w:val="28"/>
          <w:szCs w:val="28"/>
        </w:rPr>
        <w:t>.</w:t>
      </w:r>
    </w:p>
    <w:p w14:paraId="3E65DBD9" w14:textId="77777777" w:rsidR="0026259E" w:rsidRPr="0026259E" w:rsidRDefault="0026259E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 w:rsidRPr="0026259E">
        <w:rPr>
          <w:sz w:val="28"/>
          <w:szCs w:val="28"/>
        </w:rPr>
        <w:t>Выявить основные угрозы и риски ИБ для медицинского центра.</w:t>
      </w:r>
    </w:p>
    <w:p w14:paraId="64AFF769" w14:textId="77777777" w:rsidR="0026259E" w:rsidRPr="0026259E" w:rsidRDefault="0026259E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 w:rsidRPr="0026259E">
        <w:rPr>
          <w:sz w:val="28"/>
          <w:szCs w:val="28"/>
        </w:rPr>
        <w:t>Разработать методологию и план проведения аудита ИБ.</w:t>
      </w:r>
    </w:p>
    <w:p w14:paraId="7D2630B9" w14:textId="77777777" w:rsidR="00D7062C" w:rsidRPr="0038203C" w:rsidRDefault="00D7062C" w:rsidP="00D7062C">
      <w:pPr>
        <w:spacing w:line="360" w:lineRule="auto"/>
        <w:ind w:firstLine="720"/>
        <w:rPr>
          <w:sz w:val="28"/>
          <w:szCs w:val="28"/>
        </w:rPr>
      </w:pPr>
      <w:r w:rsidRPr="0038203C">
        <w:rPr>
          <w:sz w:val="28"/>
          <w:szCs w:val="28"/>
        </w:rPr>
        <w:br w:type="page"/>
      </w:r>
    </w:p>
    <w:p w14:paraId="1149327F" w14:textId="3438EAA8" w:rsidR="00FA0A22" w:rsidRPr="00FA0A22" w:rsidRDefault="008F2F5B">
      <w:pPr>
        <w:pStyle w:val="afe"/>
        <w:widowControl/>
        <w:numPr>
          <w:ilvl w:val="0"/>
          <w:numId w:val="8"/>
        </w:numPr>
        <w:spacing w:line="360" w:lineRule="auto"/>
        <w:ind w:left="0" w:firstLine="720"/>
        <w:outlineLvl w:val="0"/>
        <w:rPr>
          <w:b/>
          <w:bCs w:val="0"/>
          <w:sz w:val="28"/>
          <w:szCs w:val="28"/>
        </w:rPr>
      </w:pPr>
      <w:bookmarkStart w:id="1" w:name="_Toc185111316"/>
      <w:r w:rsidRPr="008F2F5B">
        <w:rPr>
          <w:b/>
          <w:bCs w:val="0"/>
          <w:sz w:val="28"/>
          <w:szCs w:val="28"/>
        </w:rPr>
        <w:lastRenderedPageBreak/>
        <w:t>Теоретические основы аудита информационной безопасности в медицинских учреждениях</w:t>
      </w:r>
      <w:r>
        <w:rPr>
          <w:b/>
          <w:bCs w:val="0"/>
          <w:sz w:val="28"/>
          <w:szCs w:val="28"/>
        </w:rPr>
        <w:t>.</w:t>
      </w:r>
      <w:bookmarkEnd w:id="1"/>
    </w:p>
    <w:p w14:paraId="22E451D1" w14:textId="77777777" w:rsidR="00161D89" w:rsidRPr="00161D89" w:rsidRDefault="00D7062C">
      <w:pPr>
        <w:pStyle w:val="afe"/>
        <w:widowControl/>
        <w:numPr>
          <w:ilvl w:val="1"/>
          <w:numId w:val="8"/>
        </w:numPr>
        <w:spacing w:line="360" w:lineRule="auto"/>
        <w:ind w:left="0" w:firstLine="720"/>
        <w:outlineLvl w:val="0"/>
        <w:rPr>
          <w:bCs w:val="0"/>
          <w:sz w:val="28"/>
          <w:szCs w:val="28"/>
        </w:rPr>
      </w:pPr>
      <w:bookmarkStart w:id="2" w:name="_Toc185111317"/>
      <w:r w:rsidRPr="0038203C">
        <w:rPr>
          <w:b/>
          <w:sz w:val="28"/>
          <w:szCs w:val="28"/>
        </w:rPr>
        <w:t>Понятие</w:t>
      </w:r>
      <w:r w:rsidR="00921BB9">
        <w:rPr>
          <w:b/>
          <w:sz w:val="28"/>
          <w:szCs w:val="28"/>
        </w:rPr>
        <w:t xml:space="preserve"> </w:t>
      </w:r>
      <w:r w:rsidR="008F2F5B" w:rsidRPr="008F2F5B">
        <w:rPr>
          <w:b/>
          <w:sz w:val="28"/>
          <w:szCs w:val="28"/>
        </w:rPr>
        <w:t>и цели аудита информационной безопасност</w:t>
      </w:r>
      <w:r w:rsidR="008F2F5B">
        <w:rPr>
          <w:b/>
          <w:sz w:val="28"/>
          <w:szCs w:val="28"/>
        </w:rPr>
        <w:t>и.</w:t>
      </w:r>
      <w:bookmarkEnd w:id="2"/>
    </w:p>
    <w:p w14:paraId="7881895B" w14:textId="4A7F3662" w:rsidR="00100A34" w:rsidRPr="00100A34" w:rsidRDefault="00161D89" w:rsidP="00973657">
      <w:pPr>
        <w:pStyle w:val="afe"/>
        <w:widowControl/>
        <w:spacing w:line="360" w:lineRule="auto"/>
        <w:ind w:left="0" w:firstLine="709"/>
        <w:rPr>
          <w:bCs w:val="0"/>
          <w:sz w:val="28"/>
          <w:szCs w:val="28"/>
        </w:rPr>
      </w:pPr>
      <w:r w:rsidRPr="00161D89">
        <w:rPr>
          <w:bCs w:val="0"/>
          <w:sz w:val="28"/>
          <w:szCs w:val="28"/>
        </w:rPr>
        <w:t>Аудит информационной безопасности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- </w:t>
      </w:r>
      <w:r w:rsidR="00100A34" w:rsidRPr="00100A34">
        <w:rPr>
          <w:bCs w:val="0"/>
          <w:sz w:val="28"/>
          <w:szCs w:val="28"/>
        </w:rPr>
        <w:t>это</w:t>
      </w:r>
      <w:proofErr w:type="gramEnd"/>
      <w:r w:rsidR="00100A34" w:rsidRPr="00100A34">
        <w:rPr>
          <w:bCs w:val="0"/>
          <w:sz w:val="28"/>
          <w:szCs w:val="28"/>
        </w:rPr>
        <w:t xml:space="preserve"> комплексный процесс, направленный на оценку адекватности и эффективности мер защиты информации в организации. Он включает в себя проверку соответствия информационной системы требованиям законодательства, нормативных актов, стандартов и внутренних политик, а также идентификацию уязвимостей и потенциальных угроз безопасности. Основной целью аудита ИБ является предоставление руководству объективной и независимой оценки состояния информационной безопасности и рекомендаций по ее улучшению. Основные цели аудита ИБ включают:</w:t>
      </w:r>
    </w:p>
    <w:p w14:paraId="1C7F5D40" w14:textId="77777777" w:rsidR="00100A34" w:rsidRPr="00FA0A22" w:rsidRDefault="00100A34">
      <w:pPr>
        <w:pStyle w:val="afe"/>
        <w:numPr>
          <w:ilvl w:val="0"/>
          <w:numId w:val="10"/>
        </w:numPr>
        <w:spacing w:line="360" w:lineRule="auto"/>
        <w:rPr>
          <w:bCs w:val="0"/>
          <w:sz w:val="28"/>
          <w:szCs w:val="28"/>
        </w:rPr>
      </w:pPr>
      <w:r w:rsidRPr="00FA0A22">
        <w:rPr>
          <w:bCs w:val="0"/>
          <w:sz w:val="28"/>
          <w:szCs w:val="28"/>
        </w:rPr>
        <w:t>Выявление слабых мест и уязвимостей в системе ИБ.</w:t>
      </w:r>
    </w:p>
    <w:p w14:paraId="5D291705" w14:textId="77777777" w:rsidR="00100A34" w:rsidRPr="00FA0A22" w:rsidRDefault="00100A34">
      <w:pPr>
        <w:pStyle w:val="afe"/>
        <w:numPr>
          <w:ilvl w:val="0"/>
          <w:numId w:val="10"/>
        </w:numPr>
        <w:spacing w:line="360" w:lineRule="auto"/>
        <w:rPr>
          <w:bCs w:val="0"/>
          <w:sz w:val="28"/>
          <w:szCs w:val="28"/>
        </w:rPr>
      </w:pPr>
      <w:r w:rsidRPr="00FA0A22">
        <w:rPr>
          <w:bCs w:val="0"/>
          <w:sz w:val="28"/>
          <w:szCs w:val="28"/>
        </w:rPr>
        <w:t>Оценка эффективности мер защиты информации.</w:t>
      </w:r>
    </w:p>
    <w:p w14:paraId="0C65128E" w14:textId="77777777" w:rsidR="00100A34" w:rsidRPr="00FA0A22" w:rsidRDefault="00100A34">
      <w:pPr>
        <w:pStyle w:val="afe"/>
        <w:numPr>
          <w:ilvl w:val="0"/>
          <w:numId w:val="10"/>
        </w:numPr>
        <w:spacing w:line="360" w:lineRule="auto"/>
        <w:rPr>
          <w:bCs w:val="0"/>
          <w:sz w:val="28"/>
          <w:szCs w:val="28"/>
        </w:rPr>
      </w:pPr>
      <w:r w:rsidRPr="00FA0A22">
        <w:rPr>
          <w:bCs w:val="0"/>
          <w:sz w:val="28"/>
          <w:szCs w:val="28"/>
        </w:rPr>
        <w:t>Проверка соответствия нормативным требованиям и стандартам.</w:t>
      </w:r>
    </w:p>
    <w:p w14:paraId="2445F260" w14:textId="6C963248" w:rsidR="00100A34" w:rsidRPr="00100A34" w:rsidRDefault="00100A34">
      <w:pPr>
        <w:pStyle w:val="afe"/>
        <w:numPr>
          <w:ilvl w:val="0"/>
          <w:numId w:val="10"/>
        </w:numPr>
        <w:spacing w:line="360" w:lineRule="auto"/>
        <w:rPr>
          <w:bCs w:val="0"/>
          <w:sz w:val="28"/>
          <w:szCs w:val="28"/>
        </w:rPr>
      </w:pPr>
      <w:r w:rsidRPr="00FA0A22">
        <w:rPr>
          <w:bCs w:val="0"/>
          <w:sz w:val="28"/>
          <w:szCs w:val="28"/>
        </w:rPr>
        <w:t>Предоставление рекомендаций по улучшению ИБ.</w:t>
      </w:r>
    </w:p>
    <w:p w14:paraId="7716CB6D" w14:textId="7DEED566" w:rsidR="00D7062C" w:rsidRDefault="00FA0A22">
      <w:pPr>
        <w:pStyle w:val="afe"/>
        <w:widowControl/>
        <w:numPr>
          <w:ilvl w:val="1"/>
          <w:numId w:val="8"/>
        </w:numPr>
        <w:spacing w:line="360" w:lineRule="auto"/>
        <w:ind w:left="0" w:firstLine="720"/>
        <w:outlineLvl w:val="0"/>
        <w:rPr>
          <w:b/>
          <w:bCs w:val="0"/>
          <w:sz w:val="28"/>
          <w:szCs w:val="28"/>
        </w:rPr>
      </w:pPr>
      <w:bookmarkStart w:id="3" w:name="_Toc185111318"/>
      <w:r w:rsidRPr="00FA0A22">
        <w:rPr>
          <w:b/>
          <w:bCs w:val="0"/>
          <w:sz w:val="28"/>
          <w:szCs w:val="28"/>
        </w:rPr>
        <w:t>Нормативно-правовое регулирование в области ИБ медицинских учреждений</w:t>
      </w:r>
      <w:bookmarkEnd w:id="3"/>
    </w:p>
    <w:p w14:paraId="102C1E41" w14:textId="77777777" w:rsidR="00DF02FB" w:rsidRPr="00DF02FB" w:rsidRDefault="00DF02FB" w:rsidP="00DF02FB">
      <w:pPr>
        <w:pStyle w:val="afe"/>
        <w:spacing w:line="360" w:lineRule="auto"/>
        <w:ind w:left="420"/>
        <w:rPr>
          <w:sz w:val="28"/>
          <w:szCs w:val="22"/>
        </w:rPr>
      </w:pPr>
      <w:r w:rsidRPr="00DF02FB">
        <w:rPr>
          <w:sz w:val="28"/>
          <w:szCs w:val="22"/>
        </w:rPr>
        <w:t>Основные нормативные документы, регулирующие ИБ в медицинских учреждениях, включают:</w:t>
      </w:r>
    </w:p>
    <w:p w14:paraId="07915CCA" w14:textId="77777777" w:rsidR="00DF02FB" w:rsidRPr="00DF02FB" w:rsidRDefault="00DF02FB">
      <w:pPr>
        <w:pStyle w:val="afe"/>
        <w:numPr>
          <w:ilvl w:val="0"/>
          <w:numId w:val="24"/>
        </w:numPr>
        <w:spacing w:line="360" w:lineRule="auto"/>
        <w:ind w:left="0" w:firstLine="709"/>
        <w:rPr>
          <w:sz w:val="28"/>
          <w:szCs w:val="22"/>
        </w:rPr>
      </w:pPr>
      <w:r w:rsidRPr="00DF02FB">
        <w:rPr>
          <w:sz w:val="28"/>
          <w:szCs w:val="22"/>
        </w:rPr>
        <w:t>Федеральный закон №152-ФЗ “О персональных данных”.</w:t>
      </w:r>
    </w:p>
    <w:p w14:paraId="6EA15532" w14:textId="77777777" w:rsidR="00DF02FB" w:rsidRPr="00DF02FB" w:rsidRDefault="00DF02FB">
      <w:pPr>
        <w:pStyle w:val="afe"/>
        <w:numPr>
          <w:ilvl w:val="0"/>
          <w:numId w:val="24"/>
        </w:numPr>
        <w:spacing w:line="360" w:lineRule="auto"/>
        <w:ind w:left="0" w:firstLine="709"/>
        <w:rPr>
          <w:sz w:val="28"/>
          <w:szCs w:val="22"/>
        </w:rPr>
      </w:pPr>
      <w:r w:rsidRPr="00DF02FB">
        <w:rPr>
          <w:sz w:val="28"/>
          <w:szCs w:val="22"/>
        </w:rPr>
        <w:t>Приказ ФСТЭК России №17 “Об утверждении Требований о защите персональных данных”.</w:t>
      </w:r>
    </w:p>
    <w:p w14:paraId="3E4E58A0" w14:textId="77777777" w:rsidR="00DF02FB" w:rsidRPr="00DF02FB" w:rsidRDefault="00DF02FB">
      <w:pPr>
        <w:pStyle w:val="afe"/>
        <w:numPr>
          <w:ilvl w:val="0"/>
          <w:numId w:val="24"/>
        </w:numPr>
        <w:spacing w:line="360" w:lineRule="auto"/>
        <w:ind w:left="0" w:firstLine="709"/>
        <w:rPr>
          <w:sz w:val="28"/>
          <w:szCs w:val="22"/>
        </w:rPr>
      </w:pPr>
      <w:r w:rsidRPr="00DF02FB">
        <w:rPr>
          <w:sz w:val="28"/>
          <w:szCs w:val="22"/>
        </w:rPr>
        <w:t>Стандарт ISO 27001:2013 “Информационная безопасность. Системы менеджмента информационной безопасности. Требования”.</w:t>
      </w:r>
    </w:p>
    <w:p w14:paraId="5E24F996" w14:textId="03C01691" w:rsidR="007E6F52" w:rsidRPr="007E6F52" w:rsidRDefault="00DF02FB">
      <w:pPr>
        <w:pStyle w:val="afe"/>
        <w:numPr>
          <w:ilvl w:val="0"/>
          <w:numId w:val="24"/>
        </w:numPr>
        <w:spacing w:line="360" w:lineRule="auto"/>
        <w:ind w:left="0" w:firstLine="709"/>
        <w:rPr>
          <w:sz w:val="28"/>
          <w:szCs w:val="22"/>
        </w:rPr>
      </w:pPr>
      <w:r w:rsidRPr="00DF02FB">
        <w:rPr>
          <w:sz w:val="28"/>
          <w:szCs w:val="22"/>
        </w:rPr>
        <w:t>Стандарт ISO/IEC 27799:2016 “Информационная безопасность в здравоохранении”.</w:t>
      </w:r>
    </w:p>
    <w:p w14:paraId="162F04C3" w14:textId="672A7511" w:rsidR="00DF02FB" w:rsidRDefault="00DF02FB">
      <w:pPr>
        <w:pStyle w:val="afe"/>
        <w:widowControl/>
        <w:numPr>
          <w:ilvl w:val="1"/>
          <w:numId w:val="8"/>
        </w:numPr>
        <w:spacing w:line="360" w:lineRule="auto"/>
        <w:ind w:left="0" w:firstLine="720"/>
        <w:outlineLvl w:val="0"/>
        <w:rPr>
          <w:b/>
          <w:bCs w:val="0"/>
          <w:sz w:val="28"/>
          <w:szCs w:val="28"/>
        </w:rPr>
      </w:pPr>
      <w:bookmarkStart w:id="4" w:name="_Toc185111319"/>
      <w:r w:rsidRPr="00DF02FB">
        <w:rPr>
          <w:b/>
          <w:bCs w:val="0"/>
          <w:sz w:val="28"/>
          <w:szCs w:val="28"/>
        </w:rPr>
        <w:t>Основные угрозы и риски информационной безопасности</w:t>
      </w:r>
      <w:bookmarkEnd w:id="4"/>
    </w:p>
    <w:p w14:paraId="75A617D8" w14:textId="77777777" w:rsidR="00C5027F" w:rsidRPr="00DF02FB" w:rsidRDefault="00C5027F">
      <w:pPr>
        <w:pStyle w:val="afe"/>
        <w:numPr>
          <w:ilvl w:val="0"/>
          <w:numId w:val="25"/>
        </w:numPr>
        <w:spacing w:line="360" w:lineRule="auto"/>
        <w:ind w:left="0" w:firstLine="709"/>
        <w:rPr>
          <w:sz w:val="28"/>
          <w:szCs w:val="28"/>
        </w:rPr>
      </w:pPr>
      <w:r w:rsidRPr="00DF02FB">
        <w:rPr>
          <w:sz w:val="28"/>
          <w:szCs w:val="28"/>
        </w:rPr>
        <w:t xml:space="preserve">Кибератаки (фишинг, </w:t>
      </w:r>
      <w:proofErr w:type="spellStart"/>
      <w:r w:rsidRPr="00DF02FB">
        <w:rPr>
          <w:sz w:val="28"/>
          <w:szCs w:val="28"/>
        </w:rPr>
        <w:t>DDoS</w:t>
      </w:r>
      <w:proofErr w:type="spellEnd"/>
      <w:r w:rsidRPr="00DF02FB">
        <w:rPr>
          <w:sz w:val="28"/>
          <w:szCs w:val="28"/>
        </w:rPr>
        <w:t xml:space="preserve">, </w:t>
      </w:r>
      <w:proofErr w:type="spellStart"/>
      <w:r w:rsidRPr="00DF02FB">
        <w:rPr>
          <w:sz w:val="28"/>
          <w:szCs w:val="28"/>
        </w:rPr>
        <w:t>ransomware</w:t>
      </w:r>
      <w:proofErr w:type="spellEnd"/>
      <w:r w:rsidRPr="00DF02FB">
        <w:rPr>
          <w:sz w:val="28"/>
          <w:szCs w:val="28"/>
        </w:rPr>
        <w:t>);</w:t>
      </w:r>
    </w:p>
    <w:p w14:paraId="7FEDB0AD" w14:textId="77777777" w:rsidR="00C5027F" w:rsidRPr="00DF02FB" w:rsidRDefault="00C5027F">
      <w:pPr>
        <w:pStyle w:val="afe"/>
        <w:numPr>
          <w:ilvl w:val="0"/>
          <w:numId w:val="25"/>
        </w:numPr>
        <w:spacing w:line="360" w:lineRule="auto"/>
        <w:ind w:left="0" w:firstLine="709"/>
        <w:rPr>
          <w:sz w:val="28"/>
          <w:szCs w:val="28"/>
        </w:rPr>
      </w:pPr>
      <w:r w:rsidRPr="00DF02FB">
        <w:rPr>
          <w:sz w:val="28"/>
          <w:szCs w:val="28"/>
        </w:rPr>
        <w:t>Утечки данных (через инсайдеров или хакеров);</w:t>
      </w:r>
    </w:p>
    <w:p w14:paraId="5C9FDCC0" w14:textId="77777777" w:rsidR="00C5027F" w:rsidRPr="00DF02FB" w:rsidRDefault="00C5027F">
      <w:pPr>
        <w:pStyle w:val="afe"/>
        <w:numPr>
          <w:ilvl w:val="0"/>
          <w:numId w:val="25"/>
        </w:numPr>
        <w:spacing w:line="360" w:lineRule="auto"/>
        <w:ind w:left="0" w:firstLine="709"/>
        <w:rPr>
          <w:sz w:val="28"/>
          <w:szCs w:val="28"/>
        </w:rPr>
      </w:pPr>
      <w:r w:rsidRPr="00DF02FB">
        <w:rPr>
          <w:sz w:val="28"/>
          <w:szCs w:val="28"/>
        </w:rPr>
        <w:lastRenderedPageBreak/>
        <w:t>Несанкционированный доступ к информации;</w:t>
      </w:r>
    </w:p>
    <w:p w14:paraId="7BE48DFC" w14:textId="77777777" w:rsidR="00C5027F" w:rsidRPr="00DF02FB" w:rsidRDefault="00C5027F">
      <w:pPr>
        <w:pStyle w:val="afe"/>
        <w:numPr>
          <w:ilvl w:val="0"/>
          <w:numId w:val="25"/>
        </w:numPr>
        <w:spacing w:line="360" w:lineRule="auto"/>
        <w:ind w:left="0" w:firstLine="709"/>
        <w:rPr>
          <w:sz w:val="28"/>
          <w:szCs w:val="28"/>
        </w:rPr>
      </w:pPr>
      <w:r w:rsidRPr="00DF02FB">
        <w:rPr>
          <w:sz w:val="28"/>
          <w:szCs w:val="28"/>
        </w:rPr>
        <w:t>Сбои оборудования и программного обеспечения;</w:t>
      </w:r>
    </w:p>
    <w:p w14:paraId="7EFAC6B5" w14:textId="51A8E5D3" w:rsidR="00C5027F" w:rsidRPr="00C5027F" w:rsidRDefault="00C5027F">
      <w:pPr>
        <w:pStyle w:val="afe"/>
        <w:numPr>
          <w:ilvl w:val="0"/>
          <w:numId w:val="25"/>
        </w:numPr>
        <w:spacing w:line="360" w:lineRule="auto"/>
        <w:ind w:left="0" w:firstLine="709"/>
        <w:rPr>
          <w:sz w:val="28"/>
          <w:szCs w:val="28"/>
        </w:rPr>
      </w:pPr>
      <w:r w:rsidRPr="00DF02FB">
        <w:rPr>
          <w:sz w:val="28"/>
          <w:szCs w:val="28"/>
        </w:rPr>
        <w:t>Недостаточная осведомленность персонала о правилах ИБ.</w:t>
      </w:r>
    </w:p>
    <w:p w14:paraId="7ED1D677" w14:textId="5297790F" w:rsidR="00C5027F" w:rsidRPr="00C5027F" w:rsidRDefault="00C5027F">
      <w:pPr>
        <w:pStyle w:val="afe"/>
        <w:widowControl/>
        <w:numPr>
          <w:ilvl w:val="1"/>
          <w:numId w:val="8"/>
        </w:numPr>
        <w:spacing w:line="360" w:lineRule="auto"/>
        <w:ind w:left="0" w:firstLine="720"/>
        <w:outlineLvl w:val="0"/>
        <w:rPr>
          <w:b/>
          <w:bCs w:val="0"/>
          <w:sz w:val="28"/>
          <w:szCs w:val="28"/>
        </w:rPr>
      </w:pPr>
      <w:bookmarkStart w:id="5" w:name="_Toc185111320"/>
      <w:r w:rsidRPr="00030351">
        <w:rPr>
          <w:b/>
          <w:sz w:val="28"/>
          <w:szCs w:val="28"/>
        </w:rPr>
        <w:t>Виды аудита информационной безопасности:</w:t>
      </w:r>
      <w:bookmarkEnd w:id="5"/>
    </w:p>
    <w:p w14:paraId="013B4F59" w14:textId="77777777" w:rsidR="001244E8" w:rsidRDefault="00C5027F">
      <w:pPr>
        <w:numPr>
          <w:ilvl w:val="0"/>
          <w:numId w:val="14"/>
        </w:numPr>
        <w:spacing w:line="360" w:lineRule="auto"/>
        <w:ind w:left="0" w:firstLine="720"/>
        <w:rPr>
          <w:sz w:val="28"/>
          <w:szCs w:val="28"/>
        </w:rPr>
      </w:pPr>
      <w:r w:rsidRPr="00030351">
        <w:rPr>
          <w:bCs w:val="0"/>
          <w:sz w:val="28"/>
          <w:szCs w:val="28"/>
        </w:rPr>
        <w:t>Внутренний аудит:</w:t>
      </w:r>
    </w:p>
    <w:p w14:paraId="531D92C3" w14:textId="1E320D77" w:rsidR="00C5027F" w:rsidRPr="00030351" w:rsidRDefault="00C5027F" w:rsidP="001244E8">
      <w:pPr>
        <w:spacing w:line="360" w:lineRule="auto"/>
        <w:ind w:firstLine="720"/>
        <w:rPr>
          <w:sz w:val="28"/>
          <w:szCs w:val="28"/>
        </w:rPr>
      </w:pPr>
      <w:r w:rsidRPr="00030351">
        <w:rPr>
          <w:sz w:val="28"/>
          <w:szCs w:val="28"/>
        </w:rPr>
        <w:t>Проводится сотрудниками медицинской организации для оценки ИБ изнутри.</w:t>
      </w:r>
    </w:p>
    <w:p w14:paraId="241AFC81" w14:textId="77777777" w:rsidR="001244E8" w:rsidRDefault="00C5027F">
      <w:pPr>
        <w:numPr>
          <w:ilvl w:val="0"/>
          <w:numId w:val="14"/>
        </w:numPr>
        <w:spacing w:line="360" w:lineRule="auto"/>
        <w:ind w:left="0" w:firstLine="720"/>
        <w:rPr>
          <w:sz w:val="28"/>
          <w:szCs w:val="28"/>
        </w:rPr>
      </w:pPr>
      <w:r w:rsidRPr="00030351">
        <w:rPr>
          <w:bCs w:val="0"/>
          <w:sz w:val="28"/>
          <w:szCs w:val="28"/>
        </w:rPr>
        <w:t>Внешний аудит:</w:t>
      </w:r>
    </w:p>
    <w:p w14:paraId="3094133D" w14:textId="01F80D18" w:rsidR="00C5027F" w:rsidRPr="00030351" w:rsidRDefault="00C5027F" w:rsidP="001244E8">
      <w:pPr>
        <w:spacing w:line="360" w:lineRule="auto"/>
        <w:ind w:firstLine="720"/>
        <w:rPr>
          <w:sz w:val="28"/>
          <w:szCs w:val="28"/>
        </w:rPr>
      </w:pPr>
      <w:r w:rsidRPr="00030351">
        <w:rPr>
          <w:sz w:val="28"/>
          <w:szCs w:val="28"/>
        </w:rPr>
        <w:t>Проводится независимой сторонней организацией.</w:t>
      </w:r>
    </w:p>
    <w:p w14:paraId="542D9F87" w14:textId="77777777" w:rsidR="001244E8" w:rsidRPr="001244E8" w:rsidRDefault="00C5027F">
      <w:pPr>
        <w:numPr>
          <w:ilvl w:val="0"/>
          <w:numId w:val="14"/>
        </w:numPr>
        <w:spacing w:line="360" w:lineRule="auto"/>
        <w:ind w:left="0" w:firstLine="720"/>
        <w:rPr>
          <w:sz w:val="28"/>
          <w:szCs w:val="28"/>
        </w:rPr>
      </w:pPr>
      <w:r w:rsidRPr="00030351">
        <w:rPr>
          <w:bCs w:val="0"/>
          <w:sz w:val="28"/>
          <w:szCs w:val="28"/>
        </w:rPr>
        <w:t>Аудит соответствия:</w:t>
      </w:r>
    </w:p>
    <w:p w14:paraId="3BB2E12E" w14:textId="71EAB4F9" w:rsidR="00C5027F" w:rsidRPr="00030351" w:rsidRDefault="00C5027F" w:rsidP="001244E8">
      <w:pPr>
        <w:spacing w:line="360" w:lineRule="auto"/>
        <w:ind w:firstLine="720"/>
        <w:rPr>
          <w:sz w:val="28"/>
          <w:szCs w:val="28"/>
        </w:rPr>
      </w:pPr>
      <w:r w:rsidRPr="00030351">
        <w:rPr>
          <w:sz w:val="28"/>
          <w:szCs w:val="28"/>
        </w:rPr>
        <w:t>Проводится для проверки соответствия требованиям нормативных документов.</w:t>
      </w:r>
    </w:p>
    <w:p w14:paraId="4FB6DB9C" w14:textId="77777777" w:rsidR="001244E8" w:rsidRDefault="00C5027F">
      <w:pPr>
        <w:numPr>
          <w:ilvl w:val="0"/>
          <w:numId w:val="14"/>
        </w:numPr>
        <w:spacing w:line="360" w:lineRule="auto"/>
        <w:ind w:left="0" w:firstLine="720"/>
        <w:rPr>
          <w:sz w:val="28"/>
          <w:szCs w:val="28"/>
        </w:rPr>
      </w:pPr>
      <w:r w:rsidRPr="00030351">
        <w:rPr>
          <w:bCs w:val="0"/>
          <w:sz w:val="28"/>
          <w:szCs w:val="28"/>
        </w:rPr>
        <w:t>Тематический аудит:</w:t>
      </w:r>
    </w:p>
    <w:p w14:paraId="7920B3D4" w14:textId="49A16545" w:rsidR="00030351" w:rsidRPr="00C5027F" w:rsidRDefault="00C5027F" w:rsidP="001244E8">
      <w:pPr>
        <w:spacing w:line="360" w:lineRule="auto"/>
        <w:ind w:firstLine="720"/>
        <w:rPr>
          <w:sz w:val="28"/>
          <w:szCs w:val="28"/>
        </w:rPr>
      </w:pPr>
      <w:r w:rsidRPr="00030351">
        <w:rPr>
          <w:sz w:val="28"/>
          <w:szCs w:val="28"/>
        </w:rPr>
        <w:t>Фокусируется на конкретной области ИБ (например, управление доступом или сетевая безопасность).</w:t>
      </w:r>
    </w:p>
    <w:p w14:paraId="238AB132" w14:textId="43EB6854" w:rsidR="00E31153" w:rsidRPr="00DF02FB" w:rsidRDefault="00D7062C" w:rsidP="00DF02FB">
      <w:pPr>
        <w:spacing w:line="360" w:lineRule="auto"/>
        <w:rPr>
          <w:sz w:val="28"/>
          <w:szCs w:val="28"/>
        </w:rPr>
      </w:pPr>
      <w:r w:rsidRPr="0038203C">
        <w:rPr>
          <w:sz w:val="28"/>
          <w:szCs w:val="28"/>
        </w:rPr>
        <w:br w:type="page"/>
      </w:r>
    </w:p>
    <w:p w14:paraId="2F77B6EB" w14:textId="5E547C9D" w:rsidR="00D7062C" w:rsidRPr="0038203C" w:rsidRDefault="00DF02FB">
      <w:pPr>
        <w:pStyle w:val="afe"/>
        <w:widowControl/>
        <w:numPr>
          <w:ilvl w:val="0"/>
          <w:numId w:val="8"/>
        </w:numPr>
        <w:spacing w:line="360" w:lineRule="auto"/>
        <w:ind w:left="0" w:firstLine="720"/>
        <w:outlineLvl w:val="0"/>
        <w:rPr>
          <w:b/>
          <w:bCs w:val="0"/>
          <w:sz w:val="28"/>
          <w:szCs w:val="28"/>
        </w:rPr>
      </w:pPr>
      <w:bookmarkStart w:id="6" w:name="_Toc185111321"/>
      <w:r w:rsidRPr="00DF02FB">
        <w:rPr>
          <w:b/>
          <w:sz w:val="28"/>
          <w:szCs w:val="28"/>
        </w:rPr>
        <w:lastRenderedPageBreak/>
        <w:t>Разработка программы аудита информационной безопасности</w:t>
      </w:r>
      <w:r>
        <w:rPr>
          <w:b/>
          <w:sz w:val="28"/>
          <w:szCs w:val="28"/>
        </w:rPr>
        <w:t>.</w:t>
      </w:r>
      <w:bookmarkEnd w:id="6"/>
    </w:p>
    <w:p w14:paraId="1EB12BD7" w14:textId="1529C715" w:rsidR="00D7062C" w:rsidRPr="0038203C" w:rsidRDefault="00D7062C" w:rsidP="00D7062C">
      <w:pPr>
        <w:spacing w:line="360" w:lineRule="auto"/>
        <w:ind w:firstLine="720"/>
        <w:outlineLvl w:val="0"/>
        <w:rPr>
          <w:b/>
          <w:bCs w:val="0"/>
          <w:sz w:val="28"/>
          <w:szCs w:val="28"/>
        </w:rPr>
      </w:pPr>
      <w:bookmarkStart w:id="7" w:name="_Toc185111322"/>
      <w:r w:rsidRPr="0038203C">
        <w:rPr>
          <w:b/>
          <w:sz w:val="28"/>
          <w:szCs w:val="28"/>
        </w:rPr>
        <w:t>2.1</w:t>
      </w:r>
      <w:r w:rsidR="00921BB9">
        <w:rPr>
          <w:b/>
          <w:sz w:val="28"/>
          <w:szCs w:val="28"/>
        </w:rPr>
        <w:t xml:space="preserve"> </w:t>
      </w:r>
      <w:r w:rsidR="000B6C41">
        <w:rPr>
          <w:b/>
          <w:sz w:val="28"/>
          <w:szCs w:val="28"/>
        </w:rPr>
        <w:t>Понятие</w:t>
      </w:r>
      <w:r w:rsidR="00921BB9">
        <w:rPr>
          <w:b/>
          <w:sz w:val="28"/>
          <w:szCs w:val="28"/>
        </w:rPr>
        <w:t xml:space="preserve"> </w:t>
      </w:r>
      <w:r w:rsidR="007E6F52">
        <w:rPr>
          <w:b/>
          <w:sz w:val="28"/>
          <w:szCs w:val="28"/>
        </w:rPr>
        <w:t>и анализ Медицинского центра.</w:t>
      </w:r>
      <w:bookmarkEnd w:id="7"/>
    </w:p>
    <w:p w14:paraId="283EF3FF" w14:textId="77777777" w:rsidR="007E6F52" w:rsidRPr="007E6F52" w:rsidRDefault="007E6F52" w:rsidP="00161D89">
      <w:pPr>
        <w:spacing w:line="360" w:lineRule="auto"/>
        <w:ind w:firstLine="720"/>
        <w:rPr>
          <w:rFonts w:eastAsia="Arial"/>
          <w:sz w:val="28"/>
          <w:szCs w:val="28"/>
        </w:rPr>
      </w:pPr>
      <w:r w:rsidRPr="007E6F52">
        <w:rPr>
          <w:rFonts w:eastAsia="Arial"/>
          <w:sz w:val="28"/>
          <w:szCs w:val="28"/>
        </w:rPr>
        <w:t>Медицинский центр — это многофункциональное медицинское учреждение, которое предоставляет широкий спектр медицинских услуг населению. В отличие от поликлиник или больниц, медицинские центры часто специализируются на предоставлении как амбулаторной, так и (иногда) стационарной помощи в различных областях медицины. Они могут быть как государственными, так и частными, и различаются по размеру, профилю и предоставляемым услугам.</w:t>
      </w:r>
      <w:r>
        <w:rPr>
          <w:rFonts w:eastAsia="Arial"/>
          <w:sz w:val="28"/>
          <w:szCs w:val="28"/>
        </w:rPr>
        <w:t xml:space="preserve"> </w:t>
      </w:r>
      <w:r w:rsidRPr="007E6F52">
        <w:rPr>
          <w:rFonts w:eastAsia="Arial"/>
          <w:sz w:val="28"/>
          <w:szCs w:val="28"/>
        </w:rPr>
        <w:t>Организационная структура включает:</w:t>
      </w:r>
    </w:p>
    <w:p w14:paraId="1223407A" w14:textId="77777777" w:rsidR="007E6F52" w:rsidRPr="007E6F52" w:rsidRDefault="007E6F52">
      <w:pPr>
        <w:numPr>
          <w:ilvl w:val="0"/>
          <w:numId w:val="11"/>
        </w:numPr>
        <w:spacing w:line="360" w:lineRule="auto"/>
        <w:rPr>
          <w:rFonts w:eastAsia="Arial"/>
          <w:sz w:val="28"/>
          <w:szCs w:val="28"/>
        </w:rPr>
      </w:pPr>
      <w:r w:rsidRPr="007E6F52">
        <w:rPr>
          <w:rFonts w:eastAsia="Arial"/>
          <w:sz w:val="28"/>
          <w:szCs w:val="28"/>
        </w:rPr>
        <w:t>Административный блок.</w:t>
      </w:r>
    </w:p>
    <w:p w14:paraId="6D6D3CB1" w14:textId="77777777" w:rsidR="007E6F52" w:rsidRPr="007E6F52" w:rsidRDefault="007E6F52">
      <w:pPr>
        <w:numPr>
          <w:ilvl w:val="0"/>
          <w:numId w:val="11"/>
        </w:numPr>
        <w:spacing w:line="360" w:lineRule="auto"/>
        <w:rPr>
          <w:rFonts w:eastAsia="Arial"/>
          <w:sz w:val="28"/>
          <w:szCs w:val="28"/>
        </w:rPr>
      </w:pPr>
      <w:r w:rsidRPr="007E6F52">
        <w:rPr>
          <w:rFonts w:eastAsia="Arial"/>
          <w:sz w:val="28"/>
          <w:szCs w:val="28"/>
        </w:rPr>
        <w:t>Регистратуру.</w:t>
      </w:r>
    </w:p>
    <w:p w14:paraId="12BE513B" w14:textId="77777777" w:rsidR="007E6F52" w:rsidRPr="007E6F52" w:rsidRDefault="007E6F52">
      <w:pPr>
        <w:numPr>
          <w:ilvl w:val="0"/>
          <w:numId w:val="11"/>
        </w:numPr>
        <w:spacing w:line="360" w:lineRule="auto"/>
        <w:rPr>
          <w:rFonts w:eastAsia="Arial"/>
          <w:sz w:val="28"/>
          <w:szCs w:val="28"/>
        </w:rPr>
      </w:pPr>
      <w:r w:rsidRPr="007E6F52">
        <w:rPr>
          <w:rFonts w:eastAsia="Arial"/>
          <w:sz w:val="28"/>
          <w:szCs w:val="28"/>
        </w:rPr>
        <w:t>Диагностическое отделение.</w:t>
      </w:r>
    </w:p>
    <w:p w14:paraId="2A3F12E3" w14:textId="77777777" w:rsidR="007E6F52" w:rsidRPr="007E6F52" w:rsidRDefault="007E6F52">
      <w:pPr>
        <w:numPr>
          <w:ilvl w:val="0"/>
          <w:numId w:val="11"/>
        </w:numPr>
        <w:spacing w:line="360" w:lineRule="auto"/>
        <w:rPr>
          <w:rFonts w:eastAsia="Arial"/>
          <w:sz w:val="28"/>
          <w:szCs w:val="28"/>
        </w:rPr>
      </w:pPr>
      <w:r w:rsidRPr="007E6F52">
        <w:rPr>
          <w:rFonts w:eastAsia="Arial"/>
          <w:sz w:val="28"/>
          <w:szCs w:val="28"/>
        </w:rPr>
        <w:t>Отделение терапии.</w:t>
      </w:r>
    </w:p>
    <w:p w14:paraId="50C448C2" w14:textId="77777777" w:rsidR="007E6F52" w:rsidRPr="007E6F52" w:rsidRDefault="007E6F52">
      <w:pPr>
        <w:numPr>
          <w:ilvl w:val="0"/>
          <w:numId w:val="11"/>
        </w:numPr>
        <w:spacing w:line="360" w:lineRule="auto"/>
        <w:rPr>
          <w:rFonts w:eastAsia="Arial"/>
          <w:sz w:val="28"/>
          <w:szCs w:val="28"/>
        </w:rPr>
      </w:pPr>
      <w:r w:rsidRPr="007E6F52">
        <w:rPr>
          <w:rFonts w:eastAsia="Arial"/>
          <w:sz w:val="28"/>
          <w:szCs w:val="28"/>
        </w:rPr>
        <w:t>Хирургическое отделение.</w:t>
      </w:r>
    </w:p>
    <w:p w14:paraId="15282075" w14:textId="77777777" w:rsidR="007E6F52" w:rsidRPr="007E6F52" w:rsidRDefault="007E6F52">
      <w:pPr>
        <w:numPr>
          <w:ilvl w:val="0"/>
          <w:numId w:val="11"/>
        </w:numPr>
        <w:spacing w:line="360" w:lineRule="auto"/>
        <w:rPr>
          <w:rFonts w:eastAsia="Arial"/>
          <w:sz w:val="28"/>
          <w:szCs w:val="28"/>
        </w:rPr>
      </w:pPr>
      <w:r w:rsidRPr="007E6F52">
        <w:rPr>
          <w:rFonts w:eastAsia="Arial"/>
          <w:sz w:val="28"/>
          <w:szCs w:val="28"/>
        </w:rPr>
        <w:t>Лабораторию.</w:t>
      </w:r>
    </w:p>
    <w:p w14:paraId="4889196A" w14:textId="77777777" w:rsidR="007E6F52" w:rsidRDefault="007E6F52">
      <w:pPr>
        <w:numPr>
          <w:ilvl w:val="0"/>
          <w:numId w:val="11"/>
        </w:numPr>
        <w:spacing w:line="360" w:lineRule="auto"/>
        <w:rPr>
          <w:rFonts w:eastAsia="Arial"/>
          <w:sz w:val="28"/>
          <w:szCs w:val="28"/>
        </w:rPr>
      </w:pPr>
      <w:r w:rsidRPr="007E6F52">
        <w:rPr>
          <w:rFonts w:eastAsia="Arial"/>
          <w:sz w:val="28"/>
          <w:szCs w:val="28"/>
        </w:rPr>
        <w:t>Фармацевтический пункт.</w:t>
      </w:r>
    </w:p>
    <w:p w14:paraId="38CA1542" w14:textId="4CCD26C7" w:rsidR="007E6F52" w:rsidRDefault="007E6F52" w:rsidP="00161D89">
      <w:pPr>
        <w:spacing w:line="360" w:lineRule="auto"/>
        <w:ind w:firstLine="709"/>
        <w:rPr>
          <w:rFonts w:eastAsia="Arial"/>
          <w:sz w:val="28"/>
          <w:szCs w:val="28"/>
        </w:rPr>
      </w:pPr>
      <w:r w:rsidRPr="007E6F52">
        <w:rPr>
          <w:rFonts w:eastAsia="Arial"/>
          <w:sz w:val="28"/>
          <w:szCs w:val="28"/>
        </w:rPr>
        <w:t>Основные бизнес-процессы: запись на прием, проведение консультаций, диагностика, лечение, лабораторные исследования, хранение данных о пациентах</w:t>
      </w:r>
      <w:r>
        <w:rPr>
          <w:rFonts w:eastAsia="Arial"/>
          <w:sz w:val="28"/>
          <w:szCs w:val="28"/>
        </w:rPr>
        <w:t>.</w:t>
      </w:r>
    </w:p>
    <w:p w14:paraId="3AF444A9" w14:textId="77777777" w:rsidR="007E6F52" w:rsidRPr="007E6F52" w:rsidRDefault="007E6F52" w:rsidP="00161D89">
      <w:pPr>
        <w:spacing w:line="360" w:lineRule="auto"/>
        <w:ind w:firstLine="720"/>
        <w:rPr>
          <w:sz w:val="28"/>
          <w:szCs w:val="28"/>
        </w:rPr>
      </w:pPr>
      <w:r w:rsidRPr="007E6F52">
        <w:rPr>
          <w:sz w:val="28"/>
          <w:szCs w:val="28"/>
        </w:rPr>
        <w:t>Информационная система включает:</w:t>
      </w:r>
    </w:p>
    <w:p w14:paraId="47FAE009" w14:textId="41F6F853" w:rsidR="007E6F52" w:rsidRPr="007E6F52" w:rsidRDefault="007E6F52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7E6F52">
        <w:rPr>
          <w:sz w:val="28"/>
          <w:szCs w:val="28"/>
        </w:rPr>
        <w:t>Медицинскую информационную систему</w:t>
      </w:r>
      <w:r w:rsidR="00B7300B">
        <w:rPr>
          <w:sz w:val="28"/>
          <w:szCs w:val="28"/>
        </w:rPr>
        <w:t xml:space="preserve"> - </w:t>
      </w:r>
      <w:r w:rsidR="00B7300B" w:rsidRPr="00B7300B">
        <w:rPr>
          <w:sz w:val="28"/>
          <w:szCs w:val="28"/>
        </w:rPr>
        <w:t>система автоматизации документооборота для медицинских учреждений, в которой объединены</w:t>
      </w:r>
      <w:r w:rsidR="00B7300B">
        <w:rPr>
          <w:sz w:val="28"/>
          <w:szCs w:val="28"/>
        </w:rPr>
        <w:t xml:space="preserve"> </w:t>
      </w:r>
      <w:r w:rsidR="00B7300B" w:rsidRPr="00B7300B">
        <w:rPr>
          <w:sz w:val="28"/>
          <w:szCs w:val="28"/>
        </w:rPr>
        <w:t>система поддержки принятия врачебных решений,</w:t>
      </w:r>
      <w:r w:rsidR="00B7300B">
        <w:rPr>
          <w:sz w:val="28"/>
          <w:szCs w:val="28"/>
        </w:rPr>
        <w:t xml:space="preserve"> </w:t>
      </w:r>
      <w:r w:rsidR="00B7300B" w:rsidRPr="00B7300B">
        <w:rPr>
          <w:sz w:val="28"/>
          <w:szCs w:val="28"/>
        </w:rPr>
        <w:t>электронные медицинские карты</w:t>
      </w:r>
      <w:r w:rsidR="00B7300B">
        <w:rPr>
          <w:sz w:val="28"/>
          <w:szCs w:val="28"/>
        </w:rPr>
        <w:t xml:space="preserve"> </w:t>
      </w:r>
      <w:r w:rsidR="00B7300B" w:rsidRPr="00B7300B">
        <w:rPr>
          <w:sz w:val="28"/>
          <w:szCs w:val="28"/>
        </w:rPr>
        <w:t>пациентов, данные медицинских исследований в цифровой форме, данные мониторинга состояния пациента с медицинских приборов, средства общения между сотрудниками, финансовая и административная информация</w:t>
      </w:r>
      <w:r w:rsidR="00B7300B">
        <w:rPr>
          <w:sz w:val="28"/>
          <w:szCs w:val="28"/>
        </w:rPr>
        <w:t>;</w:t>
      </w:r>
    </w:p>
    <w:p w14:paraId="7E718E89" w14:textId="43B22039" w:rsidR="007E6F52" w:rsidRPr="007E6F52" w:rsidRDefault="007E6F52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7E6F52">
        <w:rPr>
          <w:sz w:val="28"/>
          <w:szCs w:val="28"/>
        </w:rPr>
        <w:t>Систему управления базами данных</w:t>
      </w:r>
      <w:r w:rsidR="00B7300B">
        <w:rPr>
          <w:sz w:val="28"/>
          <w:szCs w:val="28"/>
        </w:rPr>
        <w:t xml:space="preserve"> - </w:t>
      </w:r>
      <w:r w:rsidR="00B7300B" w:rsidRPr="00B7300B">
        <w:rPr>
          <w:sz w:val="28"/>
          <w:szCs w:val="28"/>
        </w:rPr>
        <w:t>программное обеспечение для создания и работы с базами данных</w:t>
      </w:r>
      <w:r w:rsidR="00B7300B">
        <w:rPr>
          <w:sz w:val="28"/>
          <w:szCs w:val="28"/>
        </w:rPr>
        <w:t>, г</w:t>
      </w:r>
      <w:r w:rsidR="00B7300B" w:rsidRPr="00B7300B">
        <w:rPr>
          <w:sz w:val="28"/>
          <w:szCs w:val="28"/>
        </w:rPr>
        <w:t xml:space="preserve">лавная функция СУБД – это </w:t>
      </w:r>
      <w:r w:rsidR="00B7300B" w:rsidRPr="00B7300B">
        <w:rPr>
          <w:sz w:val="28"/>
          <w:szCs w:val="28"/>
        </w:rPr>
        <w:lastRenderedPageBreak/>
        <w:t>управление данными (которые могут быть как во внешней, так и в оперативной памяти)</w:t>
      </w:r>
      <w:r w:rsidR="00B7300B">
        <w:rPr>
          <w:sz w:val="28"/>
          <w:szCs w:val="28"/>
        </w:rPr>
        <w:t>;</w:t>
      </w:r>
    </w:p>
    <w:p w14:paraId="657612BB" w14:textId="77777777" w:rsidR="007E6F52" w:rsidRPr="007E6F52" w:rsidRDefault="007E6F52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7E6F52">
        <w:rPr>
          <w:sz w:val="28"/>
          <w:szCs w:val="28"/>
        </w:rPr>
        <w:t>Серверы приложений и баз данных.</w:t>
      </w:r>
    </w:p>
    <w:p w14:paraId="7DB97E99" w14:textId="55412AAC" w:rsidR="007E6F52" w:rsidRPr="007E6F52" w:rsidRDefault="007E6F52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7E6F52">
        <w:rPr>
          <w:sz w:val="28"/>
          <w:szCs w:val="28"/>
        </w:rPr>
        <w:t>Рабочие станции персонала</w:t>
      </w:r>
      <w:r w:rsidR="00B7300B">
        <w:rPr>
          <w:sz w:val="28"/>
          <w:szCs w:val="28"/>
        </w:rPr>
        <w:t xml:space="preserve"> - </w:t>
      </w:r>
      <w:r w:rsidR="00B7300B" w:rsidRPr="00B7300B">
        <w:rPr>
          <w:bCs w:val="0"/>
          <w:sz w:val="28"/>
          <w:szCs w:val="28"/>
        </w:rPr>
        <w:t>Рабочая станция медперсонала</w:t>
      </w:r>
      <w:r w:rsidR="00B7300B">
        <w:rPr>
          <w:sz w:val="28"/>
          <w:szCs w:val="28"/>
        </w:rPr>
        <w:t xml:space="preserve"> </w:t>
      </w:r>
      <w:r w:rsidR="00B7300B" w:rsidRPr="00B7300B">
        <w:rPr>
          <w:sz w:val="28"/>
          <w:szCs w:val="28"/>
        </w:rPr>
        <w:t>— это автоматизированное рабочее место, программно-аппаратный комплекс, который облегчает выполнение профессиональных обязанностей</w:t>
      </w:r>
      <w:r w:rsidRPr="007E6F52">
        <w:rPr>
          <w:sz w:val="28"/>
          <w:szCs w:val="28"/>
        </w:rPr>
        <w:t>.</w:t>
      </w:r>
    </w:p>
    <w:p w14:paraId="503ABEA6" w14:textId="77777777" w:rsidR="007E6F52" w:rsidRPr="007E6F52" w:rsidRDefault="007E6F52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7E6F52">
        <w:rPr>
          <w:sz w:val="28"/>
          <w:szCs w:val="28"/>
        </w:rPr>
        <w:t>Сетевое оборудование (маршрутизаторы, коммутаторы).</w:t>
      </w:r>
    </w:p>
    <w:p w14:paraId="39FFEC0A" w14:textId="4B73D745" w:rsidR="007E6F52" w:rsidRDefault="007E6F52" w:rsidP="00161D89">
      <w:pPr>
        <w:spacing w:line="360" w:lineRule="auto"/>
        <w:ind w:left="720"/>
        <w:rPr>
          <w:bCs w:val="0"/>
          <w:sz w:val="28"/>
          <w:szCs w:val="28"/>
        </w:rPr>
      </w:pPr>
      <w:r w:rsidRPr="007E6F52">
        <w:rPr>
          <w:bCs w:val="0"/>
          <w:sz w:val="28"/>
          <w:szCs w:val="28"/>
        </w:rPr>
        <w:t>Анализ выявленных уязвимостей и рисков в существующей информационной инфраструктуре:</w:t>
      </w:r>
    </w:p>
    <w:p w14:paraId="211F34B8" w14:textId="77777777" w:rsidR="007E6F52" w:rsidRPr="007E6F52" w:rsidRDefault="007E6F52">
      <w:pPr>
        <w:numPr>
          <w:ilvl w:val="0"/>
          <w:numId w:val="13"/>
        </w:numPr>
        <w:spacing w:line="360" w:lineRule="auto"/>
        <w:rPr>
          <w:bCs w:val="0"/>
          <w:sz w:val="28"/>
          <w:szCs w:val="28"/>
        </w:rPr>
      </w:pPr>
      <w:r w:rsidRPr="007E6F52">
        <w:rPr>
          <w:bCs w:val="0"/>
          <w:sz w:val="28"/>
          <w:szCs w:val="28"/>
        </w:rPr>
        <w:t>Слабая парольная политика.</w:t>
      </w:r>
    </w:p>
    <w:p w14:paraId="453628AC" w14:textId="77777777" w:rsidR="007E6F52" w:rsidRPr="007E6F52" w:rsidRDefault="007E6F52">
      <w:pPr>
        <w:numPr>
          <w:ilvl w:val="0"/>
          <w:numId w:val="13"/>
        </w:numPr>
        <w:spacing w:line="360" w:lineRule="auto"/>
        <w:rPr>
          <w:bCs w:val="0"/>
          <w:sz w:val="28"/>
          <w:szCs w:val="28"/>
        </w:rPr>
      </w:pPr>
      <w:r w:rsidRPr="007E6F52">
        <w:rPr>
          <w:bCs w:val="0"/>
          <w:sz w:val="28"/>
          <w:szCs w:val="28"/>
        </w:rPr>
        <w:t>Отсутствие сегментации сети.</w:t>
      </w:r>
    </w:p>
    <w:p w14:paraId="49C3204E" w14:textId="77777777" w:rsidR="007E6F52" w:rsidRPr="007E6F52" w:rsidRDefault="007E6F52">
      <w:pPr>
        <w:numPr>
          <w:ilvl w:val="0"/>
          <w:numId w:val="13"/>
        </w:numPr>
        <w:spacing w:line="360" w:lineRule="auto"/>
        <w:rPr>
          <w:bCs w:val="0"/>
          <w:sz w:val="28"/>
          <w:szCs w:val="28"/>
        </w:rPr>
      </w:pPr>
      <w:r w:rsidRPr="007E6F52">
        <w:rPr>
          <w:bCs w:val="0"/>
          <w:sz w:val="28"/>
          <w:szCs w:val="28"/>
        </w:rPr>
        <w:t>Недостаточное обновление программного обеспечения.</w:t>
      </w:r>
    </w:p>
    <w:p w14:paraId="5DBB37A9" w14:textId="77777777" w:rsidR="007E6F52" w:rsidRPr="007E6F52" w:rsidRDefault="007E6F52">
      <w:pPr>
        <w:numPr>
          <w:ilvl w:val="0"/>
          <w:numId w:val="13"/>
        </w:numPr>
        <w:spacing w:line="360" w:lineRule="auto"/>
        <w:rPr>
          <w:bCs w:val="0"/>
          <w:sz w:val="28"/>
          <w:szCs w:val="28"/>
        </w:rPr>
      </w:pPr>
      <w:r w:rsidRPr="007E6F52">
        <w:rPr>
          <w:bCs w:val="0"/>
          <w:sz w:val="28"/>
          <w:szCs w:val="28"/>
        </w:rPr>
        <w:t>Отсутствие многофакторной аутентификации.</w:t>
      </w:r>
    </w:p>
    <w:p w14:paraId="7DC443FE" w14:textId="38B434AF" w:rsidR="007E6F52" w:rsidRPr="007E6F52" w:rsidRDefault="007E6F52">
      <w:pPr>
        <w:numPr>
          <w:ilvl w:val="0"/>
          <w:numId w:val="13"/>
        </w:numPr>
        <w:spacing w:line="360" w:lineRule="auto"/>
        <w:rPr>
          <w:bCs w:val="0"/>
          <w:sz w:val="28"/>
          <w:szCs w:val="28"/>
        </w:rPr>
      </w:pPr>
      <w:r w:rsidRPr="007E6F52">
        <w:rPr>
          <w:bCs w:val="0"/>
          <w:sz w:val="28"/>
          <w:szCs w:val="28"/>
        </w:rPr>
        <w:t>Недостаточная осведомленность персонала о правилах ИБ.</w:t>
      </w:r>
    </w:p>
    <w:p w14:paraId="19F298DC" w14:textId="0303DDC0" w:rsidR="00D7062C" w:rsidRDefault="00D7062C" w:rsidP="00D7062C">
      <w:pPr>
        <w:spacing w:line="360" w:lineRule="auto"/>
        <w:ind w:firstLine="720"/>
        <w:outlineLvl w:val="0"/>
        <w:rPr>
          <w:b/>
          <w:sz w:val="28"/>
          <w:szCs w:val="28"/>
        </w:rPr>
      </w:pPr>
      <w:bookmarkStart w:id="8" w:name="_Toc185111323"/>
      <w:r w:rsidRPr="0038203C">
        <w:rPr>
          <w:b/>
          <w:sz w:val="28"/>
          <w:szCs w:val="28"/>
        </w:rPr>
        <w:t>2.2</w:t>
      </w:r>
      <w:r w:rsidR="00921BB9">
        <w:rPr>
          <w:b/>
          <w:sz w:val="28"/>
          <w:szCs w:val="28"/>
        </w:rPr>
        <w:t xml:space="preserve"> </w:t>
      </w:r>
      <w:r w:rsidR="007E6F52" w:rsidRPr="007E6F52">
        <w:rPr>
          <w:b/>
          <w:sz w:val="28"/>
          <w:szCs w:val="28"/>
        </w:rPr>
        <w:t>Разработка программы аудита информационной безопасности для медицинского центра</w:t>
      </w:r>
      <w:bookmarkEnd w:id="8"/>
    </w:p>
    <w:p w14:paraId="1317A386" w14:textId="77777777" w:rsidR="00476DC9" w:rsidRPr="00476DC9" w:rsidRDefault="00476DC9" w:rsidP="00476DC9">
      <w:pPr>
        <w:spacing w:line="360" w:lineRule="auto"/>
        <w:ind w:firstLine="720"/>
        <w:rPr>
          <w:sz w:val="28"/>
          <w:szCs w:val="28"/>
        </w:rPr>
      </w:pPr>
      <w:r w:rsidRPr="00476DC9">
        <w:rPr>
          <w:rFonts w:eastAsia="Arial"/>
          <w:sz w:val="28"/>
          <w:szCs w:val="28"/>
        </w:rPr>
        <w:t>Цели и задачи программы аудита:</w:t>
      </w:r>
    </w:p>
    <w:p w14:paraId="0CE902E8" w14:textId="77777777" w:rsidR="00476DC9" w:rsidRPr="008B4C15" w:rsidRDefault="00476DC9">
      <w:pPr>
        <w:pStyle w:val="afe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8B4C15">
        <w:rPr>
          <w:sz w:val="28"/>
          <w:szCs w:val="28"/>
        </w:rPr>
        <w:t>Проверить соответствие требованиям 152-ФЗ и стандарту ISO 27001.</w:t>
      </w:r>
    </w:p>
    <w:p w14:paraId="62212CBC" w14:textId="77777777" w:rsidR="00476DC9" w:rsidRPr="008B4C15" w:rsidRDefault="00476DC9">
      <w:pPr>
        <w:pStyle w:val="afe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8B4C15">
        <w:rPr>
          <w:sz w:val="28"/>
          <w:szCs w:val="28"/>
        </w:rPr>
        <w:t>Оценить текущий уровень ИБ.</w:t>
      </w:r>
    </w:p>
    <w:p w14:paraId="2DBE19D1" w14:textId="77777777" w:rsidR="00476DC9" w:rsidRPr="008B4C15" w:rsidRDefault="00476DC9">
      <w:pPr>
        <w:pStyle w:val="afe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8B4C15">
        <w:rPr>
          <w:sz w:val="28"/>
          <w:szCs w:val="28"/>
        </w:rPr>
        <w:t>Выявить уязвимости и риски.</w:t>
      </w:r>
    </w:p>
    <w:p w14:paraId="3DA5F002" w14:textId="77777777" w:rsidR="00030351" w:rsidRDefault="00476DC9">
      <w:pPr>
        <w:pStyle w:val="afe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8B4C15">
        <w:rPr>
          <w:sz w:val="28"/>
          <w:szCs w:val="28"/>
        </w:rPr>
        <w:t>Разработать рекомендации по улучшению ИБ.</w:t>
      </w:r>
    </w:p>
    <w:p w14:paraId="79AD7924" w14:textId="06F7C4CC" w:rsidR="00030351" w:rsidRPr="00030351" w:rsidRDefault="00030351">
      <w:pPr>
        <w:pStyle w:val="afe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30351">
        <w:rPr>
          <w:sz w:val="28"/>
          <w:szCs w:val="28"/>
        </w:rPr>
        <w:t>ISO/IEC 27001</w:t>
      </w:r>
      <w:r>
        <w:rPr>
          <w:sz w:val="28"/>
          <w:szCs w:val="28"/>
        </w:rPr>
        <w:t>.</w:t>
      </w:r>
    </w:p>
    <w:p w14:paraId="0F0D47B4" w14:textId="77777777" w:rsidR="00030351" w:rsidRPr="00413994" w:rsidRDefault="00030351">
      <w:pPr>
        <w:pStyle w:val="afe"/>
        <w:numPr>
          <w:ilvl w:val="0"/>
          <w:numId w:val="15"/>
        </w:numPr>
        <w:spacing w:line="360" w:lineRule="auto"/>
        <w:contextualSpacing w:val="0"/>
        <w:rPr>
          <w:sz w:val="28"/>
          <w:szCs w:val="28"/>
        </w:rPr>
      </w:pPr>
      <w:r w:rsidRPr="00413994">
        <w:rPr>
          <w:sz w:val="28"/>
          <w:szCs w:val="28"/>
        </w:rPr>
        <w:t>Этот стандарт описывает требования к созданию, внедрению, поддержанию и улучшению системы управления информационной безопасностью (СУИБ). Он включает:</w:t>
      </w:r>
    </w:p>
    <w:p w14:paraId="0B846DFB" w14:textId="77777777" w:rsidR="00030351" w:rsidRPr="00413994" w:rsidRDefault="00030351">
      <w:pPr>
        <w:pStyle w:val="afe"/>
        <w:widowControl/>
        <w:numPr>
          <w:ilvl w:val="0"/>
          <w:numId w:val="15"/>
        </w:numPr>
        <w:spacing w:line="360" w:lineRule="auto"/>
        <w:contextualSpacing w:val="0"/>
        <w:rPr>
          <w:sz w:val="28"/>
          <w:szCs w:val="28"/>
        </w:rPr>
      </w:pPr>
      <w:r w:rsidRPr="00413994">
        <w:rPr>
          <w:sz w:val="28"/>
          <w:szCs w:val="28"/>
        </w:rPr>
        <w:t>Оценку рисков.</w:t>
      </w:r>
    </w:p>
    <w:p w14:paraId="727BE263" w14:textId="77777777" w:rsidR="00030351" w:rsidRPr="00413994" w:rsidRDefault="00030351">
      <w:pPr>
        <w:pStyle w:val="afe"/>
        <w:widowControl/>
        <w:numPr>
          <w:ilvl w:val="0"/>
          <w:numId w:val="15"/>
        </w:numPr>
        <w:spacing w:line="360" w:lineRule="auto"/>
        <w:contextualSpacing w:val="0"/>
        <w:rPr>
          <w:sz w:val="28"/>
          <w:szCs w:val="28"/>
        </w:rPr>
      </w:pPr>
      <w:r w:rsidRPr="00413994">
        <w:rPr>
          <w:sz w:val="28"/>
          <w:szCs w:val="28"/>
        </w:rPr>
        <w:t>Определение контекста организации.</w:t>
      </w:r>
    </w:p>
    <w:p w14:paraId="15A8F69D" w14:textId="77777777" w:rsidR="00030351" w:rsidRPr="00413994" w:rsidRDefault="00030351">
      <w:pPr>
        <w:pStyle w:val="afe"/>
        <w:widowControl/>
        <w:numPr>
          <w:ilvl w:val="0"/>
          <w:numId w:val="15"/>
        </w:numPr>
        <w:spacing w:line="360" w:lineRule="auto"/>
        <w:contextualSpacing w:val="0"/>
        <w:rPr>
          <w:sz w:val="28"/>
          <w:szCs w:val="28"/>
        </w:rPr>
      </w:pPr>
      <w:r w:rsidRPr="00413994">
        <w:rPr>
          <w:sz w:val="28"/>
          <w:szCs w:val="28"/>
        </w:rPr>
        <w:t>Разработку и внедрение политик и процедур.</w:t>
      </w:r>
    </w:p>
    <w:p w14:paraId="78E917BD" w14:textId="2140B67B" w:rsidR="00030351" w:rsidRDefault="00030351" w:rsidP="00030351">
      <w:pPr>
        <w:spacing w:line="360" w:lineRule="auto"/>
        <w:ind w:firstLine="709"/>
        <w:rPr>
          <w:sz w:val="28"/>
          <w:szCs w:val="28"/>
        </w:rPr>
      </w:pPr>
      <w:r w:rsidRPr="00030351">
        <w:rPr>
          <w:sz w:val="28"/>
          <w:szCs w:val="28"/>
        </w:rPr>
        <w:t>ISO/IEC 27002</w:t>
      </w:r>
      <w:r>
        <w:rPr>
          <w:sz w:val="28"/>
          <w:szCs w:val="28"/>
        </w:rPr>
        <w:t>.</w:t>
      </w:r>
    </w:p>
    <w:p w14:paraId="2388501B" w14:textId="06F17A2F" w:rsidR="00030351" w:rsidRDefault="00030351" w:rsidP="00030351">
      <w:pPr>
        <w:spacing w:line="360" w:lineRule="auto"/>
        <w:ind w:firstLine="709"/>
        <w:rPr>
          <w:sz w:val="28"/>
          <w:szCs w:val="28"/>
        </w:rPr>
      </w:pPr>
      <w:r w:rsidRPr="00413994">
        <w:rPr>
          <w:sz w:val="28"/>
          <w:szCs w:val="28"/>
        </w:rPr>
        <w:t xml:space="preserve">Стандарт предоставляет рекомендации по контролю безопасности </w:t>
      </w:r>
      <w:r w:rsidRPr="00413994">
        <w:rPr>
          <w:sz w:val="28"/>
          <w:szCs w:val="28"/>
        </w:rPr>
        <w:lastRenderedPageBreak/>
        <w:t>информации и описывает лучшие п</w:t>
      </w:r>
      <w:r>
        <w:rPr>
          <w:sz w:val="28"/>
          <w:szCs w:val="28"/>
        </w:rPr>
        <w:t>рактики управления ИБ, включая:</w:t>
      </w:r>
    </w:p>
    <w:p w14:paraId="3F75DFC5" w14:textId="77777777" w:rsidR="00030351" w:rsidRPr="00413994" w:rsidRDefault="00030351">
      <w:pPr>
        <w:pStyle w:val="afe"/>
        <w:widowControl/>
        <w:numPr>
          <w:ilvl w:val="0"/>
          <w:numId w:val="16"/>
        </w:numPr>
        <w:spacing w:line="360" w:lineRule="auto"/>
        <w:ind w:left="0" w:firstLine="720"/>
        <w:contextualSpacing w:val="0"/>
        <w:rPr>
          <w:sz w:val="28"/>
          <w:szCs w:val="28"/>
        </w:rPr>
      </w:pPr>
      <w:r w:rsidRPr="00413994">
        <w:rPr>
          <w:sz w:val="28"/>
          <w:szCs w:val="28"/>
        </w:rPr>
        <w:t>Политики безопасности</w:t>
      </w:r>
    </w:p>
    <w:p w14:paraId="281658BE" w14:textId="77777777" w:rsidR="00030351" w:rsidRPr="00413994" w:rsidRDefault="00030351">
      <w:pPr>
        <w:pStyle w:val="afe"/>
        <w:widowControl/>
        <w:numPr>
          <w:ilvl w:val="0"/>
          <w:numId w:val="16"/>
        </w:numPr>
        <w:spacing w:line="360" w:lineRule="auto"/>
        <w:ind w:left="0" w:firstLine="720"/>
        <w:contextualSpacing w:val="0"/>
        <w:rPr>
          <w:sz w:val="28"/>
          <w:szCs w:val="28"/>
        </w:rPr>
      </w:pPr>
      <w:r>
        <w:rPr>
          <w:sz w:val="28"/>
          <w:szCs w:val="28"/>
        </w:rPr>
        <w:t>У</w:t>
      </w:r>
      <w:r w:rsidRPr="00413994">
        <w:rPr>
          <w:sz w:val="28"/>
          <w:szCs w:val="28"/>
        </w:rPr>
        <w:t>правление доступом.</w:t>
      </w:r>
    </w:p>
    <w:p w14:paraId="7C573222" w14:textId="77777777" w:rsidR="00030351" w:rsidRDefault="00030351">
      <w:pPr>
        <w:pStyle w:val="afe"/>
        <w:widowControl/>
        <w:numPr>
          <w:ilvl w:val="0"/>
          <w:numId w:val="16"/>
        </w:numPr>
        <w:spacing w:line="360" w:lineRule="auto"/>
        <w:ind w:left="0" w:firstLine="720"/>
        <w:contextualSpacing w:val="0"/>
        <w:rPr>
          <w:sz w:val="28"/>
          <w:szCs w:val="28"/>
        </w:rPr>
      </w:pPr>
      <w:r w:rsidRPr="00413994">
        <w:rPr>
          <w:sz w:val="28"/>
          <w:szCs w:val="28"/>
        </w:rPr>
        <w:t>Обучение и повышение осведомленности.</w:t>
      </w:r>
    </w:p>
    <w:p w14:paraId="382B3CA3" w14:textId="49C92CEB" w:rsidR="00030351" w:rsidRDefault="00030351" w:rsidP="00030351">
      <w:pPr>
        <w:spacing w:line="360" w:lineRule="auto"/>
        <w:ind w:firstLine="1800"/>
        <w:rPr>
          <w:sz w:val="28"/>
          <w:szCs w:val="28"/>
        </w:rPr>
      </w:pPr>
      <w:r w:rsidRPr="00413994">
        <w:rPr>
          <w:sz w:val="28"/>
          <w:szCs w:val="28"/>
        </w:rPr>
        <w:t xml:space="preserve">На основе рассмотренной нормативно-правовой базы разработана программа аудита информационной безопасности для </w:t>
      </w:r>
      <w:r>
        <w:rPr>
          <w:sz w:val="28"/>
          <w:szCs w:val="28"/>
        </w:rPr>
        <w:t>медицинского центра</w:t>
      </w:r>
      <w:r w:rsidRPr="00413994">
        <w:rPr>
          <w:sz w:val="28"/>
          <w:szCs w:val="28"/>
        </w:rPr>
        <w:t xml:space="preserve">. Программа охватывает все необходимые этапы и процессы, обеспечивающие достижение целей аудита и повышение уровня ИБ в </w:t>
      </w:r>
      <w:r>
        <w:rPr>
          <w:sz w:val="28"/>
          <w:szCs w:val="28"/>
        </w:rPr>
        <w:t>медицинском центре</w:t>
      </w:r>
      <w:r w:rsidRPr="00413994">
        <w:rPr>
          <w:sz w:val="28"/>
          <w:szCs w:val="28"/>
        </w:rPr>
        <w:t>.</w:t>
      </w:r>
    </w:p>
    <w:p w14:paraId="6DC1FD79" w14:textId="77777777" w:rsidR="00030351" w:rsidRDefault="00030351" w:rsidP="00030351">
      <w:pPr>
        <w:spacing w:line="360" w:lineRule="auto"/>
        <w:ind w:firstLine="1800"/>
        <w:rPr>
          <w:sz w:val="28"/>
          <w:szCs w:val="28"/>
        </w:rPr>
      </w:pPr>
      <w:r>
        <w:rPr>
          <w:sz w:val="28"/>
          <w:szCs w:val="28"/>
        </w:rPr>
        <w:t>Основными целями</w:t>
      </w:r>
      <w:r w:rsidRPr="00413994">
        <w:rPr>
          <w:sz w:val="28"/>
          <w:szCs w:val="28"/>
        </w:rPr>
        <w:t xml:space="preserve"> программы аудита информационной безопасности (ИБ) </w:t>
      </w:r>
      <w:r>
        <w:rPr>
          <w:sz w:val="28"/>
          <w:szCs w:val="28"/>
        </w:rPr>
        <w:t>являются</w:t>
      </w:r>
      <w:r w:rsidRPr="00413994">
        <w:rPr>
          <w:sz w:val="28"/>
          <w:szCs w:val="28"/>
        </w:rPr>
        <w:t>:</w:t>
      </w:r>
    </w:p>
    <w:p w14:paraId="4625F701" w14:textId="77777777" w:rsidR="00030351" w:rsidRPr="00413994" w:rsidRDefault="00030351" w:rsidP="00030351">
      <w:pPr>
        <w:spacing w:line="360" w:lineRule="auto"/>
        <w:ind w:firstLine="1800"/>
        <w:rPr>
          <w:sz w:val="28"/>
          <w:szCs w:val="28"/>
        </w:rPr>
      </w:pPr>
      <w:r w:rsidRPr="00413994">
        <w:rPr>
          <w:sz w:val="28"/>
          <w:szCs w:val="28"/>
        </w:rPr>
        <w:t>1. Оценка соответствия</w:t>
      </w:r>
    </w:p>
    <w:p w14:paraId="3981B881" w14:textId="77777777" w:rsidR="00030351" w:rsidRPr="00413994" w:rsidRDefault="00030351" w:rsidP="002B7C60">
      <w:pPr>
        <w:spacing w:line="360" w:lineRule="auto"/>
        <w:ind w:firstLine="720"/>
        <w:rPr>
          <w:sz w:val="28"/>
          <w:szCs w:val="28"/>
        </w:rPr>
      </w:pPr>
      <w:r w:rsidRPr="00413994">
        <w:rPr>
          <w:sz w:val="28"/>
          <w:szCs w:val="28"/>
        </w:rPr>
        <w:t>• Соответствие нормативным требованиям: Проверка выполнения требований законодательства, стандартов и нормативных актов в области ИБ (например, ФЗ-152, ISO/IEC 27001 и др.).</w:t>
      </w:r>
    </w:p>
    <w:p w14:paraId="40901038" w14:textId="77777777" w:rsidR="00030351" w:rsidRPr="00413994" w:rsidRDefault="00030351" w:rsidP="002B7C60">
      <w:pPr>
        <w:spacing w:line="360" w:lineRule="auto"/>
        <w:ind w:firstLine="720"/>
        <w:rPr>
          <w:sz w:val="28"/>
          <w:szCs w:val="28"/>
        </w:rPr>
      </w:pPr>
      <w:r w:rsidRPr="00413994">
        <w:rPr>
          <w:sz w:val="28"/>
          <w:szCs w:val="28"/>
        </w:rPr>
        <w:t>• Соблюдение внутренних политик: Оценка соответствия внутренним политикам и процедурам, установленным организацией.</w:t>
      </w:r>
    </w:p>
    <w:p w14:paraId="71CB08A3" w14:textId="77777777" w:rsidR="00030351" w:rsidRPr="00413994" w:rsidRDefault="00030351" w:rsidP="00030351">
      <w:pPr>
        <w:spacing w:line="360" w:lineRule="auto"/>
        <w:ind w:firstLine="1800"/>
        <w:rPr>
          <w:sz w:val="28"/>
          <w:szCs w:val="28"/>
        </w:rPr>
      </w:pPr>
      <w:r w:rsidRPr="00413994">
        <w:rPr>
          <w:sz w:val="28"/>
          <w:szCs w:val="28"/>
        </w:rPr>
        <w:t>2. Выявление уязвимостей</w:t>
      </w:r>
    </w:p>
    <w:p w14:paraId="15173C52" w14:textId="77777777" w:rsidR="00030351" w:rsidRPr="00413994" w:rsidRDefault="00030351" w:rsidP="002B7C60">
      <w:pPr>
        <w:spacing w:line="360" w:lineRule="auto"/>
        <w:ind w:firstLine="720"/>
        <w:rPr>
          <w:sz w:val="28"/>
          <w:szCs w:val="28"/>
        </w:rPr>
      </w:pPr>
      <w:r w:rsidRPr="00413994">
        <w:rPr>
          <w:sz w:val="28"/>
          <w:szCs w:val="28"/>
        </w:rPr>
        <w:t>• Анализ уязвимостей: Идентификация слабых мест в системах, процессах и инфраструктуре, которые могут быть использованы злоумышленниками.</w:t>
      </w:r>
    </w:p>
    <w:p w14:paraId="3771C6DE" w14:textId="77777777" w:rsidR="00030351" w:rsidRPr="00413994" w:rsidRDefault="00030351" w:rsidP="002B7C60">
      <w:pPr>
        <w:spacing w:line="360" w:lineRule="auto"/>
        <w:ind w:firstLine="720"/>
        <w:rPr>
          <w:sz w:val="28"/>
          <w:szCs w:val="28"/>
        </w:rPr>
      </w:pPr>
      <w:r w:rsidRPr="00413994">
        <w:rPr>
          <w:sz w:val="28"/>
          <w:szCs w:val="28"/>
        </w:rPr>
        <w:t>• Тестирование на проникновение: Проведение симуляций атак для проверки эффективности существующих мер безопасности.</w:t>
      </w:r>
    </w:p>
    <w:p w14:paraId="22E70B84" w14:textId="77777777" w:rsidR="00030351" w:rsidRPr="00413994" w:rsidRDefault="00030351" w:rsidP="00030351">
      <w:pPr>
        <w:spacing w:line="360" w:lineRule="auto"/>
        <w:ind w:firstLine="1800"/>
        <w:rPr>
          <w:sz w:val="28"/>
          <w:szCs w:val="28"/>
        </w:rPr>
      </w:pPr>
      <w:r w:rsidRPr="00413994">
        <w:rPr>
          <w:sz w:val="28"/>
          <w:szCs w:val="28"/>
        </w:rPr>
        <w:t>3. Оценка рисков</w:t>
      </w:r>
    </w:p>
    <w:p w14:paraId="14B18AC4" w14:textId="77777777" w:rsidR="00030351" w:rsidRPr="00413994" w:rsidRDefault="00030351" w:rsidP="002B7C60">
      <w:pPr>
        <w:spacing w:line="360" w:lineRule="auto"/>
        <w:ind w:firstLine="720"/>
        <w:rPr>
          <w:sz w:val="28"/>
          <w:szCs w:val="28"/>
        </w:rPr>
      </w:pPr>
      <w:r w:rsidRPr="00413994">
        <w:rPr>
          <w:sz w:val="28"/>
          <w:szCs w:val="28"/>
        </w:rPr>
        <w:t>• Идентификация угроз: Выявление потенциальных угроз, которые могут повлиять на безопасность информации и операционные процессы.</w:t>
      </w:r>
    </w:p>
    <w:p w14:paraId="7A254370" w14:textId="77777777" w:rsidR="00030351" w:rsidRPr="00413994" w:rsidRDefault="00030351" w:rsidP="002B7C60">
      <w:pPr>
        <w:spacing w:line="360" w:lineRule="auto"/>
        <w:ind w:firstLine="720"/>
        <w:rPr>
          <w:sz w:val="28"/>
          <w:szCs w:val="28"/>
        </w:rPr>
      </w:pPr>
      <w:r w:rsidRPr="00413994">
        <w:rPr>
          <w:sz w:val="28"/>
          <w:szCs w:val="28"/>
        </w:rPr>
        <w:t>• Оценка уровня риска: Оценка вероятности возникновения угроз и их потенциального воздействия на организацию.</w:t>
      </w:r>
    </w:p>
    <w:p w14:paraId="02990F69" w14:textId="77777777" w:rsidR="00030351" w:rsidRPr="00413994" w:rsidRDefault="00030351" w:rsidP="00030351">
      <w:pPr>
        <w:spacing w:line="360" w:lineRule="auto"/>
        <w:ind w:firstLine="1800"/>
        <w:rPr>
          <w:sz w:val="28"/>
          <w:szCs w:val="28"/>
        </w:rPr>
      </w:pPr>
      <w:r w:rsidRPr="00413994">
        <w:rPr>
          <w:sz w:val="28"/>
          <w:szCs w:val="28"/>
        </w:rPr>
        <w:t>4. Улучшение контроля безопасности</w:t>
      </w:r>
    </w:p>
    <w:p w14:paraId="44F0DC07" w14:textId="77777777" w:rsidR="00030351" w:rsidRPr="00413994" w:rsidRDefault="00030351" w:rsidP="002B7C60">
      <w:pPr>
        <w:spacing w:line="360" w:lineRule="auto"/>
        <w:ind w:firstLine="720"/>
        <w:rPr>
          <w:sz w:val="28"/>
          <w:szCs w:val="28"/>
        </w:rPr>
      </w:pPr>
      <w:r w:rsidRPr="00413994">
        <w:rPr>
          <w:sz w:val="28"/>
          <w:szCs w:val="28"/>
        </w:rPr>
        <w:t xml:space="preserve">• Оценка эффективности существующих мер: Анализ текущих средств </w:t>
      </w:r>
      <w:r w:rsidRPr="00413994">
        <w:rPr>
          <w:sz w:val="28"/>
          <w:szCs w:val="28"/>
        </w:rPr>
        <w:lastRenderedPageBreak/>
        <w:t>контроля и их способности защищать информацию от угроз.</w:t>
      </w:r>
    </w:p>
    <w:p w14:paraId="6735CAD1" w14:textId="77777777" w:rsidR="00030351" w:rsidRDefault="00030351" w:rsidP="002B7C60">
      <w:pPr>
        <w:spacing w:line="360" w:lineRule="auto"/>
        <w:ind w:firstLine="720"/>
        <w:rPr>
          <w:sz w:val="28"/>
          <w:szCs w:val="28"/>
        </w:rPr>
      </w:pPr>
      <w:r w:rsidRPr="00413994">
        <w:rPr>
          <w:sz w:val="28"/>
          <w:szCs w:val="28"/>
        </w:rPr>
        <w:t>• Рекомендации по улучшению: Предоставление рекомендаций для повышения уровня безопасности и улучшения процессов управления ИБ.</w:t>
      </w:r>
    </w:p>
    <w:p w14:paraId="6D9FC6CD" w14:textId="0DD02A16" w:rsidR="00476DC9" w:rsidRPr="008B4C15" w:rsidRDefault="00476DC9" w:rsidP="008B4C15">
      <w:pPr>
        <w:pStyle w:val="afe"/>
        <w:spacing w:line="360" w:lineRule="auto"/>
        <w:ind w:left="0" w:firstLine="709"/>
        <w:rPr>
          <w:sz w:val="28"/>
          <w:szCs w:val="28"/>
        </w:rPr>
      </w:pPr>
      <w:r w:rsidRPr="008B4C15">
        <w:rPr>
          <w:rFonts w:eastAsia="Arial"/>
          <w:sz w:val="28"/>
          <w:szCs w:val="28"/>
        </w:rPr>
        <w:t>Разработка методологии аудита:</w:t>
      </w:r>
    </w:p>
    <w:p w14:paraId="259A9E6F" w14:textId="77777777" w:rsidR="00476DC9" w:rsidRPr="00476DC9" w:rsidRDefault="00476DC9" w:rsidP="00476DC9">
      <w:pPr>
        <w:spacing w:line="360" w:lineRule="auto"/>
        <w:ind w:firstLine="720"/>
        <w:rPr>
          <w:sz w:val="28"/>
          <w:szCs w:val="28"/>
        </w:rPr>
      </w:pPr>
      <w:r w:rsidRPr="00476DC9">
        <w:rPr>
          <w:sz w:val="28"/>
          <w:szCs w:val="28"/>
        </w:rPr>
        <w:t>Этапы: Планирование, сбор информации, анализ, тестирование, отчетность.</w:t>
      </w:r>
    </w:p>
    <w:p w14:paraId="2B67F6FC" w14:textId="77777777" w:rsidR="008B4C15" w:rsidRDefault="00476DC9" w:rsidP="008B4C15">
      <w:pPr>
        <w:spacing w:line="360" w:lineRule="auto"/>
        <w:ind w:firstLine="720"/>
        <w:rPr>
          <w:sz w:val="28"/>
          <w:szCs w:val="28"/>
        </w:rPr>
      </w:pPr>
      <w:r w:rsidRPr="00476DC9">
        <w:rPr>
          <w:sz w:val="28"/>
          <w:szCs w:val="28"/>
        </w:rPr>
        <w:t>Методы: Опросы персонала, анализ документации, сканирование на уязвимости, тестирование на проникновение.</w:t>
      </w:r>
    </w:p>
    <w:p w14:paraId="6323839A" w14:textId="21E3635F" w:rsidR="00476DC9" w:rsidRPr="00476DC9" w:rsidRDefault="00476DC9" w:rsidP="008B4C15">
      <w:pPr>
        <w:spacing w:line="360" w:lineRule="auto"/>
        <w:ind w:firstLine="720"/>
        <w:rPr>
          <w:sz w:val="28"/>
          <w:szCs w:val="28"/>
        </w:rPr>
      </w:pPr>
      <w:r w:rsidRPr="00476DC9">
        <w:rPr>
          <w:rFonts w:eastAsia="Arial"/>
          <w:sz w:val="28"/>
          <w:szCs w:val="28"/>
        </w:rPr>
        <w:t>Определение области аудита:</w:t>
      </w:r>
    </w:p>
    <w:p w14:paraId="647C9890" w14:textId="77777777" w:rsidR="00476DC9" w:rsidRPr="008B4C15" w:rsidRDefault="00476DC9">
      <w:pPr>
        <w:pStyle w:val="afe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 w:rsidRPr="008B4C15">
        <w:rPr>
          <w:sz w:val="28"/>
          <w:szCs w:val="28"/>
        </w:rPr>
        <w:t>Все информационные системы медицинского центра.</w:t>
      </w:r>
    </w:p>
    <w:p w14:paraId="1AF5C28D" w14:textId="77777777" w:rsidR="00476DC9" w:rsidRPr="008B4C15" w:rsidRDefault="00476DC9">
      <w:pPr>
        <w:pStyle w:val="afe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 w:rsidRPr="008B4C15">
        <w:rPr>
          <w:sz w:val="28"/>
          <w:szCs w:val="28"/>
        </w:rPr>
        <w:t>Процессы обработки персональных данных.</w:t>
      </w:r>
    </w:p>
    <w:p w14:paraId="613566D3" w14:textId="77777777" w:rsidR="00476DC9" w:rsidRPr="008B4C15" w:rsidRDefault="00476DC9">
      <w:pPr>
        <w:pStyle w:val="afe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 w:rsidRPr="008B4C15">
        <w:rPr>
          <w:sz w:val="28"/>
          <w:szCs w:val="28"/>
        </w:rPr>
        <w:t>Система управления доступом.</w:t>
      </w:r>
    </w:p>
    <w:p w14:paraId="58B6910E" w14:textId="77777777" w:rsidR="00476DC9" w:rsidRPr="008B4C15" w:rsidRDefault="00476DC9">
      <w:pPr>
        <w:pStyle w:val="afe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 w:rsidRPr="008B4C15">
        <w:rPr>
          <w:sz w:val="28"/>
          <w:szCs w:val="28"/>
        </w:rPr>
        <w:t>Сетевая инфраструктура.</w:t>
      </w:r>
    </w:p>
    <w:p w14:paraId="7485C7C2" w14:textId="77777777" w:rsidR="008B4C15" w:rsidRDefault="00476DC9">
      <w:pPr>
        <w:pStyle w:val="afe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 w:rsidRPr="008B4C15">
        <w:rPr>
          <w:sz w:val="28"/>
          <w:szCs w:val="28"/>
        </w:rPr>
        <w:t>Физическая безопасность серверной комнаты.</w:t>
      </w:r>
    </w:p>
    <w:p w14:paraId="49397E63" w14:textId="3BB39C73" w:rsidR="00476DC9" w:rsidRPr="008B4C15" w:rsidRDefault="00476DC9" w:rsidP="008B4C15">
      <w:pPr>
        <w:pStyle w:val="afe"/>
        <w:spacing w:line="360" w:lineRule="auto"/>
        <w:rPr>
          <w:sz w:val="28"/>
          <w:szCs w:val="28"/>
        </w:rPr>
      </w:pPr>
      <w:r w:rsidRPr="008B4C15">
        <w:rPr>
          <w:rFonts w:eastAsia="Arial"/>
          <w:sz w:val="28"/>
          <w:szCs w:val="28"/>
        </w:rPr>
        <w:t>Разработка списка контрольных процедур и показателей для оценки эффективности информационной безопасности:</w:t>
      </w:r>
    </w:p>
    <w:p w14:paraId="3DB278CD" w14:textId="703B22F6" w:rsidR="00476DC9" w:rsidRPr="00476DC9" w:rsidRDefault="00476DC9" w:rsidP="00476DC9">
      <w:pPr>
        <w:spacing w:line="360" w:lineRule="auto"/>
        <w:ind w:firstLine="720"/>
        <w:rPr>
          <w:sz w:val="28"/>
          <w:szCs w:val="28"/>
        </w:rPr>
      </w:pPr>
      <w:r w:rsidRPr="00476DC9">
        <w:rPr>
          <w:rFonts w:eastAsia="Arial"/>
          <w:sz w:val="28"/>
          <w:szCs w:val="28"/>
        </w:rPr>
        <w:t>Управление доступом:</w:t>
      </w:r>
      <w:r w:rsidR="008B4C15">
        <w:rPr>
          <w:sz w:val="28"/>
          <w:szCs w:val="28"/>
        </w:rPr>
        <w:t xml:space="preserve"> </w:t>
      </w:r>
      <w:r w:rsidRPr="00476DC9">
        <w:rPr>
          <w:sz w:val="28"/>
          <w:szCs w:val="28"/>
        </w:rPr>
        <w:t>Проверка парольной политики, прав доступа, журнала аудита.</w:t>
      </w:r>
    </w:p>
    <w:p w14:paraId="02D12C57" w14:textId="04B2EF1A" w:rsidR="00476DC9" w:rsidRPr="00476DC9" w:rsidRDefault="00476DC9" w:rsidP="00476DC9">
      <w:pPr>
        <w:spacing w:line="360" w:lineRule="auto"/>
        <w:ind w:firstLine="720"/>
        <w:rPr>
          <w:sz w:val="28"/>
          <w:szCs w:val="28"/>
        </w:rPr>
      </w:pPr>
      <w:r w:rsidRPr="00476DC9">
        <w:rPr>
          <w:rFonts w:eastAsia="Arial"/>
          <w:sz w:val="28"/>
          <w:szCs w:val="28"/>
        </w:rPr>
        <w:t>Сетевая безопасность:</w:t>
      </w:r>
      <w:r w:rsidR="008B4C15">
        <w:rPr>
          <w:sz w:val="28"/>
          <w:szCs w:val="28"/>
        </w:rPr>
        <w:t xml:space="preserve"> </w:t>
      </w:r>
      <w:r w:rsidRPr="00476DC9">
        <w:rPr>
          <w:sz w:val="28"/>
          <w:szCs w:val="28"/>
        </w:rPr>
        <w:t>Сканирование на уязвимости, анализ настроек межсетевого экрана, проверка IDS/IPS.</w:t>
      </w:r>
    </w:p>
    <w:p w14:paraId="236996AA" w14:textId="50D32B3A" w:rsidR="00C5027F" w:rsidRPr="00C5027F" w:rsidRDefault="00476DC9">
      <w:pPr>
        <w:pStyle w:val="afe"/>
        <w:numPr>
          <w:ilvl w:val="1"/>
          <w:numId w:val="18"/>
        </w:numPr>
        <w:spacing w:line="360" w:lineRule="auto"/>
        <w:ind w:left="0" w:firstLine="709"/>
        <w:rPr>
          <w:rFonts w:eastAsia="Arial"/>
          <w:sz w:val="28"/>
          <w:szCs w:val="28"/>
        </w:rPr>
      </w:pPr>
      <w:r w:rsidRPr="00C5027F">
        <w:rPr>
          <w:rFonts w:eastAsia="Arial"/>
          <w:sz w:val="28"/>
          <w:szCs w:val="28"/>
        </w:rPr>
        <w:t>Защита данных</w:t>
      </w:r>
      <w:r w:rsidR="00C5027F" w:rsidRPr="00C5027F">
        <w:rPr>
          <w:rFonts w:eastAsia="Arial"/>
          <w:sz w:val="28"/>
          <w:szCs w:val="28"/>
        </w:rPr>
        <w:t>;</w:t>
      </w:r>
    </w:p>
    <w:p w14:paraId="70251B7E" w14:textId="502E1E38" w:rsidR="00C5027F" w:rsidRPr="00C5027F" w:rsidRDefault="00476DC9">
      <w:pPr>
        <w:pStyle w:val="afe"/>
        <w:numPr>
          <w:ilvl w:val="1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C5027F">
        <w:rPr>
          <w:sz w:val="28"/>
          <w:szCs w:val="28"/>
        </w:rPr>
        <w:t>Проверка наличия резервных копий</w:t>
      </w:r>
      <w:r w:rsidR="00C5027F" w:rsidRPr="00C5027F">
        <w:rPr>
          <w:sz w:val="28"/>
          <w:szCs w:val="28"/>
        </w:rPr>
        <w:t>;</w:t>
      </w:r>
    </w:p>
    <w:p w14:paraId="57BB7F6C" w14:textId="144A357F" w:rsidR="00C5027F" w:rsidRPr="00C5027F" w:rsidRDefault="00C5027F">
      <w:pPr>
        <w:pStyle w:val="afe"/>
        <w:numPr>
          <w:ilvl w:val="1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C5027F">
        <w:rPr>
          <w:sz w:val="28"/>
          <w:szCs w:val="28"/>
        </w:rPr>
        <w:t>Ш</w:t>
      </w:r>
      <w:r w:rsidR="00476DC9" w:rsidRPr="00C5027F">
        <w:rPr>
          <w:sz w:val="28"/>
          <w:szCs w:val="28"/>
        </w:rPr>
        <w:t>ифрования</w:t>
      </w:r>
      <w:r w:rsidRPr="00C5027F">
        <w:rPr>
          <w:sz w:val="28"/>
          <w:szCs w:val="28"/>
        </w:rPr>
        <w:t>;</w:t>
      </w:r>
    </w:p>
    <w:p w14:paraId="2D9EAD3E" w14:textId="53329CF0" w:rsidR="00476DC9" w:rsidRPr="00C5027F" w:rsidRDefault="00476DC9">
      <w:pPr>
        <w:pStyle w:val="afe"/>
        <w:numPr>
          <w:ilvl w:val="1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C5027F">
        <w:rPr>
          <w:sz w:val="28"/>
          <w:szCs w:val="28"/>
        </w:rPr>
        <w:t>контроля доступа к базам данных.</w:t>
      </w:r>
    </w:p>
    <w:p w14:paraId="3B6900BD" w14:textId="579FC6AE" w:rsidR="00476DC9" w:rsidRPr="00476DC9" w:rsidRDefault="00476DC9" w:rsidP="00476DC9">
      <w:pPr>
        <w:spacing w:line="360" w:lineRule="auto"/>
        <w:ind w:firstLine="720"/>
        <w:rPr>
          <w:sz w:val="28"/>
          <w:szCs w:val="28"/>
        </w:rPr>
      </w:pPr>
      <w:r w:rsidRPr="00476DC9">
        <w:rPr>
          <w:rFonts w:eastAsia="Arial"/>
          <w:sz w:val="28"/>
          <w:szCs w:val="28"/>
        </w:rPr>
        <w:t>Управление инцидентами:</w:t>
      </w:r>
      <w:r w:rsidR="00B7300B">
        <w:rPr>
          <w:sz w:val="28"/>
          <w:szCs w:val="28"/>
        </w:rPr>
        <w:t xml:space="preserve"> </w:t>
      </w:r>
      <w:r w:rsidRPr="00476DC9">
        <w:rPr>
          <w:sz w:val="28"/>
          <w:szCs w:val="28"/>
        </w:rPr>
        <w:t>Оценка процессов обнаружения и реагирования на инциденты.</w:t>
      </w:r>
    </w:p>
    <w:p w14:paraId="66FEA643" w14:textId="77777777" w:rsidR="00B7300B" w:rsidRDefault="00476DC9" w:rsidP="00B7300B">
      <w:pPr>
        <w:spacing w:line="360" w:lineRule="auto"/>
        <w:ind w:firstLine="720"/>
        <w:rPr>
          <w:sz w:val="28"/>
          <w:szCs w:val="28"/>
        </w:rPr>
      </w:pPr>
      <w:r w:rsidRPr="00476DC9">
        <w:rPr>
          <w:rFonts w:eastAsia="Arial"/>
          <w:sz w:val="28"/>
          <w:szCs w:val="28"/>
        </w:rPr>
        <w:t>Оценка рисков:</w:t>
      </w:r>
      <w:r w:rsidR="00B7300B">
        <w:rPr>
          <w:sz w:val="28"/>
          <w:szCs w:val="28"/>
        </w:rPr>
        <w:t xml:space="preserve"> </w:t>
      </w:r>
      <w:r w:rsidRPr="00476DC9">
        <w:rPr>
          <w:sz w:val="28"/>
          <w:szCs w:val="28"/>
        </w:rPr>
        <w:t>Анализ выявленных уязвимостей и их потенциального воздействия.</w:t>
      </w:r>
    </w:p>
    <w:p w14:paraId="23343ED2" w14:textId="77777777" w:rsidR="00B7300B" w:rsidRDefault="00476DC9" w:rsidP="00B7300B">
      <w:pPr>
        <w:spacing w:line="360" w:lineRule="auto"/>
        <w:ind w:firstLine="720"/>
        <w:rPr>
          <w:sz w:val="28"/>
          <w:szCs w:val="28"/>
        </w:rPr>
      </w:pPr>
      <w:r w:rsidRPr="00476DC9">
        <w:rPr>
          <w:rFonts w:eastAsia="Arial"/>
          <w:sz w:val="28"/>
          <w:szCs w:val="28"/>
        </w:rPr>
        <w:t>Определение частоты проведения аудита:</w:t>
      </w:r>
      <w:r w:rsidR="00B7300B">
        <w:rPr>
          <w:sz w:val="28"/>
          <w:szCs w:val="28"/>
        </w:rPr>
        <w:t xml:space="preserve"> </w:t>
      </w:r>
      <w:r w:rsidRPr="00476DC9">
        <w:rPr>
          <w:sz w:val="28"/>
          <w:szCs w:val="28"/>
        </w:rPr>
        <w:t>Внешний аудит – 1 раз в год, внутренние аудиты – ежеквартально.</w:t>
      </w:r>
    </w:p>
    <w:p w14:paraId="37D46D61" w14:textId="77777777" w:rsidR="00E15087" w:rsidRDefault="00E15087" w:rsidP="00E15087">
      <w:pPr>
        <w:spacing w:line="360" w:lineRule="auto"/>
        <w:ind w:firstLine="720"/>
        <w:rPr>
          <w:sz w:val="28"/>
          <w:szCs w:val="28"/>
        </w:rPr>
      </w:pPr>
      <w:r w:rsidRPr="00476DC9">
        <w:rPr>
          <w:rFonts w:eastAsia="Arial"/>
          <w:sz w:val="28"/>
          <w:szCs w:val="28"/>
        </w:rPr>
        <w:lastRenderedPageBreak/>
        <w:t>Разработка плана аудита:</w:t>
      </w:r>
      <w:r>
        <w:rPr>
          <w:sz w:val="28"/>
          <w:szCs w:val="28"/>
        </w:rPr>
        <w:t xml:space="preserve"> </w:t>
      </w:r>
      <w:r w:rsidRPr="00476DC9">
        <w:rPr>
          <w:sz w:val="28"/>
          <w:szCs w:val="28"/>
        </w:rPr>
        <w:t>Подготовка и планирование</w:t>
      </w:r>
      <w:r>
        <w:rPr>
          <w:sz w:val="28"/>
          <w:szCs w:val="28"/>
        </w:rPr>
        <w:t>, с</w:t>
      </w:r>
      <w:r w:rsidRPr="00476DC9">
        <w:rPr>
          <w:sz w:val="28"/>
          <w:szCs w:val="28"/>
        </w:rPr>
        <w:t>бор информации и анализ документации</w:t>
      </w:r>
      <w:r>
        <w:rPr>
          <w:sz w:val="28"/>
          <w:szCs w:val="28"/>
        </w:rPr>
        <w:t>, п</w:t>
      </w:r>
      <w:r w:rsidRPr="00476DC9">
        <w:rPr>
          <w:sz w:val="28"/>
          <w:szCs w:val="28"/>
        </w:rPr>
        <w:t>роведение сканирования на уязвимости и тестирования</w:t>
      </w:r>
      <w:r>
        <w:rPr>
          <w:sz w:val="28"/>
          <w:szCs w:val="28"/>
        </w:rPr>
        <w:t>, а</w:t>
      </w:r>
      <w:r w:rsidRPr="00476DC9">
        <w:rPr>
          <w:sz w:val="28"/>
          <w:szCs w:val="28"/>
        </w:rPr>
        <w:t>нализ результатов и разработка отчета.</w:t>
      </w:r>
    </w:p>
    <w:p w14:paraId="6B74EB71" w14:textId="77777777" w:rsidR="00E15087" w:rsidRPr="00476DC9" w:rsidRDefault="00E15087" w:rsidP="00E15087">
      <w:pPr>
        <w:spacing w:line="360" w:lineRule="auto"/>
        <w:ind w:firstLine="720"/>
        <w:rPr>
          <w:sz w:val="28"/>
          <w:szCs w:val="28"/>
        </w:rPr>
      </w:pPr>
      <w:r w:rsidRPr="00476DC9">
        <w:rPr>
          <w:rFonts w:eastAsia="Arial"/>
          <w:sz w:val="28"/>
          <w:szCs w:val="28"/>
        </w:rPr>
        <w:t>Определение инструментов и ресурсов для проведения аудита:</w:t>
      </w:r>
    </w:p>
    <w:p w14:paraId="3A24FB96" w14:textId="68A568D9" w:rsidR="00E15087" w:rsidRDefault="00E15087" w:rsidP="00E15087">
      <w:pPr>
        <w:spacing w:line="360" w:lineRule="auto"/>
        <w:ind w:firstLine="720"/>
        <w:rPr>
          <w:sz w:val="28"/>
          <w:szCs w:val="28"/>
        </w:rPr>
      </w:pPr>
      <w:r w:rsidRPr="00476DC9">
        <w:rPr>
          <w:sz w:val="28"/>
          <w:szCs w:val="28"/>
        </w:rPr>
        <w:t>Программное обеспечение</w:t>
      </w:r>
      <w:r>
        <w:rPr>
          <w:sz w:val="28"/>
          <w:szCs w:val="28"/>
        </w:rPr>
        <w:t xml:space="preserve"> и к</w:t>
      </w:r>
      <w:r w:rsidRPr="00476DC9">
        <w:rPr>
          <w:sz w:val="28"/>
          <w:szCs w:val="28"/>
        </w:rPr>
        <w:t>валифицированный персонал: аудитор ИБ, специалист по безопасности, сетевой администратор.</w:t>
      </w:r>
    </w:p>
    <w:p w14:paraId="404DA636" w14:textId="77777777" w:rsidR="00E15087" w:rsidRDefault="00E15087" w:rsidP="00B7300B">
      <w:pPr>
        <w:spacing w:line="360" w:lineRule="auto"/>
        <w:ind w:firstLine="720"/>
        <w:rPr>
          <w:sz w:val="28"/>
          <w:szCs w:val="28"/>
        </w:rPr>
      </w:pPr>
      <w:r w:rsidRPr="00E15087">
        <w:rPr>
          <w:sz w:val="28"/>
          <w:szCs w:val="28"/>
        </w:rPr>
        <w:t>Существует вероятность возникновения следующих нарушений информационной безопасности:</w:t>
      </w:r>
    </w:p>
    <w:p w14:paraId="00C9FAE7" w14:textId="77777777" w:rsidR="00E15087" w:rsidRPr="00E15087" w:rsidRDefault="00E15087">
      <w:pPr>
        <w:pStyle w:val="afe"/>
        <w:numPr>
          <w:ilvl w:val="1"/>
          <w:numId w:val="19"/>
        </w:numPr>
        <w:spacing w:line="360" w:lineRule="auto"/>
        <w:ind w:left="0" w:firstLine="709"/>
        <w:rPr>
          <w:sz w:val="28"/>
          <w:szCs w:val="28"/>
        </w:rPr>
      </w:pPr>
      <w:r w:rsidRPr="00E15087">
        <w:rPr>
          <w:sz w:val="28"/>
          <w:szCs w:val="28"/>
        </w:rPr>
        <w:t>получение неправомерного доступа к информации, другими словами, нарушение конфиденциальности;</w:t>
      </w:r>
    </w:p>
    <w:p w14:paraId="3400315E" w14:textId="77777777" w:rsidR="00E15087" w:rsidRPr="00E15087" w:rsidRDefault="00E15087">
      <w:pPr>
        <w:pStyle w:val="afe"/>
        <w:numPr>
          <w:ilvl w:val="1"/>
          <w:numId w:val="19"/>
        </w:numPr>
        <w:spacing w:line="360" w:lineRule="auto"/>
        <w:ind w:left="0" w:firstLine="709"/>
        <w:rPr>
          <w:sz w:val="28"/>
          <w:szCs w:val="28"/>
        </w:rPr>
      </w:pPr>
      <w:r w:rsidRPr="00E15087">
        <w:rPr>
          <w:sz w:val="28"/>
          <w:szCs w:val="28"/>
        </w:rPr>
        <w:t>утрата сведений, вызванная разрушением носителя информации или стиранием данных;</w:t>
      </w:r>
    </w:p>
    <w:p w14:paraId="6A5D1DD5" w14:textId="77777777" w:rsidR="00E15087" w:rsidRPr="00E15087" w:rsidRDefault="00E15087">
      <w:pPr>
        <w:pStyle w:val="afe"/>
        <w:numPr>
          <w:ilvl w:val="1"/>
          <w:numId w:val="19"/>
        </w:numPr>
        <w:spacing w:line="360" w:lineRule="auto"/>
        <w:ind w:left="0" w:firstLine="709"/>
        <w:rPr>
          <w:sz w:val="28"/>
          <w:szCs w:val="28"/>
        </w:rPr>
      </w:pPr>
      <w:r w:rsidRPr="00E15087">
        <w:rPr>
          <w:sz w:val="28"/>
          <w:szCs w:val="28"/>
        </w:rPr>
        <w:t>внесение изменений при прямом доступе к базе данных или через интерфейс системы;</w:t>
      </w:r>
    </w:p>
    <w:p w14:paraId="4CDB203A" w14:textId="77777777" w:rsidR="00E15087" w:rsidRPr="00E15087" w:rsidRDefault="00E15087">
      <w:pPr>
        <w:pStyle w:val="afe"/>
        <w:numPr>
          <w:ilvl w:val="1"/>
          <w:numId w:val="19"/>
        </w:numPr>
        <w:spacing w:line="360" w:lineRule="auto"/>
        <w:ind w:left="0" w:firstLine="709"/>
        <w:rPr>
          <w:sz w:val="28"/>
          <w:szCs w:val="28"/>
        </w:rPr>
      </w:pPr>
      <w:r w:rsidRPr="00E15087">
        <w:rPr>
          <w:sz w:val="28"/>
          <w:szCs w:val="28"/>
        </w:rPr>
        <w:t>отказ функционала, связанный с получением доступа к информации;</w:t>
      </w:r>
    </w:p>
    <w:p w14:paraId="7634ACA6" w14:textId="77777777" w:rsidR="00E15087" w:rsidRPr="00E15087" w:rsidRDefault="00E15087">
      <w:pPr>
        <w:pStyle w:val="afe"/>
        <w:numPr>
          <w:ilvl w:val="1"/>
          <w:numId w:val="19"/>
        </w:numPr>
        <w:spacing w:line="360" w:lineRule="auto"/>
        <w:ind w:left="0" w:firstLine="709"/>
        <w:rPr>
          <w:sz w:val="28"/>
          <w:szCs w:val="28"/>
        </w:rPr>
      </w:pPr>
      <w:r w:rsidRPr="00E15087">
        <w:rPr>
          <w:sz w:val="28"/>
          <w:szCs w:val="28"/>
        </w:rPr>
        <w:t>получение доступа к базе данных – полное или частичное;</w:t>
      </w:r>
    </w:p>
    <w:p w14:paraId="015F6CE9" w14:textId="77777777" w:rsidR="00E15087" w:rsidRPr="00E15087" w:rsidRDefault="00E15087">
      <w:pPr>
        <w:pStyle w:val="afe"/>
        <w:numPr>
          <w:ilvl w:val="1"/>
          <w:numId w:val="19"/>
        </w:numPr>
        <w:spacing w:line="360" w:lineRule="auto"/>
        <w:ind w:left="0" w:firstLine="709"/>
        <w:rPr>
          <w:sz w:val="28"/>
          <w:szCs w:val="28"/>
        </w:rPr>
      </w:pPr>
      <w:r w:rsidRPr="00E15087">
        <w:rPr>
          <w:sz w:val="28"/>
          <w:szCs w:val="28"/>
        </w:rPr>
        <w:t>некорректное функционирование информационной системы вследствие несанкционированного изменения модулей.</w:t>
      </w:r>
    </w:p>
    <w:p w14:paraId="369E9D1D" w14:textId="7DFE34A1" w:rsidR="00E15087" w:rsidRDefault="00E15087" w:rsidP="00B7300B">
      <w:pPr>
        <w:spacing w:line="360" w:lineRule="auto"/>
        <w:ind w:firstLine="720"/>
        <w:rPr>
          <w:sz w:val="28"/>
          <w:szCs w:val="28"/>
        </w:rPr>
      </w:pPr>
      <w:r w:rsidRPr="00E15087">
        <w:rPr>
          <w:sz w:val="28"/>
          <w:szCs w:val="28"/>
        </w:rPr>
        <w:t>Способы усиления защиты сведений в информационных системах медицинских организаций</w:t>
      </w:r>
      <w:r>
        <w:rPr>
          <w:sz w:val="28"/>
          <w:szCs w:val="28"/>
        </w:rPr>
        <w:t>.</w:t>
      </w:r>
    </w:p>
    <w:p w14:paraId="7C9FE74C" w14:textId="77777777" w:rsidR="00E15087" w:rsidRDefault="00E15087" w:rsidP="00B7300B">
      <w:pPr>
        <w:spacing w:line="360" w:lineRule="auto"/>
        <w:ind w:firstLine="720"/>
        <w:rPr>
          <w:sz w:val="28"/>
          <w:szCs w:val="28"/>
        </w:rPr>
      </w:pPr>
      <w:r w:rsidRPr="00E15087">
        <w:rPr>
          <w:sz w:val="28"/>
          <w:szCs w:val="28"/>
        </w:rPr>
        <w:t>Построение системы защиты может выполняться в несколько этапов:</w:t>
      </w:r>
    </w:p>
    <w:p w14:paraId="60C131DD" w14:textId="6C2CA576" w:rsidR="00E15087" w:rsidRPr="002B7C60" w:rsidRDefault="00E15087">
      <w:pPr>
        <w:pStyle w:val="afe"/>
        <w:numPr>
          <w:ilvl w:val="1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2B7C60">
        <w:rPr>
          <w:sz w:val="28"/>
          <w:szCs w:val="28"/>
        </w:rPr>
        <w:t>собираются сведения о существующих информационных системах персональных сведений;</w:t>
      </w:r>
    </w:p>
    <w:p w14:paraId="1967490B" w14:textId="77777777" w:rsidR="00E15087" w:rsidRPr="002B7C60" w:rsidRDefault="00E15087">
      <w:pPr>
        <w:pStyle w:val="afe"/>
        <w:numPr>
          <w:ilvl w:val="1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2B7C60">
        <w:rPr>
          <w:sz w:val="28"/>
          <w:szCs w:val="28"/>
        </w:rPr>
        <w:t>моделируются угрозы безопасности;</w:t>
      </w:r>
    </w:p>
    <w:p w14:paraId="5A49F9E2" w14:textId="77777777" w:rsidR="00E15087" w:rsidRPr="002B7C60" w:rsidRDefault="00E15087">
      <w:pPr>
        <w:pStyle w:val="afe"/>
        <w:numPr>
          <w:ilvl w:val="1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2B7C60">
        <w:rPr>
          <w:sz w:val="28"/>
          <w:szCs w:val="28"/>
        </w:rPr>
        <w:t>разрабатываются технические задания;</w:t>
      </w:r>
    </w:p>
    <w:p w14:paraId="1CAFF510" w14:textId="77777777" w:rsidR="00E15087" w:rsidRPr="002B7C60" w:rsidRDefault="00E15087">
      <w:pPr>
        <w:pStyle w:val="afe"/>
        <w:numPr>
          <w:ilvl w:val="1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2B7C60">
        <w:rPr>
          <w:sz w:val="28"/>
          <w:szCs w:val="28"/>
        </w:rPr>
        <w:t>проектируется система защиты информации;</w:t>
      </w:r>
    </w:p>
    <w:p w14:paraId="33131FB5" w14:textId="77777777" w:rsidR="00E15087" w:rsidRPr="002B7C60" w:rsidRDefault="00E15087">
      <w:pPr>
        <w:pStyle w:val="afe"/>
        <w:numPr>
          <w:ilvl w:val="1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2B7C60">
        <w:rPr>
          <w:sz w:val="28"/>
          <w:szCs w:val="28"/>
        </w:rPr>
        <w:t>разрабатывается организационно-распорядительная документация, которая регламентирует процессы обработки и защиты сведений;</w:t>
      </w:r>
    </w:p>
    <w:p w14:paraId="3F87B93A" w14:textId="77777777" w:rsidR="00E15087" w:rsidRPr="002B7C60" w:rsidRDefault="00E15087">
      <w:pPr>
        <w:pStyle w:val="afe"/>
        <w:numPr>
          <w:ilvl w:val="1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2B7C60">
        <w:rPr>
          <w:sz w:val="28"/>
          <w:szCs w:val="28"/>
        </w:rPr>
        <w:lastRenderedPageBreak/>
        <w:t>поставляются, устанавливаются и настраиваются средства защиты информации;</w:t>
      </w:r>
    </w:p>
    <w:p w14:paraId="3A93FB14" w14:textId="77777777" w:rsidR="00E15087" w:rsidRPr="002B7C60" w:rsidRDefault="00E15087">
      <w:pPr>
        <w:pStyle w:val="afe"/>
        <w:numPr>
          <w:ilvl w:val="1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2B7C60">
        <w:rPr>
          <w:sz w:val="28"/>
          <w:szCs w:val="28"/>
        </w:rPr>
        <w:t>проводится аттестация информационных систем сведений, согласно требованиям безопасности</w:t>
      </w:r>
    </w:p>
    <w:p w14:paraId="0AA6CD9E" w14:textId="77777777" w:rsidR="002B7C60" w:rsidRDefault="00E15087" w:rsidP="00B7300B">
      <w:pPr>
        <w:spacing w:line="360" w:lineRule="auto"/>
        <w:ind w:firstLine="720"/>
        <w:rPr>
          <w:sz w:val="28"/>
          <w:szCs w:val="28"/>
        </w:rPr>
      </w:pPr>
      <w:r w:rsidRPr="00E15087">
        <w:rPr>
          <w:sz w:val="28"/>
          <w:szCs w:val="28"/>
        </w:rPr>
        <w:t>К объектам защиты медицинской информационной системы относят:</w:t>
      </w:r>
    </w:p>
    <w:p w14:paraId="7CA1A839" w14:textId="2600E03A" w:rsidR="00E15087" w:rsidRPr="002B7C60" w:rsidRDefault="00E15087">
      <w:pPr>
        <w:pStyle w:val="afe"/>
        <w:numPr>
          <w:ilvl w:val="1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2B7C60">
        <w:rPr>
          <w:sz w:val="28"/>
          <w:szCs w:val="28"/>
        </w:rPr>
        <w:t>сведения в базе данных;</w:t>
      </w:r>
    </w:p>
    <w:p w14:paraId="7C7C6148" w14:textId="77777777" w:rsidR="00E15087" w:rsidRPr="002B7C60" w:rsidRDefault="00E15087">
      <w:pPr>
        <w:pStyle w:val="afe"/>
        <w:numPr>
          <w:ilvl w:val="1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2B7C60">
        <w:rPr>
          <w:sz w:val="28"/>
          <w:szCs w:val="28"/>
        </w:rPr>
        <w:t>резервные и архивные копии сервера;</w:t>
      </w:r>
    </w:p>
    <w:p w14:paraId="6A1EA4A2" w14:textId="77777777" w:rsidR="00E15087" w:rsidRPr="002B7C60" w:rsidRDefault="00E15087">
      <w:pPr>
        <w:pStyle w:val="afe"/>
        <w:numPr>
          <w:ilvl w:val="1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2B7C60">
        <w:rPr>
          <w:sz w:val="28"/>
          <w:szCs w:val="28"/>
        </w:rPr>
        <w:t>целевые данные администратора и начальника;</w:t>
      </w:r>
    </w:p>
    <w:p w14:paraId="41B69B1B" w14:textId="77777777" w:rsidR="00E15087" w:rsidRPr="002B7C60" w:rsidRDefault="00E15087">
      <w:pPr>
        <w:pStyle w:val="afe"/>
        <w:numPr>
          <w:ilvl w:val="1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2B7C60">
        <w:rPr>
          <w:sz w:val="28"/>
          <w:szCs w:val="28"/>
        </w:rPr>
        <w:t>средства обеспечения функционирования медицинской информационной системы;</w:t>
      </w:r>
    </w:p>
    <w:p w14:paraId="6E0B1C12" w14:textId="021DDE93" w:rsidR="00E15087" w:rsidRPr="002B7C60" w:rsidRDefault="00E15087">
      <w:pPr>
        <w:pStyle w:val="afe"/>
        <w:numPr>
          <w:ilvl w:val="1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2B7C60">
        <w:rPr>
          <w:sz w:val="28"/>
          <w:szCs w:val="28"/>
        </w:rPr>
        <w:t>обработка информации в медучреждении – сбор, хранение, передача; производительность файлового сервера.</w:t>
      </w:r>
    </w:p>
    <w:p w14:paraId="0E32E522" w14:textId="77777777" w:rsidR="00E15087" w:rsidRDefault="00E15087" w:rsidP="00B7300B">
      <w:pPr>
        <w:spacing w:line="360" w:lineRule="auto"/>
        <w:ind w:firstLine="720"/>
        <w:rPr>
          <w:sz w:val="28"/>
          <w:szCs w:val="28"/>
        </w:rPr>
      </w:pPr>
      <w:r w:rsidRPr="00E15087">
        <w:rPr>
          <w:sz w:val="28"/>
          <w:szCs w:val="28"/>
        </w:rPr>
        <w:t xml:space="preserve">С целью защиты данных пациента применяются несколько программных компонентов и механизмов. Для предотвращения несанкционированного доступа развертываются средства авторизации, внедряются системы обнаружения и предотвращения вторжений, а также утечек информации. Может устанавливаться антивирусное программное обеспечение. Существует успешная практика использования </w:t>
      </w:r>
      <w:proofErr w:type="spellStart"/>
      <w:r w:rsidRPr="00E15087">
        <w:rPr>
          <w:sz w:val="28"/>
          <w:szCs w:val="28"/>
        </w:rPr>
        <w:t>файерволов</w:t>
      </w:r>
      <w:proofErr w:type="spellEnd"/>
      <w:r w:rsidRPr="00E15087">
        <w:rPr>
          <w:sz w:val="28"/>
          <w:szCs w:val="28"/>
        </w:rPr>
        <w:t xml:space="preserve">. К криптографическим средствам защиты относят алгоритмы шифрования данных и внедрение электронной цифровой подписи. Системы аутентификации предполагают внедрение защиты с паролем, подпись сертификатами и открытие доступа по биометрическим данным. Инструментальные средства анализа предполагают внедрение программного обеспечения для проведения мониторинга. К техническим относят комплексное внедрение технических средств защиты. Система бесперебойного питания предполагает установку, обслуживание источников бесперебойного питания, установку генераторов напряжения и резервирование нагрузки. С целью предотвращения взлома и краж используются специальные средства, включая электронные ключи и смарт-карты. Эти технологии позволяют повысить уровень защиты информационной </w:t>
      </w:r>
      <w:r w:rsidRPr="00E15087">
        <w:rPr>
          <w:sz w:val="28"/>
          <w:szCs w:val="28"/>
        </w:rPr>
        <w:lastRenderedPageBreak/>
        <w:t>системы на этапе аутентификации.</w:t>
      </w:r>
    </w:p>
    <w:p w14:paraId="6F03DC4F" w14:textId="0227C408" w:rsidR="002B7C60" w:rsidRDefault="00E15087" w:rsidP="00B7300B">
      <w:pPr>
        <w:spacing w:line="360" w:lineRule="auto"/>
        <w:ind w:firstLine="720"/>
        <w:rPr>
          <w:sz w:val="28"/>
          <w:szCs w:val="28"/>
        </w:rPr>
      </w:pPr>
      <w:r w:rsidRPr="00E15087">
        <w:rPr>
          <w:sz w:val="28"/>
          <w:szCs w:val="28"/>
        </w:rPr>
        <w:t>Перечень технических мер защиты</w:t>
      </w:r>
      <w:r w:rsidR="002B7C60">
        <w:rPr>
          <w:sz w:val="28"/>
          <w:szCs w:val="28"/>
        </w:rPr>
        <w:t>.</w:t>
      </w:r>
    </w:p>
    <w:p w14:paraId="78CC8FC2" w14:textId="0831868F" w:rsidR="00E15087" w:rsidRDefault="00E15087" w:rsidP="00B7300B">
      <w:pPr>
        <w:spacing w:line="360" w:lineRule="auto"/>
        <w:ind w:firstLine="720"/>
        <w:rPr>
          <w:sz w:val="28"/>
          <w:szCs w:val="28"/>
        </w:rPr>
      </w:pPr>
      <w:r w:rsidRPr="00E15087">
        <w:rPr>
          <w:sz w:val="28"/>
          <w:szCs w:val="28"/>
        </w:rPr>
        <w:t>Есть и другие способы обеспечения безопасности, которые не относятся к медицинской информационной системе напрямую.</w:t>
      </w:r>
    </w:p>
    <w:p w14:paraId="194A42FB" w14:textId="458A4A22" w:rsidR="00E15087" w:rsidRDefault="00E15087" w:rsidP="00B7300B">
      <w:pPr>
        <w:spacing w:line="360" w:lineRule="auto"/>
        <w:ind w:firstLine="720"/>
        <w:rPr>
          <w:sz w:val="28"/>
          <w:szCs w:val="28"/>
        </w:rPr>
      </w:pPr>
      <w:r w:rsidRPr="00E15087">
        <w:rPr>
          <w:sz w:val="28"/>
          <w:szCs w:val="28"/>
        </w:rPr>
        <w:t>Такие меры предполагают выполнение персоналом некоторых регламентов по работе с системой: организация охраны помещения, работы с документацией, сотрудниками. Использование технических средств и информационно-аналитической деятельности с целью выявления угроз – внутренних и внешних; исключение проникновения на территорию и в здание злоумышленников; организация работы с сотрудниками в части доступа к информации; обеспечение правильной работы с документами и документированными сведениями; задействование технических средств по сбору, накоплению, обработке и хранению конфиденциальных данных; организация работы по анализу угроз конфиденциальных сведений – внутренних и внешних; организация работы по выполнению контроля над работой сотрудников с информацией.</w:t>
      </w:r>
    </w:p>
    <w:p w14:paraId="4B7A9FB1" w14:textId="77777777" w:rsidR="00E15087" w:rsidRDefault="00E15087" w:rsidP="00B7300B">
      <w:pPr>
        <w:spacing w:line="360" w:lineRule="auto"/>
        <w:ind w:firstLine="720"/>
        <w:rPr>
          <w:sz w:val="28"/>
          <w:szCs w:val="28"/>
        </w:rPr>
      </w:pPr>
      <w:r w:rsidRPr="00E15087">
        <w:rPr>
          <w:sz w:val="28"/>
          <w:szCs w:val="28"/>
        </w:rPr>
        <w:t>Также внедряются и специализированные средства контроля доступа в помещение. Это могут быть:</w:t>
      </w:r>
    </w:p>
    <w:p w14:paraId="0A88F5C3" w14:textId="77777777" w:rsidR="00E15087" w:rsidRPr="002B7C60" w:rsidRDefault="00E15087">
      <w:pPr>
        <w:pStyle w:val="afe"/>
        <w:numPr>
          <w:ilvl w:val="1"/>
          <w:numId w:val="22"/>
        </w:numPr>
        <w:spacing w:line="360" w:lineRule="auto"/>
        <w:ind w:left="0" w:firstLine="709"/>
        <w:rPr>
          <w:sz w:val="28"/>
          <w:szCs w:val="28"/>
        </w:rPr>
      </w:pPr>
      <w:r w:rsidRPr="002B7C60">
        <w:rPr>
          <w:sz w:val="28"/>
          <w:szCs w:val="28"/>
        </w:rPr>
        <w:t>исполнительные устройства, включая кабины, турникеты, шлагбаумы; кардридеры, считывающие информацию;</w:t>
      </w:r>
    </w:p>
    <w:p w14:paraId="3DBC690C" w14:textId="77777777" w:rsidR="00E15087" w:rsidRPr="002B7C60" w:rsidRDefault="00E15087">
      <w:pPr>
        <w:pStyle w:val="afe"/>
        <w:numPr>
          <w:ilvl w:val="1"/>
          <w:numId w:val="22"/>
        </w:numPr>
        <w:spacing w:line="360" w:lineRule="auto"/>
        <w:ind w:left="0" w:firstLine="709"/>
        <w:rPr>
          <w:sz w:val="28"/>
          <w:szCs w:val="28"/>
        </w:rPr>
      </w:pPr>
      <w:r w:rsidRPr="002B7C60">
        <w:rPr>
          <w:sz w:val="28"/>
          <w:szCs w:val="28"/>
        </w:rPr>
        <w:t>панели для введения кода с помощью клавиатуры;</w:t>
      </w:r>
    </w:p>
    <w:p w14:paraId="57F0342E" w14:textId="77777777" w:rsidR="002B7C60" w:rsidRPr="002B7C60" w:rsidRDefault="00E15087">
      <w:pPr>
        <w:pStyle w:val="afe"/>
        <w:numPr>
          <w:ilvl w:val="1"/>
          <w:numId w:val="22"/>
        </w:numPr>
        <w:spacing w:line="360" w:lineRule="auto"/>
        <w:ind w:left="0" w:firstLine="709"/>
        <w:rPr>
          <w:sz w:val="28"/>
          <w:szCs w:val="28"/>
        </w:rPr>
      </w:pPr>
      <w:r w:rsidRPr="002B7C60">
        <w:rPr>
          <w:sz w:val="28"/>
          <w:szCs w:val="28"/>
        </w:rPr>
        <w:t>концентраторы и контроллеры;</w:t>
      </w:r>
    </w:p>
    <w:p w14:paraId="52BF7FA0" w14:textId="77777777" w:rsidR="002B7C60" w:rsidRPr="002B7C60" w:rsidRDefault="00E15087">
      <w:pPr>
        <w:pStyle w:val="afe"/>
        <w:numPr>
          <w:ilvl w:val="1"/>
          <w:numId w:val="22"/>
        </w:numPr>
        <w:spacing w:line="360" w:lineRule="auto"/>
        <w:ind w:left="0" w:firstLine="709"/>
        <w:rPr>
          <w:sz w:val="28"/>
          <w:szCs w:val="28"/>
        </w:rPr>
      </w:pPr>
      <w:r w:rsidRPr="002B7C60">
        <w:rPr>
          <w:sz w:val="28"/>
          <w:szCs w:val="28"/>
        </w:rPr>
        <w:t>средства идентификации, включая брелоки, карты и биометрию;</w:t>
      </w:r>
    </w:p>
    <w:p w14:paraId="345E93DF" w14:textId="0C5C79F6" w:rsidR="00E15087" w:rsidRPr="002B7C60" w:rsidRDefault="00E15087">
      <w:pPr>
        <w:pStyle w:val="afe"/>
        <w:numPr>
          <w:ilvl w:val="1"/>
          <w:numId w:val="22"/>
        </w:numPr>
        <w:spacing w:line="360" w:lineRule="auto"/>
        <w:ind w:left="0" w:firstLine="709"/>
        <w:rPr>
          <w:sz w:val="28"/>
          <w:szCs w:val="28"/>
        </w:rPr>
      </w:pPr>
      <w:r w:rsidRPr="002B7C60">
        <w:rPr>
          <w:sz w:val="28"/>
          <w:szCs w:val="28"/>
        </w:rPr>
        <w:t>индивидуальное программное обеспечение.</w:t>
      </w:r>
    </w:p>
    <w:p w14:paraId="0250D243" w14:textId="053098B2" w:rsidR="00E15087" w:rsidRDefault="00E15087" w:rsidP="00B7300B">
      <w:pPr>
        <w:spacing w:line="360" w:lineRule="auto"/>
        <w:ind w:firstLine="720"/>
        <w:rPr>
          <w:sz w:val="28"/>
          <w:szCs w:val="28"/>
        </w:rPr>
      </w:pPr>
      <w:r w:rsidRPr="00E15087">
        <w:rPr>
          <w:sz w:val="28"/>
          <w:szCs w:val="28"/>
        </w:rPr>
        <w:t>Безопасность данных должны быть реализована на всех уровнях работы медицинской информационной системы: сведения о пациентах; данные о персонале; информация о медучреждении; сведения о системе здравоохранения, как в государственных, так и в частных организациях.</w:t>
      </w:r>
    </w:p>
    <w:p w14:paraId="63466C28" w14:textId="3359B2DF" w:rsidR="002B7C60" w:rsidRPr="002B7C60" w:rsidRDefault="00D7062C" w:rsidP="002B7C60">
      <w:pPr>
        <w:spacing w:line="360" w:lineRule="auto"/>
        <w:ind w:firstLine="720"/>
        <w:rPr>
          <w:sz w:val="28"/>
          <w:szCs w:val="28"/>
        </w:rPr>
      </w:pPr>
      <w:r w:rsidRPr="0038203C">
        <w:rPr>
          <w:sz w:val="28"/>
          <w:szCs w:val="28"/>
        </w:rPr>
        <w:br w:type="page"/>
      </w:r>
    </w:p>
    <w:p w14:paraId="0E6A36E1" w14:textId="26032F9D" w:rsidR="00D7062C" w:rsidRPr="00D7062C" w:rsidRDefault="00D7062C" w:rsidP="00D7062C">
      <w:pPr>
        <w:spacing w:line="360" w:lineRule="auto"/>
        <w:ind w:firstLine="720"/>
        <w:jc w:val="center"/>
        <w:outlineLvl w:val="1"/>
        <w:rPr>
          <w:b/>
          <w:bCs w:val="0"/>
          <w:sz w:val="28"/>
          <w:szCs w:val="28"/>
        </w:rPr>
      </w:pPr>
      <w:bookmarkStart w:id="9" w:name="_Toc185111324"/>
      <w:r w:rsidRPr="0038203C">
        <w:rPr>
          <w:b/>
          <w:sz w:val="28"/>
          <w:szCs w:val="28"/>
        </w:rPr>
        <w:lastRenderedPageBreak/>
        <w:t>Заключение</w:t>
      </w:r>
      <w:bookmarkEnd w:id="9"/>
    </w:p>
    <w:p w14:paraId="0B63B5C4" w14:textId="77777777" w:rsidR="00280F13" w:rsidRPr="00280F13" w:rsidRDefault="00280F13" w:rsidP="00280F13">
      <w:pPr>
        <w:spacing w:line="360" w:lineRule="auto"/>
        <w:ind w:firstLine="720"/>
        <w:rPr>
          <w:bCs w:val="0"/>
          <w:sz w:val="28"/>
          <w:szCs w:val="28"/>
        </w:rPr>
      </w:pPr>
      <w:r w:rsidRPr="00280F13">
        <w:rPr>
          <w:bCs w:val="0"/>
          <w:sz w:val="28"/>
          <w:szCs w:val="28"/>
        </w:rPr>
        <w:t>В результате</w:t>
      </w:r>
      <w:r>
        <w:rPr>
          <w:bCs w:val="0"/>
          <w:sz w:val="28"/>
          <w:szCs w:val="28"/>
        </w:rPr>
        <w:t xml:space="preserve"> курсовой работы была </w:t>
      </w:r>
      <w:r w:rsidRPr="00280F13">
        <w:rPr>
          <w:bCs w:val="0"/>
          <w:sz w:val="28"/>
          <w:szCs w:val="28"/>
        </w:rPr>
        <w:t>разработана программа аудита информационной безопасности для медицинского центра. Программа учитывает специфику деятельности медицинского учреждения, соответствует требованиям нормативных документов и включает в себя методику, план и контрольные процедуры для проведения аудита.</w:t>
      </w:r>
    </w:p>
    <w:p w14:paraId="0B40E12B" w14:textId="77777777" w:rsidR="00280F13" w:rsidRPr="00280F13" w:rsidRDefault="00280F13" w:rsidP="00280F13">
      <w:pPr>
        <w:spacing w:line="360" w:lineRule="auto"/>
        <w:ind w:firstLine="720"/>
        <w:rPr>
          <w:bCs w:val="0"/>
          <w:sz w:val="28"/>
          <w:szCs w:val="28"/>
        </w:rPr>
      </w:pPr>
      <w:r w:rsidRPr="00280F13">
        <w:rPr>
          <w:bCs w:val="0"/>
          <w:sz w:val="28"/>
          <w:szCs w:val="28"/>
        </w:rPr>
        <w:t>Реализация разработанной программы аудита позволит выявить уязвимости и риски ИБ, оценить эффективность существующих мер защиты и разработать рекомендации по их улучшению. Это будет способствовать повышению уровня информационной безопасности медицинского центра и защите конфиденциальной информации пациентов.</w:t>
      </w:r>
    </w:p>
    <w:p w14:paraId="7C5C5CC4" w14:textId="77777777" w:rsidR="00D7062C" w:rsidRPr="0038203C" w:rsidRDefault="00D7062C" w:rsidP="00D7062C">
      <w:pPr>
        <w:spacing w:line="360" w:lineRule="auto"/>
        <w:ind w:firstLine="720"/>
        <w:rPr>
          <w:sz w:val="28"/>
          <w:szCs w:val="28"/>
        </w:rPr>
      </w:pPr>
      <w:r w:rsidRPr="0038203C">
        <w:rPr>
          <w:sz w:val="28"/>
          <w:szCs w:val="28"/>
        </w:rPr>
        <w:br w:type="page"/>
      </w:r>
    </w:p>
    <w:p w14:paraId="7E5FD871" w14:textId="2C06AC65" w:rsidR="00D7062C" w:rsidRPr="00D7062C" w:rsidRDefault="00D7062C" w:rsidP="00D7062C">
      <w:pPr>
        <w:spacing w:line="360" w:lineRule="auto"/>
        <w:ind w:firstLine="720"/>
        <w:outlineLvl w:val="0"/>
        <w:rPr>
          <w:b/>
          <w:bCs w:val="0"/>
          <w:sz w:val="28"/>
          <w:szCs w:val="28"/>
        </w:rPr>
      </w:pPr>
      <w:bookmarkStart w:id="10" w:name="_Toc185111325"/>
      <w:r w:rsidRPr="0038203C">
        <w:rPr>
          <w:b/>
          <w:sz w:val="28"/>
          <w:szCs w:val="28"/>
        </w:rPr>
        <w:lastRenderedPageBreak/>
        <w:t>Список</w:t>
      </w:r>
      <w:r w:rsidR="00921BB9">
        <w:rPr>
          <w:b/>
          <w:sz w:val="28"/>
          <w:szCs w:val="28"/>
        </w:rPr>
        <w:t xml:space="preserve"> </w:t>
      </w:r>
      <w:r w:rsidRPr="0038203C">
        <w:rPr>
          <w:b/>
          <w:sz w:val="28"/>
          <w:szCs w:val="28"/>
        </w:rPr>
        <w:t>литературы</w:t>
      </w:r>
      <w:bookmarkEnd w:id="10"/>
    </w:p>
    <w:p w14:paraId="5D818D50" w14:textId="77777777" w:rsidR="009C5F1B" w:rsidRDefault="009C5F1B">
      <w:pPr>
        <w:pStyle w:val="afe"/>
        <w:numPr>
          <w:ilvl w:val="0"/>
          <w:numId w:val="9"/>
        </w:numPr>
        <w:spacing w:line="360" w:lineRule="auto"/>
        <w:ind w:left="0" w:firstLine="720"/>
        <w:rPr>
          <w:sz w:val="28"/>
          <w:szCs w:val="28"/>
        </w:rPr>
      </w:pPr>
      <w:r w:rsidRPr="009C5F1B">
        <w:rPr>
          <w:sz w:val="28"/>
          <w:szCs w:val="28"/>
        </w:rPr>
        <w:t>Федеральный закон от 27.07.2006 г. № 152-ФЗ</w:t>
      </w:r>
    </w:p>
    <w:p w14:paraId="0740C08E" w14:textId="77777777" w:rsidR="009C5F1B" w:rsidRPr="00DF02FB" w:rsidRDefault="009C5F1B">
      <w:pPr>
        <w:pStyle w:val="afe"/>
        <w:numPr>
          <w:ilvl w:val="0"/>
          <w:numId w:val="9"/>
        </w:numPr>
        <w:spacing w:line="360" w:lineRule="auto"/>
        <w:ind w:left="0" w:firstLine="720"/>
        <w:rPr>
          <w:sz w:val="28"/>
          <w:szCs w:val="22"/>
        </w:rPr>
      </w:pPr>
      <w:r w:rsidRPr="00DF02FB">
        <w:rPr>
          <w:sz w:val="28"/>
          <w:szCs w:val="22"/>
        </w:rPr>
        <w:t>Приказ ФСТЭК России №17 “Об утверждении Требований о защите персональных данных”.</w:t>
      </w:r>
    </w:p>
    <w:p w14:paraId="5A27CD0B" w14:textId="77777777" w:rsidR="009C5F1B" w:rsidRPr="00DF02FB" w:rsidRDefault="009C5F1B">
      <w:pPr>
        <w:pStyle w:val="afe"/>
        <w:numPr>
          <w:ilvl w:val="0"/>
          <w:numId w:val="9"/>
        </w:numPr>
        <w:spacing w:line="360" w:lineRule="auto"/>
        <w:ind w:left="0" w:firstLine="720"/>
        <w:rPr>
          <w:sz w:val="28"/>
          <w:szCs w:val="22"/>
        </w:rPr>
      </w:pPr>
      <w:r w:rsidRPr="00DF02FB">
        <w:rPr>
          <w:sz w:val="28"/>
          <w:szCs w:val="22"/>
        </w:rPr>
        <w:t>Стандарт ISO 27001:2013 “Информационная безопасность. Системы менеджмента информационной безопасности. Требования”.</w:t>
      </w:r>
    </w:p>
    <w:p w14:paraId="119D8F98" w14:textId="77777777" w:rsidR="009C5F1B" w:rsidRDefault="009C5F1B">
      <w:pPr>
        <w:pStyle w:val="afe"/>
        <w:numPr>
          <w:ilvl w:val="0"/>
          <w:numId w:val="9"/>
        </w:numPr>
        <w:spacing w:line="360" w:lineRule="auto"/>
        <w:ind w:left="0" w:firstLine="720"/>
        <w:rPr>
          <w:sz w:val="28"/>
          <w:szCs w:val="22"/>
        </w:rPr>
      </w:pPr>
      <w:r w:rsidRPr="00DF02FB">
        <w:rPr>
          <w:sz w:val="28"/>
          <w:szCs w:val="22"/>
        </w:rPr>
        <w:t>Стандарт ISO/IEC 27799:2016 “Информационная безопасность в здравоохранении”.</w:t>
      </w:r>
    </w:p>
    <w:p w14:paraId="1E9E33BE" w14:textId="7DC013A3" w:rsidR="009C5F1B" w:rsidRPr="009C5F1B" w:rsidRDefault="009C5F1B">
      <w:pPr>
        <w:pStyle w:val="afe"/>
        <w:numPr>
          <w:ilvl w:val="0"/>
          <w:numId w:val="9"/>
        </w:numPr>
        <w:spacing w:line="360" w:lineRule="auto"/>
        <w:ind w:left="0" w:firstLine="720"/>
        <w:rPr>
          <w:sz w:val="28"/>
          <w:szCs w:val="22"/>
        </w:rPr>
      </w:pPr>
      <w:r w:rsidRPr="009C5F1B">
        <w:rPr>
          <w:sz w:val="28"/>
          <w:szCs w:val="28"/>
        </w:rPr>
        <w:t>Суворова, Г.</w:t>
      </w:r>
      <w:r>
        <w:rPr>
          <w:sz w:val="28"/>
          <w:szCs w:val="28"/>
        </w:rPr>
        <w:t xml:space="preserve"> </w:t>
      </w:r>
      <w:r w:rsidRPr="009C5F1B">
        <w:rPr>
          <w:sz w:val="28"/>
          <w:szCs w:val="28"/>
        </w:rPr>
        <w:t>М.</w:t>
      </w:r>
      <w:r>
        <w:rPr>
          <w:sz w:val="28"/>
          <w:szCs w:val="28"/>
        </w:rPr>
        <w:t xml:space="preserve"> </w:t>
      </w:r>
      <w:r w:rsidRPr="009C5F1B">
        <w:rPr>
          <w:sz w:val="28"/>
          <w:szCs w:val="28"/>
        </w:rPr>
        <w:t>Информационная безопасность: учебное пособие для вузов/ Г.</w:t>
      </w:r>
      <w:r>
        <w:rPr>
          <w:sz w:val="28"/>
          <w:szCs w:val="28"/>
        </w:rPr>
        <w:t xml:space="preserve"> </w:t>
      </w:r>
      <w:r w:rsidRPr="009C5F1B">
        <w:rPr>
          <w:sz w:val="28"/>
          <w:szCs w:val="28"/>
        </w:rPr>
        <w:t>М.</w:t>
      </w:r>
      <w:r>
        <w:rPr>
          <w:sz w:val="28"/>
          <w:szCs w:val="28"/>
        </w:rPr>
        <w:t xml:space="preserve"> </w:t>
      </w:r>
      <w:r w:rsidRPr="009C5F1B">
        <w:rPr>
          <w:sz w:val="28"/>
          <w:szCs w:val="28"/>
        </w:rPr>
        <w:t>Суворова.</w:t>
      </w:r>
      <w:r>
        <w:rPr>
          <w:sz w:val="28"/>
          <w:szCs w:val="28"/>
        </w:rPr>
        <w:t xml:space="preserve"> </w:t>
      </w:r>
      <w:r w:rsidRPr="009C5F1B">
        <w:rPr>
          <w:sz w:val="28"/>
          <w:szCs w:val="28"/>
        </w:rPr>
        <w:t xml:space="preserve">— 2-е изд., </w:t>
      </w:r>
      <w:proofErr w:type="spellStart"/>
      <w:r w:rsidRPr="009C5F1B">
        <w:rPr>
          <w:sz w:val="28"/>
          <w:szCs w:val="28"/>
        </w:rPr>
        <w:t>перераб</w:t>
      </w:r>
      <w:proofErr w:type="spellEnd"/>
      <w:proofErr w:type="gramStart"/>
      <w:r w:rsidRPr="009C5F1B">
        <w:rPr>
          <w:sz w:val="28"/>
          <w:szCs w:val="28"/>
        </w:rPr>
        <w:t>.</w:t>
      </w:r>
      <w:proofErr w:type="gramEnd"/>
      <w:r w:rsidRPr="009C5F1B">
        <w:rPr>
          <w:sz w:val="28"/>
          <w:szCs w:val="28"/>
        </w:rPr>
        <w:t xml:space="preserve"> и доп.</w:t>
      </w:r>
      <w:r>
        <w:rPr>
          <w:sz w:val="28"/>
          <w:szCs w:val="28"/>
        </w:rPr>
        <w:t xml:space="preserve"> </w:t>
      </w:r>
      <w:r w:rsidRPr="009C5F1B">
        <w:rPr>
          <w:sz w:val="28"/>
          <w:szCs w:val="28"/>
        </w:rPr>
        <w:t xml:space="preserve">— Москва: Издательство </w:t>
      </w:r>
      <w:proofErr w:type="spellStart"/>
      <w:r w:rsidRPr="009C5F1B">
        <w:rPr>
          <w:sz w:val="28"/>
          <w:szCs w:val="28"/>
        </w:rPr>
        <w:t>Юрайт</w:t>
      </w:r>
      <w:proofErr w:type="spellEnd"/>
      <w:r w:rsidRPr="009C5F1B">
        <w:rPr>
          <w:sz w:val="28"/>
          <w:szCs w:val="28"/>
        </w:rPr>
        <w:t>, 2024.— 277</w:t>
      </w:r>
      <w:r>
        <w:rPr>
          <w:sz w:val="28"/>
          <w:szCs w:val="28"/>
        </w:rPr>
        <w:t xml:space="preserve"> </w:t>
      </w:r>
      <w:r w:rsidRPr="009C5F1B">
        <w:rPr>
          <w:sz w:val="28"/>
          <w:szCs w:val="28"/>
        </w:rPr>
        <w:t>с.— (Высшее образование).</w:t>
      </w:r>
      <w:r>
        <w:rPr>
          <w:sz w:val="28"/>
          <w:szCs w:val="28"/>
        </w:rPr>
        <w:t xml:space="preserve"> </w:t>
      </w:r>
      <w:r w:rsidRPr="009C5F1B">
        <w:rPr>
          <w:sz w:val="28"/>
          <w:szCs w:val="28"/>
        </w:rPr>
        <w:t>— ISBN 978-5-534-16450-3.</w:t>
      </w:r>
    </w:p>
    <w:p w14:paraId="67B83B97" w14:textId="549A71DC" w:rsidR="009C5F1B" w:rsidRPr="009C5F1B" w:rsidRDefault="009C5F1B">
      <w:pPr>
        <w:pStyle w:val="afe"/>
        <w:numPr>
          <w:ilvl w:val="0"/>
          <w:numId w:val="9"/>
        </w:numPr>
        <w:spacing w:line="360" w:lineRule="auto"/>
        <w:ind w:left="0" w:firstLine="720"/>
        <w:rPr>
          <w:sz w:val="28"/>
          <w:szCs w:val="28"/>
        </w:rPr>
      </w:pPr>
      <w:r w:rsidRPr="009C5F1B">
        <w:rPr>
          <w:sz w:val="28"/>
          <w:szCs w:val="28"/>
        </w:rPr>
        <w:t xml:space="preserve">Аудит информационной безопасности. Учебное пособие 4-е издание, стереотипное, </w:t>
      </w:r>
      <w:r w:rsidRPr="009C5F1B">
        <w:rPr>
          <w:rFonts w:eastAsia="Arial"/>
          <w:sz w:val="28"/>
          <w:szCs w:val="28"/>
        </w:rPr>
        <w:t>автор</w:t>
      </w:r>
      <w:r w:rsidRPr="009C5F1B">
        <w:rPr>
          <w:sz w:val="28"/>
          <w:szCs w:val="28"/>
        </w:rPr>
        <w:t xml:space="preserve"> В. И. Аверченков</w:t>
      </w:r>
    </w:p>
    <w:p w14:paraId="49D23DB3" w14:textId="4ADA002D" w:rsidR="00333B98" w:rsidRPr="009C5F1B" w:rsidRDefault="009C5F1B">
      <w:pPr>
        <w:pStyle w:val="afe"/>
        <w:numPr>
          <w:ilvl w:val="0"/>
          <w:numId w:val="9"/>
        </w:numPr>
        <w:spacing w:line="360" w:lineRule="auto"/>
        <w:ind w:left="0" w:firstLine="720"/>
        <w:rPr>
          <w:sz w:val="28"/>
          <w:szCs w:val="28"/>
        </w:rPr>
      </w:pPr>
      <w:r w:rsidRPr="009C5F1B">
        <w:rPr>
          <w:sz w:val="28"/>
          <w:szCs w:val="28"/>
        </w:rPr>
        <w:t xml:space="preserve">Информационная безопасность медицинской организации. (Специалитет). Учебное пособие. </w:t>
      </w:r>
      <w:r w:rsidRPr="009C5F1B">
        <w:rPr>
          <w:rFonts w:eastAsia="Arial"/>
          <w:sz w:val="28"/>
          <w:szCs w:val="28"/>
        </w:rPr>
        <w:t>автор</w:t>
      </w:r>
      <w:r w:rsidRPr="009C5F1B">
        <w:rPr>
          <w:sz w:val="28"/>
          <w:szCs w:val="28"/>
        </w:rPr>
        <w:t xml:space="preserve"> Сергей </w:t>
      </w:r>
      <w:proofErr w:type="spellStart"/>
      <w:r w:rsidRPr="009C5F1B">
        <w:rPr>
          <w:sz w:val="28"/>
          <w:szCs w:val="28"/>
        </w:rPr>
        <w:t>Дмитриенвич</w:t>
      </w:r>
      <w:proofErr w:type="spellEnd"/>
      <w:r w:rsidRPr="009C5F1B">
        <w:rPr>
          <w:sz w:val="28"/>
          <w:szCs w:val="28"/>
        </w:rPr>
        <w:t xml:space="preserve"> Гусев</w:t>
      </w:r>
      <w:r>
        <w:rPr>
          <w:sz w:val="28"/>
          <w:szCs w:val="28"/>
        </w:rPr>
        <w:t>.</w:t>
      </w:r>
    </w:p>
    <w:sectPr w:rsidR="00333B98" w:rsidRPr="009C5F1B">
      <w:footerReference w:type="default" r:id="rId14"/>
      <w:footerReference w:type="first" r:id="rId15"/>
      <w:pgSz w:w="11906" w:h="16838"/>
      <w:pgMar w:top="1134" w:right="850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460F0" w14:textId="77777777" w:rsidR="00AF2A37" w:rsidRDefault="00AF2A37">
      <w:r>
        <w:separator/>
      </w:r>
    </w:p>
  </w:endnote>
  <w:endnote w:type="continuationSeparator" w:id="0">
    <w:p w14:paraId="3232EF0A" w14:textId="77777777" w:rsidR="00AF2A37" w:rsidRDefault="00AF2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2811287"/>
      <w:docPartObj>
        <w:docPartGallery w:val="Page Numbers (Bottom of Page)"/>
        <w:docPartUnique/>
      </w:docPartObj>
    </w:sdtPr>
    <w:sdtContent>
      <w:p w14:paraId="39A9E815" w14:textId="77777777" w:rsidR="00BE0A06" w:rsidRDefault="00BE0A0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B07">
          <w:rPr>
            <w:noProof/>
          </w:rPr>
          <w:t>21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B5700" w14:textId="77777777" w:rsidR="00BE0A06" w:rsidRDefault="00BE0A06">
    <w:pPr>
      <w:pStyle w:val="ad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13216" w14:textId="77777777" w:rsidR="00AF2A37" w:rsidRDefault="00AF2A37">
      <w:r>
        <w:separator/>
      </w:r>
    </w:p>
  </w:footnote>
  <w:footnote w:type="continuationSeparator" w:id="0">
    <w:p w14:paraId="77789136" w14:textId="77777777" w:rsidR="00AF2A37" w:rsidRDefault="00AF2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C"/>
    <w:multiLevelType w:val="multilevel"/>
    <w:tmpl w:val="D32E1F4E"/>
    <w:name w:val="WW8Num1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3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5105F40"/>
    <w:multiLevelType w:val="hybridMultilevel"/>
    <w:tmpl w:val="0FC4339C"/>
    <w:lvl w:ilvl="0" w:tplc="9BE29D1A">
      <w:start w:val="1"/>
      <w:numFmt w:val="russianLower"/>
      <w:pStyle w:val="a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8628C"/>
    <w:multiLevelType w:val="hybridMultilevel"/>
    <w:tmpl w:val="84F06010"/>
    <w:lvl w:ilvl="0" w:tplc="28CEE10E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0C5451"/>
    <w:multiLevelType w:val="hybridMultilevel"/>
    <w:tmpl w:val="0584F0E2"/>
    <w:lvl w:ilvl="0" w:tplc="D02A7364">
      <w:start w:val="4"/>
      <w:numFmt w:val="bullet"/>
      <w:lvlText w:val="•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CAB29AC"/>
    <w:multiLevelType w:val="multilevel"/>
    <w:tmpl w:val="EB9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31E2B"/>
    <w:multiLevelType w:val="multilevel"/>
    <w:tmpl w:val="5776DF8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4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59F0113"/>
    <w:multiLevelType w:val="multilevel"/>
    <w:tmpl w:val="760AF62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1B1358"/>
    <w:multiLevelType w:val="hybridMultilevel"/>
    <w:tmpl w:val="54EA1BC8"/>
    <w:lvl w:ilvl="0" w:tplc="BB4C018A">
      <w:start w:val="1"/>
      <w:numFmt w:val="decimal"/>
      <w:pStyle w:val="5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F1167"/>
    <w:multiLevelType w:val="hybridMultilevel"/>
    <w:tmpl w:val="B502936E"/>
    <w:lvl w:ilvl="0" w:tplc="6672BA7A">
      <w:start w:val="1"/>
      <w:numFmt w:val="decimal"/>
      <w:pStyle w:val="6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15196C"/>
    <w:multiLevelType w:val="hybridMultilevel"/>
    <w:tmpl w:val="EBDE38A0"/>
    <w:lvl w:ilvl="0" w:tplc="9FDEA7EC">
      <w:start w:val="1"/>
      <w:numFmt w:val="decimal"/>
      <w:pStyle w:val="7"/>
      <w:lvlText w:val="4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47707C"/>
    <w:multiLevelType w:val="multilevel"/>
    <w:tmpl w:val="5244599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4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4536932"/>
    <w:multiLevelType w:val="multilevel"/>
    <w:tmpl w:val="DF12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E29DB"/>
    <w:multiLevelType w:val="multilevel"/>
    <w:tmpl w:val="E1BE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C72E7"/>
    <w:multiLevelType w:val="multilevel"/>
    <w:tmpl w:val="33AC9E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5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D947725"/>
    <w:multiLevelType w:val="hybridMultilevel"/>
    <w:tmpl w:val="3D9621D8"/>
    <w:lvl w:ilvl="0" w:tplc="D02A7364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B2DD9"/>
    <w:multiLevelType w:val="multilevel"/>
    <w:tmpl w:val="B9464D6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4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6CB7F0E"/>
    <w:multiLevelType w:val="multilevel"/>
    <w:tmpl w:val="72C67B2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4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7D72C5C"/>
    <w:multiLevelType w:val="multilevel"/>
    <w:tmpl w:val="242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773C3"/>
    <w:multiLevelType w:val="multilevel"/>
    <w:tmpl w:val="5742DCE0"/>
    <w:lvl w:ilvl="0">
      <w:start w:val="4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D05FFC"/>
    <w:multiLevelType w:val="multilevel"/>
    <w:tmpl w:val="4D46F9EE"/>
    <w:lvl w:ilvl="0">
      <w:start w:val="1"/>
      <w:numFmt w:val="bullet"/>
      <w:pStyle w:val="a0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20" w15:restartNumberingAfterBreak="0">
    <w:nsid w:val="6E9E6794"/>
    <w:multiLevelType w:val="multilevel"/>
    <w:tmpl w:val="E7CC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032D06"/>
    <w:multiLevelType w:val="multilevel"/>
    <w:tmpl w:val="AD2CDBE8"/>
    <w:lvl w:ilvl="0">
      <w:start w:val="4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D770D7"/>
    <w:multiLevelType w:val="multilevel"/>
    <w:tmpl w:val="EFF67006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4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8790888"/>
    <w:multiLevelType w:val="hybridMultilevel"/>
    <w:tmpl w:val="228A6272"/>
    <w:lvl w:ilvl="0" w:tplc="D02A7364">
      <w:start w:val="4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C50A67"/>
    <w:multiLevelType w:val="multilevel"/>
    <w:tmpl w:val="A850A77C"/>
    <w:lvl w:ilvl="0">
      <w:start w:val="4"/>
      <w:numFmt w:val="bullet"/>
      <w:lvlText w:val="•"/>
      <w:lvlJc w:val="left"/>
      <w:pPr>
        <w:ind w:left="420" w:hanging="42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666396663">
    <w:abstractNumId w:val="6"/>
  </w:num>
  <w:num w:numId="2" w16cid:durableId="782117364">
    <w:abstractNumId w:val="19"/>
  </w:num>
  <w:num w:numId="3" w16cid:durableId="496386408">
    <w:abstractNumId w:val="1"/>
    <w:lvlOverride w:ilvl="0">
      <w:startOverride w:val="1"/>
    </w:lvlOverride>
  </w:num>
  <w:num w:numId="4" w16cid:durableId="751856257">
    <w:abstractNumId w:val="7"/>
  </w:num>
  <w:num w:numId="5" w16cid:durableId="1711570850">
    <w:abstractNumId w:val="8"/>
  </w:num>
  <w:num w:numId="6" w16cid:durableId="1798403216">
    <w:abstractNumId w:val="9"/>
  </w:num>
  <w:num w:numId="7" w16cid:durableId="2003503882">
    <w:abstractNumId w:val="0"/>
  </w:num>
  <w:num w:numId="8" w16cid:durableId="1838572441">
    <w:abstractNumId w:val="13"/>
  </w:num>
  <w:num w:numId="9" w16cid:durableId="29301017">
    <w:abstractNumId w:val="2"/>
  </w:num>
  <w:num w:numId="10" w16cid:durableId="824787289">
    <w:abstractNumId w:val="20"/>
  </w:num>
  <w:num w:numId="11" w16cid:durableId="1267348243">
    <w:abstractNumId w:val="17"/>
  </w:num>
  <w:num w:numId="12" w16cid:durableId="1009217663">
    <w:abstractNumId w:val="4"/>
  </w:num>
  <w:num w:numId="13" w16cid:durableId="1372652524">
    <w:abstractNumId w:val="11"/>
  </w:num>
  <w:num w:numId="14" w16cid:durableId="647125303">
    <w:abstractNumId w:val="12"/>
  </w:num>
  <w:num w:numId="15" w16cid:durableId="1075009623">
    <w:abstractNumId w:val="14"/>
  </w:num>
  <w:num w:numId="16" w16cid:durableId="1732077124">
    <w:abstractNumId w:val="3"/>
  </w:num>
  <w:num w:numId="17" w16cid:durableId="1944149628">
    <w:abstractNumId w:val="23"/>
  </w:num>
  <w:num w:numId="18" w16cid:durableId="740174726">
    <w:abstractNumId w:val="15"/>
  </w:num>
  <w:num w:numId="19" w16cid:durableId="461273250">
    <w:abstractNumId w:val="16"/>
  </w:num>
  <w:num w:numId="20" w16cid:durableId="658774947">
    <w:abstractNumId w:val="22"/>
  </w:num>
  <w:num w:numId="21" w16cid:durableId="79985239">
    <w:abstractNumId w:val="5"/>
  </w:num>
  <w:num w:numId="22" w16cid:durableId="173082434">
    <w:abstractNumId w:val="10"/>
  </w:num>
  <w:num w:numId="23" w16cid:durableId="1794596174">
    <w:abstractNumId w:val="21"/>
  </w:num>
  <w:num w:numId="24" w16cid:durableId="1061906353">
    <w:abstractNumId w:val="18"/>
  </w:num>
  <w:num w:numId="25" w16cid:durableId="1236936611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98"/>
    <w:rsid w:val="000103ED"/>
    <w:rsid w:val="00030351"/>
    <w:rsid w:val="000519C5"/>
    <w:rsid w:val="000B6C41"/>
    <w:rsid w:val="000D04E3"/>
    <w:rsid w:val="000E2F92"/>
    <w:rsid w:val="000F4AA6"/>
    <w:rsid w:val="00100A34"/>
    <w:rsid w:val="001212DE"/>
    <w:rsid w:val="001244E8"/>
    <w:rsid w:val="001442FD"/>
    <w:rsid w:val="00150391"/>
    <w:rsid w:val="0015670E"/>
    <w:rsid w:val="001571BA"/>
    <w:rsid w:val="0015768B"/>
    <w:rsid w:val="00161D89"/>
    <w:rsid w:val="00165DF1"/>
    <w:rsid w:val="001A1BD7"/>
    <w:rsid w:val="001D0A79"/>
    <w:rsid w:val="002306D5"/>
    <w:rsid w:val="00236944"/>
    <w:rsid w:val="0026006F"/>
    <w:rsid w:val="0026259E"/>
    <w:rsid w:val="00280F13"/>
    <w:rsid w:val="002A2B1E"/>
    <w:rsid w:val="002B7C60"/>
    <w:rsid w:val="002D2377"/>
    <w:rsid w:val="002D7C47"/>
    <w:rsid w:val="00316EE9"/>
    <w:rsid w:val="00333B98"/>
    <w:rsid w:val="003365E5"/>
    <w:rsid w:val="0035777A"/>
    <w:rsid w:val="003A28A1"/>
    <w:rsid w:val="003A5012"/>
    <w:rsid w:val="003D1B7A"/>
    <w:rsid w:val="003F1F79"/>
    <w:rsid w:val="0040585E"/>
    <w:rsid w:val="00411B66"/>
    <w:rsid w:val="00424AC7"/>
    <w:rsid w:val="00434607"/>
    <w:rsid w:val="004513E3"/>
    <w:rsid w:val="00454087"/>
    <w:rsid w:val="0045665D"/>
    <w:rsid w:val="00476DC9"/>
    <w:rsid w:val="004A45E2"/>
    <w:rsid w:val="004C1B40"/>
    <w:rsid w:val="004C2D43"/>
    <w:rsid w:val="004F4361"/>
    <w:rsid w:val="00534437"/>
    <w:rsid w:val="00534E0D"/>
    <w:rsid w:val="00551CA8"/>
    <w:rsid w:val="00563264"/>
    <w:rsid w:val="005861AF"/>
    <w:rsid w:val="005C7DA5"/>
    <w:rsid w:val="0063049F"/>
    <w:rsid w:val="0064312C"/>
    <w:rsid w:val="00643BB0"/>
    <w:rsid w:val="00657180"/>
    <w:rsid w:val="00681D4A"/>
    <w:rsid w:val="006874E9"/>
    <w:rsid w:val="00692562"/>
    <w:rsid w:val="006F4ADA"/>
    <w:rsid w:val="007001DF"/>
    <w:rsid w:val="007026B2"/>
    <w:rsid w:val="00711D99"/>
    <w:rsid w:val="00726930"/>
    <w:rsid w:val="00743035"/>
    <w:rsid w:val="00744A85"/>
    <w:rsid w:val="00755124"/>
    <w:rsid w:val="007A7D0B"/>
    <w:rsid w:val="007B6B6D"/>
    <w:rsid w:val="007C6B07"/>
    <w:rsid w:val="007E6F52"/>
    <w:rsid w:val="007F65C7"/>
    <w:rsid w:val="00841703"/>
    <w:rsid w:val="0085744B"/>
    <w:rsid w:val="00862441"/>
    <w:rsid w:val="008A2CEE"/>
    <w:rsid w:val="008A311E"/>
    <w:rsid w:val="008B4C15"/>
    <w:rsid w:val="008D42C8"/>
    <w:rsid w:val="008E5430"/>
    <w:rsid w:val="008F2F5B"/>
    <w:rsid w:val="009011C8"/>
    <w:rsid w:val="00907A7C"/>
    <w:rsid w:val="00921BB9"/>
    <w:rsid w:val="00962D3C"/>
    <w:rsid w:val="00964155"/>
    <w:rsid w:val="00973657"/>
    <w:rsid w:val="009A4FE1"/>
    <w:rsid w:val="009C5F1B"/>
    <w:rsid w:val="009F210F"/>
    <w:rsid w:val="00A6596D"/>
    <w:rsid w:val="00A65F89"/>
    <w:rsid w:val="00A8308E"/>
    <w:rsid w:val="00AD227C"/>
    <w:rsid w:val="00AE31D6"/>
    <w:rsid w:val="00AF2A37"/>
    <w:rsid w:val="00B17678"/>
    <w:rsid w:val="00B416EF"/>
    <w:rsid w:val="00B548F4"/>
    <w:rsid w:val="00B70415"/>
    <w:rsid w:val="00B7300B"/>
    <w:rsid w:val="00BA575D"/>
    <w:rsid w:val="00BE0A06"/>
    <w:rsid w:val="00BE7A68"/>
    <w:rsid w:val="00BF6B9A"/>
    <w:rsid w:val="00C11DFB"/>
    <w:rsid w:val="00C415D2"/>
    <w:rsid w:val="00C5027F"/>
    <w:rsid w:val="00C843DE"/>
    <w:rsid w:val="00C87978"/>
    <w:rsid w:val="00CE6CF4"/>
    <w:rsid w:val="00D24850"/>
    <w:rsid w:val="00D331FC"/>
    <w:rsid w:val="00D378DE"/>
    <w:rsid w:val="00D7062C"/>
    <w:rsid w:val="00DB34FF"/>
    <w:rsid w:val="00DD1B12"/>
    <w:rsid w:val="00DD2887"/>
    <w:rsid w:val="00DF02FB"/>
    <w:rsid w:val="00E0708F"/>
    <w:rsid w:val="00E114FB"/>
    <w:rsid w:val="00E11F1F"/>
    <w:rsid w:val="00E15087"/>
    <w:rsid w:val="00E31153"/>
    <w:rsid w:val="00E57E3E"/>
    <w:rsid w:val="00E85809"/>
    <w:rsid w:val="00EB4759"/>
    <w:rsid w:val="00ED3DAB"/>
    <w:rsid w:val="00EE3B3C"/>
    <w:rsid w:val="00F12FD4"/>
    <w:rsid w:val="00F55D4F"/>
    <w:rsid w:val="00F6375A"/>
    <w:rsid w:val="00F6683E"/>
    <w:rsid w:val="00F67DAD"/>
    <w:rsid w:val="00F83C62"/>
    <w:rsid w:val="00FA0A22"/>
    <w:rsid w:val="00FB0DEF"/>
    <w:rsid w:val="00FE66DA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0592"/>
  <w15:docId w15:val="{8E23BB95-F860-4AA3-9280-BE50195F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10">
    <w:name w:val="heading 1"/>
    <w:basedOn w:val="a1"/>
    <w:next w:val="a1"/>
    <w:link w:val="11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0">
    <w:name w:val="heading 2"/>
    <w:basedOn w:val="a1"/>
    <w:next w:val="a1"/>
    <w:link w:val="21"/>
    <w:uiPriority w:val="9"/>
    <w:unhideWhenUsed/>
    <w:qFormat/>
    <w:pPr>
      <w:keepNext/>
      <w:keepLines/>
      <w:widowControl/>
      <w:spacing w:before="40"/>
      <w:jc w:val="left"/>
      <w:outlineLvl w:val="1"/>
    </w:pPr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0">
    <w:name w:val="heading 5"/>
    <w:basedOn w:val="a1"/>
    <w:next w:val="a1"/>
    <w:link w:val="5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szCs w:val="24"/>
    </w:rPr>
  </w:style>
  <w:style w:type="paragraph" w:styleId="60">
    <w:name w:val="heading 6"/>
    <w:basedOn w:val="a1"/>
    <w:next w:val="a1"/>
    <w:link w:val="6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paragraph" w:styleId="70">
    <w:name w:val="heading 7"/>
    <w:basedOn w:val="a1"/>
    <w:next w:val="a1"/>
    <w:link w:val="7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i/>
      <w:iCs/>
      <w:sz w:val="22"/>
      <w:szCs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2"/>
    <w:uiPriority w:val="10"/>
    <w:rPr>
      <w:sz w:val="48"/>
      <w:szCs w:val="48"/>
    </w:rPr>
  </w:style>
  <w:style w:type="character" w:customStyle="1" w:styleId="SubtitleChar">
    <w:name w:val="Subtitle Char"/>
    <w:basedOn w:val="a2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1">
    <w:name w:val="Заголовок 1 Знак"/>
    <w:basedOn w:val="a2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2"/>
    <w:link w:val="3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"/>
    <w:basedOn w:val="a2"/>
    <w:link w:val="5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1">
    <w:name w:val="Заголовок 6 Знак"/>
    <w:basedOn w:val="a2"/>
    <w:link w:val="6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1">
    <w:name w:val="Заголовок 7 Знак"/>
    <w:basedOn w:val="a2"/>
    <w:link w:val="7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Title"/>
    <w:basedOn w:val="a1"/>
    <w:next w:val="a1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2"/>
    <w:link w:val="a5"/>
    <w:uiPriority w:val="10"/>
    <w:rPr>
      <w:sz w:val="48"/>
      <w:szCs w:val="48"/>
    </w:rPr>
  </w:style>
  <w:style w:type="paragraph" w:styleId="a7">
    <w:name w:val="Subtitle"/>
    <w:basedOn w:val="a1"/>
    <w:next w:val="a1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basedOn w:val="a2"/>
    <w:link w:val="a7"/>
    <w:uiPriority w:val="11"/>
    <w:rPr>
      <w:sz w:val="24"/>
      <w:szCs w:val="24"/>
    </w:rPr>
  </w:style>
  <w:style w:type="paragraph" w:styleId="22">
    <w:name w:val="Quote"/>
    <w:basedOn w:val="a1"/>
    <w:next w:val="a1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9">
    <w:name w:val="Intense Quote"/>
    <w:basedOn w:val="a1"/>
    <w:next w:val="a1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1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2"/>
    <w:link w:val="ab"/>
    <w:uiPriority w:val="99"/>
  </w:style>
  <w:style w:type="paragraph" w:styleId="ad">
    <w:name w:val="footer"/>
    <w:basedOn w:val="a1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2"/>
    <w:uiPriority w:val="99"/>
  </w:style>
  <w:style w:type="paragraph" w:styleId="af">
    <w:name w:val="caption"/>
    <w:basedOn w:val="a1"/>
    <w:next w:val="a1"/>
    <w:uiPriority w:val="35"/>
    <w:unhideWhenUsed/>
    <w:qFormat/>
    <w:pPr>
      <w:spacing w:line="276" w:lineRule="auto"/>
    </w:pPr>
    <w:rPr>
      <w:b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1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2"/>
    <w:uiPriority w:val="99"/>
    <w:unhideWhenUsed/>
    <w:rPr>
      <w:vertAlign w:val="superscript"/>
    </w:rPr>
  </w:style>
  <w:style w:type="paragraph" w:styleId="af4">
    <w:name w:val="endnote text"/>
    <w:basedOn w:val="a1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2"/>
    <w:uiPriority w:val="99"/>
    <w:semiHidden/>
    <w:unhideWhenUsed/>
    <w:rPr>
      <w:vertAlign w:val="superscript"/>
    </w:rPr>
  </w:style>
  <w:style w:type="paragraph" w:styleId="13">
    <w:name w:val="toc 1"/>
    <w:basedOn w:val="a1"/>
    <w:next w:val="a1"/>
    <w:uiPriority w:val="39"/>
    <w:unhideWhenUsed/>
    <w:pPr>
      <w:spacing w:after="57"/>
    </w:pPr>
  </w:style>
  <w:style w:type="paragraph" w:styleId="25">
    <w:name w:val="toc 2"/>
    <w:basedOn w:val="a1"/>
    <w:next w:val="a1"/>
    <w:uiPriority w:val="39"/>
    <w:unhideWhenUsed/>
    <w:pPr>
      <w:spacing w:after="57"/>
      <w:ind w:left="283"/>
    </w:pPr>
  </w:style>
  <w:style w:type="paragraph" w:styleId="33">
    <w:name w:val="toc 3"/>
    <w:basedOn w:val="a1"/>
    <w:next w:val="a1"/>
    <w:uiPriority w:val="39"/>
    <w:unhideWhenUsed/>
    <w:pPr>
      <w:spacing w:after="57"/>
      <w:ind w:left="567"/>
    </w:pPr>
  </w:style>
  <w:style w:type="paragraph" w:styleId="42">
    <w:name w:val="toc 4"/>
    <w:basedOn w:val="a1"/>
    <w:next w:val="a1"/>
    <w:uiPriority w:val="39"/>
    <w:unhideWhenUsed/>
    <w:pPr>
      <w:spacing w:after="57"/>
      <w:ind w:left="850"/>
    </w:pPr>
  </w:style>
  <w:style w:type="paragraph" w:styleId="53">
    <w:name w:val="toc 5"/>
    <w:basedOn w:val="a1"/>
    <w:next w:val="a1"/>
    <w:uiPriority w:val="39"/>
    <w:unhideWhenUsed/>
    <w:pPr>
      <w:spacing w:after="57"/>
      <w:ind w:left="1134"/>
    </w:pPr>
  </w:style>
  <w:style w:type="paragraph" w:styleId="62">
    <w:name w:val="toc 6"/>
    <w:basedOn w:val="a1"/>
    <w:next w:val="a1"/>
    <w:uiPriority w:val="39"/>
    <w:unhideWhenUsed/>
    <w:pPr>
      <w:spacing w:after="57"/>
      <w:ind w:left="1417"/>
    </w:pPr>
  </w:style>
  <w:style w:type="paragraph" w:styleId="72">
    <w:name w:val="toc 7"/>
    <w:basedOn w:val="a1"/>
    <w:next w:val="a1"/>
    <w:uiPriority w:val="39"/>
    <w:unhideWhenUsed/>
    <w:pPr>
      <w:spacing w:after="57"/>
      <w:ind w:left="1701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1"/>
    <w:next w:val="a1"/>
    <w:uiPriority w:val="99"/>
    <w:unhideWhenUsed/>
  </w:style>
  <w:style w:type="paragraph" w:customStyle="1" w:styleId="af9">
    <w:name w:val="диссертация"/>
    <w:basedOn w:val="afa"/>
    <w:pPr>
      <w:widowControl/>
      <w:tabs>
        <w:tab w:val="center" w:pos="4820"/>
        <w:tab w:val="right" w:pos="9072"/>
      </w:tabs>
      <w:spacing w:after="0"/>
      <w:ind w:left="0" w:firstLine="720"/>
    </w:pPr>
    <w:rPr>
      <w:bCs w:val="0"/>
      <w:sz w:val="28"/>
      <w:szCs w:val="28"/>
    </w:rPr>
  </w:style>
  <w:style w:type="paragraph" w:customStyle="1" w:styleId="Style4">
    <w:name w:val="Style4"/>
    <w:basedOn w:val="a1"/>
    <w:pPr>
      <w:spacing w:line="322" w:lineRule="exact"/>
    </w:pPr>
    <w:rPr>
      <w:bCs w:val="0"/>
      <w:szCs w:val="24"/>
    </w:rPr>
  </w:style>
  <w:style w:type="paragraph" w:customStyle="1" w:styleId="Style3">
    <w:name w:val="Style3"/>
    <w:basedOn w:val="a1"/>
    <w:rPr>
      <w:bCs w:val="0"/>
      <w:szCs w:val="24"/>
    </w:rPr>
  </w:style>
  <w:style w:type="character" w:customStyle="1" w:styleId="FontStyle17">
    <w:name w:val="Font Style17"/>
    <w:rPr>
      <w:rFonts w:ascii="Times New Roman" w:hAnsi="Times New Roman" w:cs="Times New Roman"/>
      <w:sz w:val="26"/>
      <w:szCs w:val="26"/>
    </w:rPr>
  </w:style>
  <w:style w:type="paragraph" w:styleId="afa">
    <w:name w:val="Body Text Indent"/>
    <w:basedOn w:val="a1"/>
    <w:link w:val="afb"/>
    <w:uiPriority w:val="99"/>
    <w:semiHidden/>
    <w:unhideWhenUsed/>
    <w:pPr>
      <w:spacing w:after="120"/>
      <w:ind w:left="283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fc">
    <w:name w:val="Body Text"/>
    <w:basedOn w:val="a1"/>
    <w:link w:val="afd"/>
    <w:uiPriority w:val="99"/>
    <w:unhideWhenUsed/>
    <w:pPr>
      <w:spacing w:after="120"/>
    </w:pPr>
  </w:style>
  <w:style w:type="character" w:customStyle="1" w:styleId="afd">
    <w:name w:val="Основной текст Знак"/>
    <w:basedOn w:val="a2"/>
    <w:link w:val="afc"/>
    <w:uiPriority w:val="99"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fe">
    <w:name w:val="List Paragraph"/>
    <w:aliases w:val="ТЗ список,Абзац списка литеральный,Bullet List,FooterText,numbered,ПС - Нумерованный,List Paragraph,Маркер,Use Case List Paragraph,Подпись рисунка,Bullet 1,Paragraphe de liste1,lp1,Цветной список - Акцент 11,Bulletr List Paragraph,UL"/>
    <w:basedOn w:val="a1"/>
    <w:link w:val="aff"/>
    <w:uiPriority w:val="34"/>
    <w:qFormat/>
    <w:pPr>
      <w:ind w:left="720"/>
      <w:contextualSpacing/>
    </w:pPr>
  </w:style>
  <w:style w:type="paragraph" w:customStyle="1" w:styleId="aff0">
    <w:name w:val="КР"/>
    <w:basedOn w:val="aff1"/>
    <w:link w:val="aff2"/>
    <w:qFormat/>
    <w:pPr>
      <w:widowControl/>
      <w:tabs>
        <w:tab w:val="left" w:pos="1843"/>
      </w:tabs>
      <w:spacing w:line="360" w:lineRule="auto"/>
      <w:ind w:left="-567" w:firstLine="709"/>
    </w:pPr>
    <w:rPr>
      <w:rFonts w:eastAsiaTheme="minorHAnsi"/>
      <w:color w:val="000000" w:themeColor="text1"/>
      <w:sz w:val="28"/>
      <w:szCs w:val="33"/>
      <w:shd w:val="clear" w:color="auto" w:fill="FFFFFF"/>
      <w:lang w:eastAsia="en-US"/>
    </w:rPr>
  </w:style>
  <w:style w:type="character" w:customStyle="1" w:styleId="aff2">
    <w:name w:val="КР Знак"/>
    <w:basedOn w:val="a2"/>
    <w:link w:val="aff0"/>
    <w:rPr>
      <w:rFonts w:ascii="Times New Roman" w:hAnsi="Times New Roman" w:cs="Times New Roman"/>
      <w:bCs/>
      <w:color w:val="000000" w:themeColor="text1"/>
      <w:sz w:val="28"/>
      <w:szCs w:val="33"/>
    </w:rPr>
  </w:style>
  <w:style w:type="paragraph" w:styleId="aff1">
    <w:name w:val="No Spacing"/>
    <w:uiPriority w:val="1"/>
    <w:qFormat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character" w:customStyle="1" w:styleId="21">
    <w:name w:val="Заголовок 2 Знак"/>
    <w:basedOn w:val="a2"/>
    <w:link w:val="20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ff3">
    <w:name w:val="Hyperlink"/>
    <w:uiPriority w:val="99"/>
    <w:unhideWhenUsed/>
    <w:rPr>
      <w:color w:val="0000FF"/>
      <w:u w:val="single"/>
    </w:rPr>
  </w:style>
  <w:style w:type="paragraph" w:customStyle="1" w:styleId="310">
    <w:name w:val="Основной текст 31"/>
    <w:unhideWhenUsed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ff4">
    <w:name w:val="Normal (Web)"/>
    <w:aliases w:val="Обычный (Web)1"/>
    <w:basedOn w:val="a1"/>
    <w:uiPriority w:val="99"/>
    <w:unhideWhenUsed/>
    <w:pPr>
      <w:widowControl/>
      <w:spacing w:before="100" w:beforeAutospacing="1" w:after="100" w:afterAutospacing="1"/>
      <w:jc w:val="left"/>
    </w:pPr>
    <w:rPr>
      <w:bCs w:val="0"/>
      <w:szCs w:val="24"/>
    </w:rPr>
  </w:style>
  <w:style w:type="character" w:customStyle="1" w:styleId="14">
    <w:name w:val="Неразрешенное упоминание1"/>
    <w:basedOn w:val="a2"/>
    <w:uiPriority w:val="99"/>
    <w:semiHidden/>
    <w:unhideWhenUsed/>
    <w:rPr>
      <w:color w:val="605E5C"/>
      <w:shd w:val="clear" w:color="auto" w:fill="E1DFDD"/>
    </w:rPr>
  </w:style>
  <w:style w:type="character" w:customStyle="1" w:styleId="aff5">
    <w:name w:val="текст Знак"/>
    <w:basedOn w:val="a2"/>
    <w:link w:val="aff6"/>
    <w:rPr>
      <w:rFonts w:ascii="Times New Roman" w:eastAsia="Times New Roman" w:hAnsi="Times New Roman" w:cs="Arial"/>
      <w:sz w:val="28"/>
      <w:szCs w:val="24"/>
    </w:rPr>
  </w:style>
  <w:style w:type="paragraph" w:customStyle="1" w:styleId="aff6">
    <w:name w:val="текст"/>
    <w:basedOn w:val="a1"/>
    <w:link w:val="aff5"/>
    <w:qFormat/>
    <w:pPr>
      <w:widowControl/>
      <w:spacing w:line="360" w:lineRule="auto"/>
      <w:ind w:firstLine="709"/>
    </w:pPr>
    <w:rPr>
      <w:rFonts w:cs="Arial"/>
      <w:bCs w:val="0"/>
      <w:sz w:val="28"/>
      <w:szCs w:val="24"/>
      <w:lang w:eastAsia="en-US"/>
    </w:rPr>
  </w:style>
  <w:style w:type="character" w:customStyle="1" w:styleId="aff7">
    <w:name w:val="_Текст+абзац Знак"/>
    <w:link w:val="aff8"/>
    <w:qFormat/>
    <w:rsid w:val="00ED3DAB"/>
    <w:rPr>
      <w:spacing w:val="-2"/>
      <w:sz w:val="28"/>
    </w:rPr>
  </w:style>
  <w:style w:type="paragraph" w:customStyle="1" w:styleId="aff8">
    <w:name w:val="_Текст+абзац"/>
    <w:aliases w:val="_Текст_Перечисление + Слева:  0,06 см"/>
    <w:link w:val="aff7"/>
    <w:qFormat/>
    <w:rsid w:val="00ED3DAB"/>
    <w:pPr>
      <w:spacing w:after="0" w:line="360" w:lineRule="auto"/>
      <w:ind w:firstLine="567"/>
      <w:jc w:val="both"/>
    </w:pPr>
    <w:rPr>
      <w:spacing w:val="-2"/>
      <w:sz w:val="28"/>
    </w:rPr>
  </w:style>
  <w:style w:type="character" w:customStyle="1" w:styleId="aff">
    <w:name w:val="Абзац списка Знак"/>
    <w:aliases w:val="ТЗ список Знак,Абзац списка литеральный Знак,Bullet List Знак,FooterText Знак,numbered Знак,ПС - Нумерованный Знак,List Paragraph Знак,Маркер Знак,Use Case List Paragraph Знак,Подпись рисунка Знак,Bullet 1 Знак,lp1 Знак,UL Знак"/>
    <w:link w:val="afe"/>
    <w:uiPriority w:val="34"/>
    <w:qFormat/>
    <w:rsid w:val="00ED3DAB"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customStyle="1" w:styleId="aff9">
    <w:name w:val="Дфс"/>
    <w:basedOn w:val="a1"/>
    <w:qFormat/>
    <w:rsid w:val="00ED3DAB"/>
    <w:pPr>
      <w:tabs>
        <w:tab w:val="left" w:pos="360"/>
        <w:tab w:val="left" w:pos="1072"/>
        <w:tab w:val="right" w:pos="9356"/>
      </w:tabs>
      <w:suppressAutoHyphens/>
      <w:spacing w:line="360" w:lineRule="auto"/>
      <w:ind w:firstLine="709"/>
    </w:pPr>
    <w:rPr>
      <w:bCs w:val="0"/>
      <w:sz w:val="28"/>
      <w:szCs w:val="28"/>
    </w:rPr>
  </w:style>
  <w:style w:type="character" w:styleId="affa">
    <w:name w:val="Emphasis"/>
    <w:uiPriority w:val="20"/>
    <w:qFormat/>
    <w:rsid w:val="00ED3DAB"/>
    <w:rPr>
      <w:i/>
      <w:iCs/>
    </w:rPr>
  </w:style>
  <w:style w:type="paragraph" w:customStyle="1" w:styleId="affb">
    <w:name w:val="!!!текст"/>
    <w:basedOn w:val="a1"/>
    <w:link w:val="affc"/>
    <w:qFormat/>
    <w:rsid w:val="00ED3DAB"/>
    <w:pPr>
      <w:widowControl/>
      <w:spacing w:line="360" w:lineRule="auto"/>
      <w:ind w:firstLine="709"/>
    </w:pPr>
    <w:rPr>
      <w:bCs w:val="0"/>
      <w:sz w:val="28"/>
    </w:rPr>
  </w:style>
  <w:style w:type="paragraph" w:customStyle="1" w:styleId="1">
    <w:name w:val="!!заг1"/>
    <w:basedOn w:val="afe"/>
    <w:qFormat/>
    <w:rsid w:val="00ED3DAB"/>
    <w:pPr>
      <w:pageBreakBefore/>
      <w:widowControl/>
      <w:numPr>
        <w:numId w:val="1"/>
      </w:numPr>
      <w:tabs>
        <w:tab w:val="left" w:pos="1134"/>
      </w:tabs>
      <w:spacing w:after="240" w:line="360" w:lineRule="auto"/>
      <w:contextualSpacing w:val="0"/>
      <w:outlineLvl w:val="0"/>
    </w:pPr>
    <w:rPr>
      <w:rFonts w:eastAsia="Calibri"/>
      <w:b/>
      <w:bCs w:val="0"/>
      <w:color w:val="000000" w:themeColor="text1"/>
      <w:sz w:val="28"/>
      <w:szCs w:val="28"/>
    </w:rPr>
  </w:style>
  <w:style w:type="character" w:customStyle="1" w:styleId="affc">
    <w:name w:val="!!!текст Знак"/>
    <w:basedOn w:val="a2"/>
    <w:link w:val="affb"/>
    <w:rsid w:val="00ED3DA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">
    <w:name w:val="!!заг2"/>
    <w:basedOn w:val="1"/>
    <w:link w:val="26"/>
    <w:qFormat/>
    <w:rsid w:val="00ED3DAB"/>
    <w:pPr>
      <w:pageBreakBefore w:val="0"/>
      <w:numPr>
        <w:ilvl w:val="1"/>
      </w:numPr>
      <w:spacing w:before="120" w:after="120"/>
      <w:ind w:left="1000"/>
      <w:outlineLvl w:val="1"/>
    </w:pPr>
    <w:rPr>
      <w:b w:val="0"/>
      <w:bCs/>
    </w:rPr>
  </w:style>
  <w:style w:type="character" w:customStyle="1" w:styleId="26">
    <w:name w:val="!!заг2 Знак"/>
    <w:basedOn w:val="a2"/>
    <w:link w:val="2"/>
    <w:rsid w:val="00ED3DAB"/>
    <w:rPr>
      <w:rFonts w:ascii="Times New Roman" w:eastAsia="Calibri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0">
    <w:name w:val="!мар_список"/>
    <w:basedOn w:val="a1"/>
    <w:link w:val="affd"/>
    <w:qFormat/>
    <w:rsid w:val="00ED3DAB"/>
    <w:pPr>
      <w:widowControl/>
      <w:numPr>
        <w:numId w:val="2"/>
      </w:numPr>
      <w:spacing w:line="360" w:lineRule="auto"/>
    </w:pPr>
    <w:rPr>
      <w:bCs w:val="0"/>
      <w:sz w:val="28"/>
    </w:rPr>
  </w:style>
  <w:style w:type="character" w:customStyle="1" w:styleId="affd">
    <w:name w:val="!мар_список Знак"/>
    <w:basedOn w:val="a2"/>
    <w:link w:val="a0"/>
    <w:rsid w:val="00ED3DA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!а)_список"/>
    <w:basedOn w:val="afe"/>
    <w:link w:val="affe"/>
    <w:qFormat/>
    <w:rsid w:val="00ED3DAB"/>
    <w:pPr>
      <w:numPr>
        <w:numId w:val="3"/>
      </w:numPr>
      <w:tabs>
        <w:tab w:val="left" w:pos="1134"/>
      </w:tabs>
      <w:suppressAutoHyphens/>
      <w:spacing w:line="360" w:lineRule="auto"/>
      <w:contextualSpacing w:val="0"/>
    </w:pPr>
    <w:rPr>
      <w:rFonts w:eastAsia="Calibri"/>
      <w:bCs w:val="0"/>
      <w:color w:val="000000" w:themeColor="text1"/>
      <w:sz w:val="28"/>
      <w:szCs w:val="28"/>
    </w:rPr>
  </w:style>
  <w:style w:type="character" w:customStyle="1" w:styleId="affe">
    <w:name w:val="!а)_список Знак"/>
    <w:basedOn w:val="affc"/>
    <w:link w:val="a"/>
    <w:rsid w:val="00ED3DAB"/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  <w:style w:type="paragraph" w:customStyle="1" w:styleId="tdtext">
    <w:name w:val="td_text"/>
    <w:link w:val="tdtext0"/>
    <w:autoRedefine/>
    <w:qFormat/>
    <w:rsid w:val="00ED3DAB"/>
    <w:pPr>
      <w:tabs>
        <w:tab w:val="left" w:pos="1418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dtext0">
    <w:name w:val="td_text Знак"/>
    <w:link w:val="tdtext"/>
    <w:rsid w:val="00ED3DA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5">
    <w:name w:val="Стиль5"/>
    <w:basedOn w:val="a1"/>
    <w:next w:val="a7"/>
    <w:link w:val="54"/>
    <w:qFormat/>
    <w:rsid w:val="00ED3DAB"/>
    <w:pPr>
      <w:widowControl/>
      <w:numPr>
        <w:numId w:val="4"/>
      </w:numPr>
      <w:suppressAutoHyphens/>
      <w:spacing w:before="120" w:after="120" w:line="360" w:lineRule="auto"/>
      <w:ind w:left="0" w:firstLine="720"/>
      <w:outlineLvl w:val="1"/>
    </w:pPr>
    <w:rPr>
      <w:rFonts w:cs="Arial"/>
      <w:iCs/>
      <w:sz w:val="28"/>
      <w:szCs w:val="28"/>
    </w:rPr>
  </w:style>
  <w:style w:type="character" w:customStyle="1" w:styleId="54">
    <w:name w:val="Стиль5 Знак"/>
    <w:basedOn w:val="a2"/>
    <w:link w:val="5"/>
    <w:rsid w:val="00ED3DAB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customStyle="1" w:styleId="formattext">
    <w:name w:val="formattext"/>
    <w:basedOn w:val="a1"/>
    <w:rsid w:val="00ED3DAB"/>
    <w:pPr>
      <w:widowControl/>
      <w:spacing w:before="100" w:beforeAutospacing="1" w:after="100" w:afterAutospacing="1"/>
      <w:jc w:val="left"/>
    </w:pPr>
    <w:rPr>
      <w:bCs w:val="0"/>
      <w:szCs w:val="24"/>
    </w:rPr>
  </w:style>
  <w:style w:type="paragraph" w:customStyle="1" w:styleId="6">
    <w:name w:val="Стиль6"/>
    <w:basedOn w:val="a1"/>
    <w:next w:val="a7"/>
    <w:link w:val="63"/>
    <w:qFormat/>
    <w:rsid w:val="00ED3DAB"/>
    <w:pPr>
      <w:widowControl/>
      <w:numPr>
        <w:numId w:val="5"/>
      </w:numPr>
      <w:spacing w:line="360" w:lineRule="auto"/>
      <w:ind w:left="0" w:firstLine="720"/>
    </w:pPr>
    <w:rPr>
      <w:bCs w:val="0"/>
      <w:sz w:val="28"/>
    </w:rPr>
  </w:style>
  <w:style w:type="paragraph" w:customStyle="1" w:styleId="7">
    <w:name w:val="Стиль7"/>
    <w:basedOn w:val="a1"/>
    <w:next w:val="a7"/>
    <w:link w:val="73"/>
    <w:qFormat/>
    <w:rsid w:val="00ED3DAB"/>
    <w:pPr>
      <w:widowControl/>
      <w:numPr>
        <w:numId w:val="6"/>
      </w:numPr>
      <w:shd w:val="clear" w:color="auto" w:fill="FFFFFF"/>
      <w:spacing w:line="360" w:lineRule="auto"/>
      <w:ind w:left="0" w:firstLine="720"/>
      <w:textAlignment w:val="baseline"/>
    </w:pPr>
    <w:rPr>
      <w:bCs w:val="0"/>
      <w:sz w:val="28"/>
      <w:szCs w:val="28"/>
    </w:rPr>
  </w:style>
  <w:style w:type="character" w:customStyle="1" w:styleId="63">
    <w:name w:val="Стиль6 Знак"/>
    <w:basedOn w:val="a2"/>
    <w:link w:val="6"/>
    <w:rsid w:val="00ED3DA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3">
    <w:name w:val="Стиль7 Знак"/>
    <w:basedOn w:val="a2"/>
    <w:link w:val="7"/>
    <w:rsid w:val="00ED3DAB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3">
    <w:name w:val="3"/>
    <w:basedOn w:val="20"/>
    <w:qFormat/>
    <w:rsid w:val="003A28A1"/>
    <w:pPr>
      <w:numPr>
        <w:ilvl w:val="1"/>
        <w:numId w:val="7"/>
      </w:numPr>
      <w:tabs>
        <w:tab w:val="clear" w:pos="576"/>
        <w:tab w:val="num" w:pos="360"/>
      </w:tabs>
      <w:suppressAutoHyphens/>
      <w:spacing w:before="0" w:line="360" w:lineRule="auto"/>
      <w:ind w:left="0" w:firstLine="709"/>
      <w:jc w:val="center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styleId="afff">
    <w:name w:val="Balloon Text"/>
    <w:basedOn w:val="a1"/>
    <w:link w:val="afff0"/>
    <w:uiPriority w:val="99"/>
    <w:semiHidden/>
    <w:unhideWhenUsed/>
    <w:rsid w:val="003A28A1"/>
    <w:pPr>
      <w:widowControl/>
      <w:jc w:val="left"/>
    </w:pPr>
    <w:rPr>
      <w:rFonts w:ascii="Tahoma" w:eastAsiaTheme="minorHAnsi" w:hAnsi="Tahoma" w:cs="Tahoma"/>
      <w:bCs w:val="0"/>
      <w:sz w:val="16"/>
      <w:szCs w:val="16"/>
      <w:lang w:eastAsia="en-US"/>
    </w:rPr>
  </w:style>
  <w:style w:type="character" w:customStyle="1" w:styleId="afff0">
    <w:name w:val="Текст выноски Знак"/>
    <w:basedOn w:val="a2"/>
    <w:link w:val="afff"/>
    <w:uiPriority w:val="99"/>
    <w:semiHidden/>
    <w:rsid w:val="003A28A1"/>
    <w:rPr>
      <w:rFonts w:ascii="Tahoma" w:hAnsi="Tahoma" w:cs="Tahoma"/>
      <w:sz w:val="16"/>
      <w:szCs w:val="16"/>
    </w:rPr>
  </w:style>
  <w:style w:type="paragraph" w:styleId="27">
    <w:name w:val="Body Text Indent 2"/>
    <w:basedOn w:val="a1"/>
    <w:link w:val="28"/>
    <w:rsid w:val="003A28A1"/>
    <w:pPr>
      <w:widowControl/>
      <w:spacing w:after="240" w:line="360" w:lineRule="auto"/>
      <w:ind w:firstLine="560"/>
    </w:pPr>
    <w:rPr>
      <w:bCs w:val="0"/>
    </w:rPr>
  </w:style>
  <w:style w:type="character" w:customStyle="1" w:styleId="28">
    <w:name w:val="Основной текст с отступом 2 Знак"/>
    <w:basedOn w:val="a2"/>
    <w:link w:val="27"/>
    <w:rsid w:val="003A28A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3A28A1"/>
    <w:pPr>
      <w:widowControl/>
      <w:spacing w:after="120" w:line="276" w:lineRule="auto"/>
      <w:jc w:val="left"/>
    </w:pPr>
    <w:rPr>
      <w:rFonts w:asciiTheme="minorHAnsi" w:eastAsiaTheme="minorHAnsi" w:hAnsiTheme="minorHAnsi" w:cstheme="minorBidi"/>
      <w:bCs w:val="0"/>
      <w:sz w:val="16"/>
      <w:szCs w:val="16"/>
      <w:lang w:eastAsia="en-US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3A28A1"/>
    <w:rPr>
      <w:sz w:val="16"/>
      <w:szCs w:val="16"/>
    </w:rPr>
  </w:style>
  <w:style w:type="paragraph" w:styleId="HTML">
    <w:name w:val="HTML Preformatted"/>
    <w:basedOn w:val="a1"/>
    <w:link w:val="HTML0"/>
    <w:uiPriority w:val="99"/>
    <w:unhideWhenUsed/>
    <w:rsid w:val="003A28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bCs w:val="0"/>
      <w:sz w:val="20"/>
    </w:rPr>
  </w:style>
  <w:style w:type="character" w:customStyle="1" w:styleId="HTML0">
    <w:name w:val="Стандартный HTML Знак"/>
    <w:basedOn w:val="a2"/>
    <w:link w:val="HTML"/>
    <w:uiPriority w:val="99"/>
    <w:rsid w:val="003A28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f1">
    <w:name w:val="Strong"/>
    <w:basedOn w:val="a2"/>
    <w:uiPriority w:val="22"/>
    <w:qFormat/>
    <w:rsid w:val="003A28A1"/>
    <w:rPr>
      <w:b/>
      <w:bCs/>
    </w:rPr>
  </w:style>
  <w:style w:type="paragraph" w:customStyle="1" w:styleId="p1">
    <w:name w:val="p1"/>
    <w:basedOn w:val="a1"/>
    <w:rsid w:val="003A28A1"/>
    <w:pPr>
      <w:widowControl/>
      <w:spacing w:before="100" w:beforeAutospacing="1" w:after="100" w:afterAutospacing="1"/>
      <w:jc w:val="left"/>
    </w:pPr>
    <w:rPr>
      <w:bCs w:val="0"/>
      <w:szCs w:val="24"/>
    </w:rPr>
  </w:style>
  <w:style w:type="character" w:styleId="afff2">
    <w:name w:val="FollowedHyperlink"/>
    <w:basedOn w:val="a2"/>
    <w:uiPriority w:val="99"/>
    <w:semiHidden/>
    <w:unhideWhenUsed/>
    <w:rsid w:val="001571BA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a1"/>
    <w:rsid w:val="009A4FE1"/>
    <w:pPr>
      <w:widowControl/>
      <w:spacing w:before="100" w:beforeAutospacing="1" w:after="100" w:afterAutospacing="1"/>
      <w:jc w:val="left"/>
    </w:pPr>
    <w:rPr>
      <w:bCs w:val="0"/>
      <w:szCs w:val="24"/>
    </w:rPr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45665D"/>
    <w:pPr>
      <w:widowControl/>
      <w:pBdr>
        <w:bottom w:val="single" w:sz="6" w:space="1" w:color="auto"/>
      </w:pBdr>
      <w:jc w:val="center"/>
    </w:pPr>
    <w:rPr>
      <w:rFonts w:ascii="Arial" w:hAnsi="Arial" w:cs="Arial"/>
      <w:bCs w:val="0"/>
      <w:vanish/>
      <w:sz w:val="16"/>
      <w:szCs w:val="16"/>
    </w:rPr>
  </w:style>
  <w:style w:type="character" w:customStyle="1" w:styleId="z-0">
    <w:name w:val="z-Начало формы Знак"/>
    <w:basedOn w:val="a2"/>
    <w:link w:val="z-"/>
    <w:uiPriority w:val="99"/>
    <w:semiHidden/>
    <w:rsid w:val="0045665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1"/>
    <w:next w:val="a1"/>
    <w:link w:val="z-2"/>
    <w:hidden/>
    <w:uiPriority w:val="99"/>
    <w:semiHidden/>
    <w:unhideWhenUsed/>
    <w:rsid w:val="0045665D"/>
    <w:pPr>
      <w:widowControl/>
      <w:pBdr>
        <w:top w:val="single" w:sz="6" w:space="1" w:color="auto"/>
      </w:pBdr>
      <w:jc w:val="center"/>
    </w:pPr>
    <w:rPr>
      <w:rFonts w:ascii="Arial" w:hAnsi="Arial" w:cs="Arial"/>
      <w:bCs w:val="0"/>
      <w:vanish/>
      <w:sz w:val="16"/>
      <w:szCs w:val="16"/>
    </w:rPr>
  </w:style>
  <w:style w:type="character" w:customStyle="1" w:styleId="z-2">
    <w:name w:val="z-Конец формы Знак"/>
    <w:basedOn w:val="a2"/>
    <w:link w:val="z-1"/>
    <w:uiPriority w:val="99"/>
    <w:semiHidden/>
    <w:rsid w:val="0045665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ookdetailsheadertextgrayzg61">
    <w:name w:val="bookdetailsheader_text_gray__zg_61"/>
    <w:basedOn w:val="a2"/>
    <w:rsid w:val="009C5F1B"/>
  </w:style>
  <w:style w:type="character" w:styleId="afff3">
    <w:name w:val="Unresolved Mention"/>
    <w:basedOn w:val="a2"/>
    <w:uiPriority w:val="99"/>
    <w:semiHidden/>
    <w:unhideWhenUsed/>
    <w:rsid w:val="00B73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3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6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3595">
          <w:marLeft w:val="0"/>
          <w:marRight w:val="0"/>
          <w:marTop w:val="960"/>
          <w:marBottom w:val="960"/>
          <w:divBdr>
            <w:top w:val="single" w:sz="6" w:space="30" w:color="EAEBEB"/>
            <w:left w:val="single" w:sz="6" w:space="30" w:color="EAEBEB"/>
            <w:bottom w:val="single" w:sz="6" w:space="30" w:color="EAEBEB"/>
            <w:right w:val="single" w:sz="6" w:space="30" w:color="EAEBEB"/>
          </w:divBdr>
          <w:divsChild>
            <w:div w:id="1200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8279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63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1507F-B81C-4E35-B55F-66B081368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</Pages>
  <Words>2712</Words>
  <Characters>15464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</dc:creator>
  <cp:keywords/>
  <dc:description/>
  <cp:lastModifiedBy>Султанмурат Камчиев</cp:lastModifiedBy>
  <cp:revision>40</cp:revision>
  <dcterms:created xsi:type="dcterms:W3CDTF">2024-05-03T03:04:00Z</dcterms:created>
  <dcterms:modified xsi:type="dcterms:W3CDTF">2024-12-14T20:40:00Z</dcterms:modified>
</cp:coreProperties>
</file>