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31E30" w14:textId="77777777" w:rsidR="00E23D18" w:rsidRPr="00CA6303" w:rsidRDefault="00E23D18" w:rsidP="00E23D18">
      <w:pPr>
        <w:pStyle w:val="a6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A6303">
        <w:rPr>
          <w:rFonts w:ascii="Times New Roman" w:hAnsi="Times New Roman" w:cs="Times New Roman"/>
          <w:sz w:val="24"/>
          <w:szCs w:val="24"/>
        </w:rPr>
        <w:t>ГОСУДАРСТВЕННОЕ БЮДЖЕТНОЕ ПРОФЕССИОНАЛЬНОЕ</w:t>
      </w:r>
    </w:p>
    <w:p w14:paraId="5AD9D181" w14:textId="77777777" w:rsidR="00E23D18" w:rsidRPr="00CA6303" w:rsidRDefault="00E23D18" w:rsidP="00E23D18">
      <w:pPr>
        <w:pStyle w:val="a6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A6303">
        <w:rPr>
          <w:rFonts w:ascii="Times New Roman" w:hAnsi="Times New Roman" w:cs="Times New Roman"/>
          <w:sz w:val="24"/>
          <w:szCs w:val="24"/>
        </w:rPr>
        <w:t>ОБРАЗОВАТЕЛЬНОЕ УЧРЕЖДЕНИЕ</w:t>
      </w:r>
    </w:p>
    <w:p w14:paraId="7147394C" w14:textId="77777777" w:rsidR="00E23D18" w:rsidRPr="00CA6303" w:rsidRDefault="00E23D18" w:rsidP="00E23D18">
      <w:pPr>
        <w:pStyle w:val="a6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A6303">
        <w:rPr>
          <w:rFonts w:ascii="Times New Roman" w:hAnsi="Times New Roman" w:cs="Times New Roman"/>
          <w:sz w:val="24"/>
          <w:szCs w:val="24"/>
        </w:rPr>
        <w:t>КРАСНОДАРСКОГО КРАЯ</w:t>
      </w:r>
    </w:p>
    <w:p w14:paraId="546E06FA" w14:textId="77777777" w:rsidR="00E23D18" w:rsidRPr="00CA6303" w:rsidRDefault="00E23D18" w:rsidP="00E23D18">
      <w:pPr>
        <w:pStyle w:val="a6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A6303">
        <w:rPr>
          <w:rFonts w:ascii="Times New Roman" w:hAnsi="Times New Roman" w:cs="Times New Roman"/>
          <w:sz w:val="24"/>
          <w:szCs w:val="24"/>
        </w:rPr>
        <w:t>«ЕЙСКИЙ ПОЛИПРОФИЛЬНЫЙ КОЛЛЕДЖ»</w:t>
      </w:r>
    </w:p>
    <w:p w14:paraId="1C0E9417" w14:textId="77777777" w:rsidR="00E23D18" w:rsidRPr="00CA6303" w:rsidRDefault="00E23D18" w:rsidP="00E23D18">
      <w:pPr>
        <w:pStyle w:val="a6"/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6540614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107A114C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35F656F8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46733113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4C2E7C98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2E6EB321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67DABFA5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4DF701CB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180CB552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3A94C5D5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78765B4F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</w:rPr>
      </w:pPr>
    </w:p>
    <w:p w14:paraId="6F99EB38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  <w:sz w:val="40"/>
          <w:szCs w:val="40"/>
        </w:rPr>
      </w:pPr>
      <w:r w:rsidRPr="00A94000">
        <w:rPr>
          <w:rFonts w:ascii="Times New Roman" w:hAnsi="Times New Roman" w:cs="Times New Roman"/>
          <w:sz w:val="40"/>
          <w:szCs w:val="40"/>
        </w:rPr>
        <w:t>Индивидуальный проект по</w:t>
      </w:r>
    </w:p>
    <w:p w14:paraId="7EE1B78E" w14:textId="77777777" w:rsidR="00E23D18" w:rsidRPr="00A94000" w:rsidRDefault="00E23D18" w:rsidP="00E23D18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8712C">
        <w:rPr>
          <w:rFonts w:ascii="Times New Roman" w:hAnsi="Times New Roman" w:cs="Times New Roman"/>
          <w:sz w:val="40"/>
          <w:szCs w:val="40"/>
        </w:rPr>
        <w:t>МДК.02.01</w:t>
      </w:r>
      <w:r w:rsidRPr="00A94000">
        <w:rPr>
          <w:rFonts w:ascii="Times New Roman" w:hAnsi="Times New Roman" w:cs="Times New Roman"/>
          <w:sz w:val="40"/>
          <w:szCs w:val="40"/>
        </w:rPr>
        <w:t xml:space="preserve"> </w:t>
      </w:r>
      <w:r w:rsidRPr="00B8712C">
        <w:rPr>
          <w:rFonts w:ascii="Times New Roman" w:hAnsi="Times New Roman" w:cs="Times New Roman"/>
          <w:sz w:val="40"/>
          <w:szCs w:val="40"/>
        </w:rPr>
        <w:t>Технология разработки программного обеспечения</w:t>
      </w:r>
      <w:r w:rsidRPr="00A94000">
        <w:rPr>
          <w:rFonts w:ascii="Times New Roman" w:hAnsi="Times New Roman" w:cs="Times New Roman"/>
          <w:sz w:val="40"/>
          <w:szCs w:val="40"/>
        </w:rPr>
        <w:t>,</w:t>
      </w:r>
    </w:p>
    <w:p w14:paraId="344BB84D" w14:textId="77777777" w:rsidR="00E23D18" w:rsidRPr="00A94000" w:rsidRDefault="00E23D18" w:rsidP="00E23D18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B8712C">
        <w:rPr>
          <w:rFonts w:ascii="Times New Roman" w:hAnsi="Times New Roman" w:cs="Times New Roman"/>
          <w:sz w:val="40"/>
          <w:szCs w:val="40"/>
        </w:rPr>
        <w:t>МДК.02.02</w:t>
      </w:r>
      <w:r w:rsidRPr="00A94000">
        <w:rPr>
          <w:rFonts w:ascii="Times New Roman" w:hAnsi="Times New Roman" w:cs="Times New Roman"/>
          <w:sz w:val="40"/>
          <w:szCs w:val="40"/>
        </w:rPr>
        <w:t xml:space="preserve"> </w:t>
      </w:r>
      <w:r w:rsidRPr="00B8712C">
        <w:rPr>
          <w:rFonts w:ascii="Times New Roman" w:hAnsi="Times New Roman" w:cs="Times New Roman"/>
          <w:sz w:val="40"/>
          <w:szCs w:val="40"/>
        </w:rPr>
        <w:t>Инструментальные средства разработки программного обеспечения</w:t>
      </w:r>
    </w:p>
    <w:p w14:paraId="57EA233C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  <w:sz w:val="44"/>
          <w:szCs w:val="44"/>
        </w:rPr>
      </w:pPr>
    </w:p>
    <w:p w14:paraId="4C5696A7" w14:textId="77777777" w:rsidR="00E23D18" w:rsidRPr="00A94000" w:rsidRDefault="00E23D18" w:rsidP="00E23D18">
      <w:pPr>
        <w:pStyle w:val="a6"/>
        <w:pBdr>
          <w:bottom w:val="single" w:sz="12" w:space="1" w:color="auto"/>
        </w:pBdr>
        <w:jc w:val="center"/>
        <w:rPr>
          <w:rFonts w:ascii="Times New Roman" w:hAnsi="Times New Roman" w:cs="Times New Roman"/>
          <w:sz w:val="44"/>
          <w:szCs w:val="44"/>
        </w:rPr>
      </w:pPr>
    </w:p>
    <w:p w14:paraId="30DE670D" w14:textId="77777777" w:rsidR="00E23D18" w:rsidRPr="00A94000" w:rsidRDefault="00E23D18" w:rsidP="00E23D18">
      <w:pPr>
        <w:pStyle w:val="a6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Сокрутенко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Артём Сергеевич</w:t>
      </w:r>
      <w:r w:rsidRPr="00A94000">
        <w:rPr>
          <w:rFonts w:ascii="Times New Roman" w:hAnsi="Times New Roman" w:cs="Times New Roman"/>
          <w:sz w:val="24"/>
          <w:szCs w:val="24"/>
        </w:rPr>
        <w:t>.</w:t>
      </w:r>
    </w:p>
    <w:p w14:paraId="5F242427" w14:textId="77777777" w:rsidR="00E23D18" w:rsidRPr="00A94000" w:rsidRDefault="00E23D18" w:rsidP="00E23D18">
      <w:pPr>
        <w:rPr>
          <w:rFonts w:ascii="Times New Roman" w:hAnsi="Times New Roman" w:cs="Times New Roman"/>
        </w:rPr>
      </w:pPr>
    </w:p>
    <w:p w14:paraId="088BE27C" w14:textId="77777777" w:rsidR="00E23D18" w:rsidRPr="00A94000" w:rsidRDefault="00E23D18" w:rsidP="00E23D18">
      <w:pPr>
        <w:ind w:firstLine="708"/>
        <w:jc w:val="both"/>
        <w:rPr>
          <w:rFonts w:ascii="Times New Roman" w:hAnsi="Times New Roman" w:cs="Times New Roman"/>
          <w:sz w:val="32"/>
          <w:szCs w:val="32"/>
          <w:u w:val="single"/>
        </w:rPr>
      </w:pPr>
    </w:p>
    <w:p w14:paraId="797C5B40" w14:textId="77777777" w:rsidR="00E23D18" w:rsidRPr="00A94000" w:rsidRDefault="00E23D18" w:rsidP="00E23D18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>Специальность: 09.02.0</w:t>
      </w:r>
      <w:r>
        <w:rPr>
          <w:rFonts w:ascii="Times New Roman" w:hAnsi="Times New Roman" w:cs="Times New Roman"/>
          <w:sz w:val="28"/>
          <w:szCs w:val="28"/>
        </w:rPr>
        <w:t>7 Информационные системы и программирование</w:t>
      </w:r>
    </w:p>
    <w:p w14:paraId="32C5ACE6" w14:textId="77777777" w:rsidR="00E23D18" w:rsidRPr="00A94000" w:rsidRDefault="00E23D18" w:rsidP="00E23D18">
      <w:pPr>
        <w:jc w:val="center"/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 xml:space="preserve">Группа: </w:t>
      </w:r>
      <w:r w:rsidRPr="00A94000">
        <w:rPr>
          <w:rFonts w:ascii="Times New Roman" w:hAnsi="Times New Roman" w:cs="Times New Roman"/>
          <w:sz w:val="28"/>
          <w:szCs w:val="28"/>
          <w:highlight w:val="yellow"/>
        </w:rPr>
        <w:t>И-21</w:t>
      </w:r>
    </w:p>
    <w:p w14:paraId="6486B6C3" w14:textId="77777777" w:rsidR="00E23D18" w:rsidRPr="00A94000" w:rsidRDefault="00E23D18" w:rsidP="00E23D18">
      <w:pPr>
        <w:rPr>
          <w:rFonts w:ascii="Times New Roman" w:hAnsi="Times New Roman" w:cs="Times New Roman"/>
          <w:sz w:val="28"/>
          <w:szCs w:val="28"/>
        </w:rPr>
      </w:pPr>
    </w:p>
    <w:p w14:paraId="1F1E546C" w14:textId="77777777" w:rsidR="00E23D18" w:rsidRPr="00A94000" w:rsidRDefault="00E23D18" w:rsidP="00E23D18">
      <w:pPr>
        <w:rPr>
          <w:rFonts w:ascii="Times New Roman" w:hAnsi="Times New Roman" w:cs="Times New Roman"/>
          <w:sz w:val="28"/>
          <w:szCs w:val="28"/>
        </w:rPr>
      </w:pPr>
    </w:p>
    <w:p w14:paraId="69997731" w14:textId="77777777" w:rsidR="00E23D18" w:rsidRPr="00A94000" w:rsidRDefault="00E23D18" w:rsidP="00E23D18">
      <w:pPr>
        <w:rPr>
          <w:rFonts w:ascii="Times New Roman" w:hAnsi="Times New Roman" w:cs="Times New Roman"/>
          <w:sz w:val="28"/>
          <w:szCs w:val="28"/>
        </w:rPr>
      </w:pPr>
    </w:p>
    <w:p w14:paraId="3F7E8956" w14:textId="77777777" w:rsidR="00E23D18" w:rsidRPr="00A94000" w:rsidRDefault="00E23D18" w:rsidP="00E23D18">
      <w:pPr>
        <w:rPr>
          <w:rFonts w:ascii="Times New Roman" w:hAnsi="Times New Roman" w:cs="Times New Roman"/>
          <w:sz w:val="28"/>
          <w:szCs w:val="28"/>
        </w:rPr>
      </w:pPr>
      <w:r w:rsidRPr="00A94000">
        <w:rPr>
          <w:rFonts w:ascii="Times New Roman" w:hAnsi="Times New Roman" w:cs="Times New Roman"/>
          <w:sz w:val="28"/>
          <w:szCs w:val="28"/>
        </w:rPr>
        <w:t>Предметная область:</w:t>
      </w:r>
      <w:r>
        <w:rPr>
          <w:rFonts w:ascii="Times New Roman" w:hAnsi="Times New Roman" w:cs="Times New Roman"/>
          <w:sz w:val="28"/>
          <w:szCs w:val="28"/>
        </w:rPr>
        <w:t xml:space="preserve"> Магазин аудиотехники и гаджетов </w:t>
      </w:r>
      <w:r w:rsidRPr="00A94000">
        <w:rPr>
          <w:rFonts w:ascii="Times New Roman" w:hAnsi="Times New Roman" w:cs="Times New Roman"/>
          <w:sz w:val="28"/>
          <w:szCs w:val="28"/>
        </w:rPr>
        <w:t>________________________________________________</w:t>
      </w:r>
    </w:p>
    <w:p w14:paraId="74678FB7" w14:textId="77777777" w:rsidR="00E23D18" w:rsidRPr="00A94000" w:rsidRDefault="00E23D18" w:rsidP="00E23D18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440159C3" w14:textId="77777777" w:rsidR="00E23D18" w:rsidRPr="00A94000" w:rsidRDefault="00E23D18" w:rsidP="00E23D18">
      <w:pPr>
        <w:tabs>
          <w:tab w:val="left" w:pos="3945"/>
        </w:tabs>
        <w:rPr>
          <w:rFonts w:ascii="Times New Roman" w:hAnsi="Times New Roman" w:cs="Times New Roman"/>
          <w:sz w:val="28"/>
          <w:szCs w:val="28"/>
        </w:rPr>
      </w:pPr>
    </w:p>
    <w:p w14:paraId="02DD7878" w14:textId="77777777" w:rsidR="00E23D18" w:rsidRDefault="00E23D18" w:rsidP="00E23D18">
      <w:pPr>
        <w:tabs>
          <w:tab w:val="left" w:pos="3945"/>
        </w:tabs>
        <w:jc w:val="center"/>
        <w:rPr>
          <w:rFonts w:ascii="Times New Roman" w:hAnsi="Times New Roman" w:cs="Times New Roman"/>
        </w:rPr>
      </w:pPr>
      <w:r w:rsidRPr="00A94000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94000">
        <w:rPr>
          <w:rFonts w:ascii="Times New Roman" w:hAnsi="Times New Roman" w:cs="Times New Roman"/>
          <w:sz w:val="28"/>
          <w:szCs w:val="28"/>
        </w:rPr>
        <w:t xml:space="preserve"> год</w:t>
      </w:r>
      <w:r w:rsidRPr="00A94000">
        <w:rPr>
          <w:rFonts w:ascii="Times New Roman" w:hAnsi="Times New Roman" w:cs="Times New Roman"/>
        </w:rPr>
        <w:br w:type="page"/>
      </w:r>
      <w:bookmarkStart w:id="0" w:name="_Hlk165892909"/>
    </w:p>
    <w:p w14:paraId="056332EB" w14:textId="77777777" w:rsidR="00E23D18" w:rsidRPr="006D5C59" w:rsidRDefault="00E23D18" w:rsidP="00E23D18">
      <w:pPr>
        <w:tabs>
          <w:tab w:val="left" w:pos="3945"/>
        </w:tabs>
        <w:rPr>
          <w:rFonts w:ascii="Times New Roman" w:hAnsi="Times New Roman" w:cs="Times New Roman"/>
        </w:rPr>
      </w:pPr>
    </w:p>
    <w:p w14:paraId="49A51200" w14:textId="77777777" w:rsidR="00E23D18" w:rsidRPr="00782EDA" w:rsidRDefault="00E23D18" w:rsidP="00E23D18">
      <w:pPr>
        <w:tabs>
          <w:tab w:val="left" w:pos="3945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2EDA">
        <w:rPr>
          <w:rFonts w:ascii="Times New Roman" w:hAnsi="Times New Roman" w:cs="Times New Roman"/>
          <w:b/>
          <w:sz w:val="28"/>
          <w:szCs w:val="28"/>
        </w:rPr>
        <w:t xml:space="preserve">Техническое задание на разработку программы </w:t>
      </w:r>
    </w:p>
    <w:p w14:paraId="5CB07669" w14:textId="77777777" w:rsidR="00E23D18" w:rsidRPr="00782EDA" w:rsidRDefault="00E23D18" w:rsidP="00E23D18">
      <w:pPr>
        <w:tabs>
          <w:tab w:val="left" w:pos="3945"/>
        </w:tabs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</w:pPr>
      <w:r w:rsidRPr="00782EDA">
        <w:rPr>
          <w:rFonts w:ascii="Times New Roman" w:hAnsi="Times New Roman" w:cs="Times New Roman"/>
          <w:b/>
          <w:sz w:val="28"/>
          <w:szCs w:val="28"/>
        </w:rPr>
        <w:t xml:space="preserve">"БД </w:t>
      </w:r>
      <w:r w:rsidRPr="00782EDA">
        <w:rPr>
          <w:rStyle w:val="FontStyle22"/>
          <w:b/>
          <w:bCs/>
          <w:sz w:val="28"/>
          <w:szCs w:val="28"/>
        </w:rPr>
        <w:t>магазин аудиотехники и гаджетов</w:t>
      </w:r>
      <w:r w:rsidRPr="00782EDA">
        <w:rPr>
          <w:rFonts w:ascii="Times New Roman" w:hAnsi="Times New Roman" w:cs="Times New Roman"/>
          <w:b/>
          <w:sz w:val="28"/>
          <w:szCs w:val="28"/>
        </w:rPr>
        <w:t>"</w:t>
      </w:r>
    </w:p>
    <w:p w14:paraId="78BB84B0" w14:textId="77777777" w:rsidR="00E23D18" w:rsidRPr="00782EDA" w:rsidRDefault="00E23D18" w:rsidP="00E23D18">
      <w:pPr>
        <w:spacing w:after="0" w:line="30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CDE5F61" w14:textId="77777777" w:rsidR="00E23D18" w:rsidRPr="00782EDA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 xml:space="preserve">Содержание </w:t>
      </w:r>
    </w:p>
    <w:p w14:paraId="09FDE76E" w14:textId="77777777" w:rsidR="00E23D18" w:rsidRPr="00782EDA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6CA41C9B" w14:textId="77777777" w:rsidR="00E23D18" w:rsidRPr="00782EDA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>1. Общие сведения</w:t>
      </w:r>
    </w:p>
    <w:p w14:paraId="6EEA689B" w14:textId="77777777" w:rsidR="00E23D18" w:rsidRPr="00782EDA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>1.1.  Наименование системы</w:t>
      </w:r>
    </w:p>
    <w:p w14:paraId="31BBFDB7" w14:textId="77777777" w:rsidR="00E23D18" w:rsidRPr="00782EDA" w:rsidRDefault="00E23D18" w:rsidP="00E23D18">
      <w:pPr>
        <w:pStyle w:val="a3"/>
        <w:spacing w:line="360" w:lineRule="auto"/>
        <w:ind w:firstLine="709"/>
        <w:contextualSpacing/>
        <w:jc w:val="both"/>
        <w:rPr>
          <w:color w:val="000000"/>
        </w:rPr>
      </w:pPr>
      <w:r w:rsidRPr="00782EDA">
        <w:rPr>
          <w:b/>
        </w:rPr>
        <w:t xml:space="preserve">Техническое задание на разработку программы "Информационная система </w:t>
      </w:r>
      <w:r w:rsidRPr="00782EDA">
        <w:rPr>
          <w:rStyle w:val="FontStyle22"/>
          <w:b/>
          <w:bCs/>
        </w:rPr>
        <w:t xml:space="preserve">магазин аудиотехники и </w:t>
      </w:r>
      <w:proofErr w:type="gramStart"/>
      <w:r w:rsidRPr="00782EDA">
        <w:rPr>
          <w:rStyle w:val="FontStyle22"/>
          <w:b/>
          <w:bCs/>
        </w:rPr>
        <w:t>гаджетов</w:t>
      </w:r>
      <w:r w:rsidRPr="00782EDA">
        <w:rPr>
          <w:rStyle w:val="FontStyle22"/>
        </w:rPr>
        <w:t xml:space="preserve"> </w:t>
      </w:r>
      <w:r w:rsidRPr="00782EDA">
        <w:rPr>
          <w:b/>
        </w:rPr>
        <w:t xml:space="preserve"> "</w:t>
      </w:r>
      <w:proofErr w:type="gramEnd"/>
    </w:p>
    <w:p w14:paraId="1401359E" w14:textId="77777777" w:rsidR="00E23D18" w:rsidRPr="00782EDA" w:rsidRDefault="00E23D18" w:rsidP="00E23D18">
      <w:pPr>
        <w:spacing w:after="0" w:line="30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p w14:paraId="0D72A39A" w14:textId="77777777" w:rsidR="00E23D18" w:rsidRPr="00782EDA" w:rsidRDefault="00E23D18" w:rsidP="00E23D18">
      <w:pPr>
        <w:spacing w:after="0" w:line="30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14:paraId="01FAFD14" w14:textId="77777777" w:rsidR="00E23D18" w:rsidRPr="00782EDA" w:rsidRDefault="00E23D18" w:rsidP="00E23D18">
      <w:pPr>
        <w:spacing w:after="0" w:line="30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14CB893D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 Общие сведения</w:t>
      </w:r>
    </w:p>
    <w:p w14:paraId="5F5C99A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1.1. Наименование системы</w:t>
      </w:r>
    </w:p>
    <w:p w14:paraId="7E7F070F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1.1.1. Полное наименование системы</w:t>
      </w:r>
    </w:p>
    <w:p w14:paraId="6A3ECC86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1.1.2. Краткое наименование системы</w:t>
      </w:r>
    </w:p>
    <w:p w14:paraId="0639171C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1.2. Основания для проведения работ</w:t>
      </w:r>
    </w:p>
    <w:p w14:paraId="57384C43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1.3. Наименование организаций - Заказчика и Разработчика</w:t>
      </w:r>
    </w:p>
    <w:p w14:paraId="25D27DEF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1.3.1. Заказчик</w:t>
      </w:r>
    </w:p>
    <w:p w14:paraId="1735FA4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1.3.2. Разработчик</w:t>
      </w:r>
    </w:p>
    <w:p w14:paraId="0CCEBE46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1.4. Плановые сроки начала и окончания работы</w:t>
      </w:r>
    </w:p>
    <w:p w14:paraId="7266466A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1.5. Источники и порядок финансирования</w:t>
      </w:r>
    </w:p>
    <w:p w14:paraId="58A8392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1.6. Порядок оформления и предъявления заказчику результатов работ</w:t>
      </w:r>
    </w:p>
    <w:p w14:paraId="48A69079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2. Назначение и цели создания системы</w:t>
      </w:r>
    </w:p>
    <w:p w14:paraId="390147FA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2.1. Назначение системы</w:t>
      </w:r>
    </w:p>
    <w:p w14:paraId="01330962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2.2. Цели создания системы</w:t>
      </w:r>
    </w:p>
    <w:p w14:paraId="1DFB93A0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3. Характеристика объектов автоматизации</w:t>
      </w:r>
    </w:p>
    <w:p w14:paraId="575B1C3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 Требования к системе</w:t>
      </w:r>
    </w:p>
    <w:p w14:paraId="5D5767ED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 Требования к системе в целом</w:t>
      </w:r>
    </w:p>
    <w:p w14:paraId="7D3AD8B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4.1.1. Требования к структуре и функционированию системы</w:t>
      </w:r>
    </w:p>
    <w:p w14:paraId="5599F592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4.1.2. Требования к численности и квалификации персонала системы и режиму его работы</w:t>
      </w:r>
    </w:p>
    <w:p w14:paraId="0E6EC852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4.1.2.1. Требования к численности персонала</w:t>
      </w:r>
    </w:p>
    <w:p w14:paraId="4B07A2F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4.1.2.2. Требования к квалификации персонала</w:t>
      </w:r>
    </w:p>
    <w:p w14:paraId="7F02D76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lastRenderedPageBreak/>
        <w:t>4.1.2.3. Требования режимам работы персонала</w:t>
      </w:r>
    </w:p>
    <w:p w14:paraId="2B0DB0A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4.1.3. Показатели назначения</w:t>
      </w:r>
    </w:p>
    <w:p w14:paraId="473EDFCB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4.1.3.1. Параметры, характеризующие степень соответствия системы назначению</w:t>
      </w:r>
    </w:p>
    <w:p w14:paraId="521C428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4.1.3.2. Требования к приспособляемости системы к изменениям</w:t>
      </w:r>
    </w:p>
    <w:p w14:paraId="21309EA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4.1.3.3. Требования по сохранению работоспособности системы в различных вероятных условиях</w:t>
      </w:r>
    </w:p>
    <w:p w14:paraId="6142C780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4.1.4. Требования к надежности</w:t>
      </w:r>
    </w:p>
    <w:p w14:paraId="59EC761B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4.1.4.1. Состав показателей надежности для системы в целом</w:t>
      </w:r>
    </w:p>
    <w:p w14:paraId="5F7BC64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4.1.4.2. Перечень аварийных ситуаций, по которым регламентируются требования к надежности</w:t>
      </w:r>
    </w:p>
    <w:p w14:paraId="2A72247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4.1.4.3. Требования к надежности технических средств и программного обеспечения</w:t>
      </w:r>
    </w:p>
    <w:p w14:paraId="77ED326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4.1.4.4. Требования к методам оценки и контроля показателей надежности на разных стадиях</w:t>
      </w:r>
    </w:p>
    <w:p w14:paraId="61B2B4F0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4.1.5. Требования к эргономике и технической эстетике</w:t>
      </w:r>
    </w:p>
    <w:p w14:paraId="1FD44537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4.1.6. Требования к эксплуатации, техническому обслуживанию, ремонту и хранению компонентов системы</w:t>
      </w:r>
    </w:p>
    <w:p w14:paraId="2D70034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4.1.7. Требования к защите информации от несанкционированного доступа</w:t>
      </w:r>
    </w:p>
    <w:p w14:paraId="3D3AB2C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4.1.7.1. Требования к информационной безопасности</w:t>
      </w:r>
    </w:p>
    <w:p w14:paraId="0FE8688A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4.1.7.2. Требования к антивирусной защите</w:t>
      </w:r>
    </w:p>
    <w:p w14:paraId="61FF221D" w14:textId="77777777" w:rsidR="00E23D18" w:rsidRPr="00093987" w:rsidRDefault="00E23D18" w:rsidP="00E23D18">
      <w:pPr>
        <w:pStyle w:val="a3"/>
        <w:spacing w:line="360" w:lineRule="auto"/>
        <w:ind w:firstLine="709"/>
        <w:contextualSpacing/>
        <w:jc w:val="both"/>
        <w:rPr>
          <w:color w:val="000000"/>
        </w:rPr>
      </w:pPr>
      <w:r w:rsidRPr="00093987">
        <w:rPr>
          <w:b/>
        </w:rPr>
        <w:t xml:space="preserve">4.1.7.3. Разграничения ответственности ролей при доступе к информационной системе </w:t>
      </w:r>
      <w:r w:rsidRPr="00093987">
        <w:rPr>
          <w:rStyle w:val="FontStyle22"/>
          <w:b/>
          <w:bCs/>
        </w:rPr>
        <w:t xml:space="preserve">магазин аудиотехники и гаджетов </w:t>
      </w:r>
    </w:p>
    <w:p w14:paraId="13CCA44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4.1.8. Требования по сохранности информации при авариях</w:t>
      </w:r>
    </w:p>
    <w:p w14:paraId="2CC7074B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4.1.9. Требования к защите от влияния внешних воздействий</w:t>
      </w:r>
    </w:p>
    <w:p w14:paraId="6A6F975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4.1.10. Требования по стандартизации и унификации</w:t>
      </w:r>
    </w:p>
    <w:p w14:paraId="560EEA2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4.1.11. Дополнительные требования</w:t>
      </w:r>
    </w:p>
    <w:p w14:paraId="1539E7C9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4.1.12. Требования безопасности</w:t>
      </w:r>
    </w:p>
    <w:p w14:paraId="697DC90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4.1.13. Требования к транспортабельности для подвижных АИС</w:t>
      </w:r>
    </w:p>
    <w:p w14:paraId="19962EE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 Требования к функциям,</w:t>
      </w:r>
    </w:p>
    <w:p w14:paraId="3191CBC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4.2.1. Подсистема сбора, обработки и загрузки данных</w:t>
      </w:r>
    </w:p>
    <w:p w14:paraId="4142664F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4.2.1.1. Перечень функций, задач подлежащей автоматизации</w:t>
      </w:r>
    </w:p>
    <w:p w14:paraId="2B5BAB3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4.2.1.2. Временной регламент реализации каждой функции, задачи</w:t>
      </w:r>
    </w:p>
    <w:p w14:paraId="76C3E72B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4.2.1.3. Требования к качеству реализации функций, задач</w:t>
      </w:r>
    </w:p>
    <w:p w14:paraId="5488516F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4.2.1.4. Требования к качеству реализации функций, задач</w:t>
      </w:r>
    </w:p>
    <w:p w14:paraId="0CA8F00F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lastRenderedPageBreak/>
        <w:t>4.3. Требования к видам обеспечения</w:t>
      </w:r>
    </w:p>
    <w:p w14:paraId="480E360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4.3.1. Требования к математическому обеспечению</w:t>
      </w:r>
    </w:p>
    <w:p w14:paraId="643BAECA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 Требования к информационному обеспечению</w:t>
      </w:r>
    </w:p>
    <w:p w14:paraId="60AD6C13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4.3.2.1. Требования к составу, структуре и способам организации данных в системе</w:t>
      </w:r>
    </w:p>
    <w:p w14:paraId="7817F5E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4.3.2.2. Требования к информационному обмену между компонентами системы</w:t>
      </w:r>
    </w:p>
    <w:p w14:paraId="4A42B448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4.3.2.3. Требования к информационной совместимости со смежными системами</w:t>
      </w:r>
    </w:p>
    <w:p w14:paraId="7C0AFBB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4.3.2.4. Требования по использованию классификаторов, унифицированных документов и классификаторов</w:t>
      </w:r>
    </w:p>
    <w:p w14:paraId="4C67288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4.3.2.5. Требования по применению систем управления базами данных</w:t>
      </w:r>
    </w:p>
    <w:p w14:paraId="2C8A412C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4.3.2.6. Требования к структуре процесса сбора, обработки, передачи данных в системе и представлению данных</w:t>
      </w:r>
    </w:p>
    <w:p w14:paraId="4EF2FA1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4.3.2.7. Требования к защите данных от разрушений при авариях и сбоях в электропитании системы</w:t>
      </w:r>
    </w:p>
    <w:p w14:paraId="5A704A2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4.3.2.8. Требования к контролю, хранению, обновлению и восстановлению данных</w:t>
      </w:r>
    </w:p>
    <w:p w14:paraId="20D963D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4ED7958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4.3.3. Требования к лингвистическому обеспечению</w:t>
      </w:r>
    </w:p>
    <w:p w14:paraId="3F9144C0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4.3.4. Требования к программному обеспечению</w:t>
      </w:r>
    </w:p>
    <w:p w14:paraId="43073D43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4.3.5. Требования к техническому обеспечению</w:t>
      </w:r>
    </w:p>
    <w:p w14:paraId="07C60012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4.3.6. Требования к метрологическому обеспечению</w:t>
      </w:r>
    </w:p>
    <w:p w14:paraId="51FD660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4.3.7. Требования к организационному обеспечению</w:t>
      </w:r>
    </w:p>
    <w:p w14:paraId="013F792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4.3.8. Требования к методическому обеспечению</w:t>
      </w:r>
    </w:p>
    <w:p w14:paraId="7B169A03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4.3.9. Требования к патентной чистоте</w:t>
      </w:r>
    </w:p>
    <w:p w14:paraId="2D1F59AE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5. Состав и содержание работ по созданию системы</w:t>
      </w:r>
    </w:p>
    <w:p w14:paraId="26C03F81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6. Порядок контроля и приемки системы</w:t>
      </w:r>
    </w:p>
    <w:p w14:paraId="385102CB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6.1. Виды и объем испытаний системы</w:t>
      </w:r>
    </w:p>
    <w:p w14:paraId="16E4F1CD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6.2. Требования к приемке работ по стадиям</w:t>
      </w:r>
    </w:p>
    <w:p w14:paraId="681D06F5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3CA0DBC4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7.1. Технические мероприятия</w:t>
      </w:r>
    </w:p>
    <w:p w14:paraId="021BC43A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7.2. Организационные мероприятия</w:t>
      </w:r>
    </w:p>
    <w:p w14:paraId="7E438643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7.3. Изменения в информационном обеспечении</w:t>
      </w:r>
    </w:p>
    <w:p w14:paraId="7F82A416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t>8. Требования к документированию</w:t>
      </w:r>
    </w:p>
    <w:p w14:paraId="51DDD88D" w14:textId="77777777" w:rsidR="00E23D18" w:rsidRPr="00093987" w:rsidRDefault="00E23D18" w:rsidP="00E23D18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09398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9. Источники разработки </w:t>
      </w:r>
    </w:p>
    <w:p w14:paraId="46C97D1A" w14:textId="77777777" w:rsidR="00E23D18" w:rsidRPr="00782EDA" w:rsidRDefault="00E23D18" w:rsidP="00E23D18">
      <w:pPr>
        <w:rPr>
          <w:rFonts w:ascii="Times New Roman" w:hAnsi="Times New Roman" w:cs="Times New Roman"/>
          <w:b/>
          <w:sz w:val="24"/>
          <w:szCs w:val="24"/>
        </w:rPr>
      </w:pPr>
      <w:r w:rsidRPr="00782EDA"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AD12D28" w14:textId="77777777" w:rsidR="00E23D18" w:rsidRPr="00782EDA" w:rsidRDefault="00E23D18" w:rsidP="00E23D18">
      <w:pPr>
        <w:spacing w:after="0" w:line="300" w:lineRule="auto"/>
        <w:ind w:firstLine="709"/>
        <w:rPr>
          <w:rFonts w:ascii="Times New Roman" w:hAnsi="Times New Roman" w:cs="Times New Roman"/>
          <w:b/>
          <w:sz w:val="24"/>
          <w:szCs w:val="24"/>
        </w:rPr>
      </w:pPr>
    </w:p>
    <w:bookmarkEnd w:id="0"/>
    <w:p w14:paraId="05BE21CA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1.1.  Наименование системы</w:t>
      </w:r>
    </w:p>
    <w:p w14:paraId="6A22F615" w14:textId="77777777" w:rsidR="00E23D18" w:rsidRPr="00782EDA" w:rsidRDefault="00E23D18" w:rsidP="00E23D18">
      <w:pPr>
        <w:pStyle w:val="a3"/>
        <w:spacing w:line="360" w:lineRule="auto"/>
        <w:ind w:right="132"/>
        <w:jc w:val="both"/>
        <w:rPr>
          <w:rStyle w:val="FontStyle22"/>
        </w:rPr>
      </w:pPr>
      <w:bookmarkStart w:id="1" w:name="_Hlk189166143"/>
      <w:r w:rsidRPr="00782EDA">
        <w:rPr>
          <w:rStyle w:val="FontStyle22"/>
        </w:rPr>
        <w:t xml:space="preserve">Магазин аудиотехники и гаджетов </w:t>
      </w:r>
    </w:p>
    <w:bookmarkEnd w:id="1"/>
    <w:p w14:paraId="5A476A34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1.1.1. Полное наименование системы</w:t>
      </w:r>
    </w:p>
    <w:p w14:paraId="00C24049" w14:textId="77777777" w:rsidR="00E23D18" w:rsidRPr="00782EDA" w:rsidRDefault="00E23D18" w:rsidP="00E23D18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 xml:space="preserve">Информационная система магазина аудиотехники и гаджетов </w:t>
      </w:r>
    </w:p>
    <w:p w14:paraId="3728D982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1.1.2. Краткое наименование системы</w:t>
      </w:r>
    </w:p>
    <w:p w14:paraId="352D116B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782EDA">
        <w:rPr>
          <w:rFonts w:ascii="Times New Roman" w:hAnsi="Times New Roman" w:cs="Times New Roman"/>
          <w:sz w:val="24"/>
          <w:szCs w:val="24"/>
        </w:rPr>
        <w:t xml:space="preserve">Ис магазина аудиотехники и гаджетов </w:t>
      </w:r>
    </w:p>
    <w:p w14:paraId="1D01F5DD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1.2. Основания для проведения работ</w:t>
      </w:r>
    </w:p>
    <w:p w14:paraId="6F41D767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Работа выполняется на основании договора №9 от 12.04.13г.</w:t>
      </w:r>
    </w:p>
    <w:p w14:paraId="4BF18C7E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CA7A434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6531DFC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1.3.1. Заказчик</w:t>
      </w:r>
    </w:p>
    <w:p w14:paraId="0DB1FDC7" w14:textId="77777777" w:rsidR="00E23D18" w:rsidRPr="005B3D3E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3D3E">
        <w:rPr>
          <w:rFonts w:ascii="Times New Roman" w:hAnsi="Times New Roman" w:cs="Times New Roman"/>
          <w:sz w:val="24"/>
          <w:szCs w:val="24"/>
        </w:rPr>
        <w:t xml:space="preserve">Заказчик: Бельский Николай </w:t>
      </w:r>
    </w:p>
    <w:p w14:paraId="00617BBC" w14:textId="77777777" w:rsidR="00E23D18" w:rsidRPr="005B3D3E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5B3D3E">
        <w:rPr>
          <w:rFonts w:ascii="Times New Roman" w:hAnsi="Times New Roman" w:cs="Times New Roman"/>
          <w:sz w:val="24"/>
          <w:szCs w:val="24"/>
        </w:rPr>
        <w:t xml:space="preserve">Магазин аудиотехники и гаджетов: </w:t>
      </w:r>
      <w:r w:rsidRPr="005B3D3E">
        <w:rPr>
          <w:rFonts w:ascii="Times New Roman" w:hAnsi="Times New Roman" w:cs="Times New Roman"/>
          <w:sz w:val="24"/>
          <w:szCs w:val="24"/>
          <w:lang w:val="en-US"/>
        </w:rPr>
        <w:t>Hi</w:t>
      </w:r>
      <w:r w:rsidRPr="005B3D3E">
        <w:rPr>
          <w:rFonts w:ascii="Times New Roman" w:hAnsi="Times New Roman" w:cs="Times New Roman"/>
          <w:sz w:val="24"/>
          <w:szCs w:val="24"/>
        </w:rPr>
        <w:t>-</w:t>
      </w:r>
      <w:r w:rsidRPr="005B3D3E">
        <w:rPr>
          <w:rFonts w:ascii="Times New Roman" w:hAnsi="Times New Roman" w:cs="Times New Roman"/>
          <w:sz w:val="24"/>
          <w:szCs w:val="24"/>
          <w:lang w:val="en-US"/>
        </w:rPr>
        <w:t>fi</w:t>
      </w:r>
    </w:p>
    <w:p w14:paraId="36D496DE" w14:textId="77777777" w:rsidR="00E23D18" w:rsidRPr="005B3D3E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5B3D3E">
        <w:rPr>
          <w:rFonts w:ascii="Times New Roman" w:hAnsi="Times New Roman" w:cs="Times New Roman"/>
          <w:b/>
          <w:bCs/>
          <w:color w:val="212529"/>
          <w:sz w:val="24"/>
          <w:szCs w:val="24"/>
          <w:shd w:val="clear" w:color="auto" w:fill="FFFFFF"/>
        </w:rPr>
        <w:t>Адрес:</w:t>
      </w:r>
      <w:r w:rsidRPr="005B3D3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г. Краснодар, ул. Северная, д. 392</w:t>
      </w:r>
    </w:p>
    <w:p w14:paraId="14AC85A4" w14:textId="77777777" w:rsidR="00E23D18" w:rsidRPr="005B3D3E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5B3D3E">
        <w:rPr>
          <w:rFonts w:ascii="Times New Roman" w:hAnsi="Times New Roman" w:cs="Times New Roman"/>
          <w:color w:val="3B3B3B"/>
          <w:sz w:val="24"/>
          <w:szCs w:val="24"/>
        </w:rPr>
        <w:t>Телефон / Факс:</w:t>
      </w:r>
      <w:r w:rsidRPr="005B3D3E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 </w:t>
      </w:r>
      <w:hyperlink r:id="rId5" w:history="1">
        <w:r w:rsidRPr="005B3D3E">
          <w:rPr>
            <w:rStyle w:val="a5"/>
            <w:rFonts w:ascii="Times New Roman" w:hAnsi="Times New Roman" w:cs="Times New Roman"/>
            <w:sz w:val="24"/>
            <w:szCs w:val="24"/>
            <w:shd w:val="clear" w:color="auto" w:fill="FFFFFF"/>
          </w:rPr>
          <w:t>+7 (861) 203-03-20</w:t>
        </w:r>
      </w:hyperlink>
      <w:r w:rsidRPr="005B3D3E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</w:p>
    <w:p w14:paraId="398F8EEA" w14:textId="77777777" w:rsidR="00E23D18" w:rsidRPr="005B3D3E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</w:p>
    <w:p w14:paraId="536A7289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</w:rPr>
        <w:t>1.3.2. Разработчик</w:t>
      </w:r>
    </w:p>
    <w:p w14:paraId="35B8CF35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F1EB24" w14:textId="77777777" w:rsidR="00E23D18" w:rsidRPr="00D41FC2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41FC2">
        <w:rPr>
          <w:rFonts w:ascii="Times New Roman" w:hAnsi="Times New Roman" w:cs="Times New Roman"/>
          <w:sz w:val="24"/>
          <w:szCs w:val="24"/>
        </w:rPr>
        <w:t xml:space="preserve">Разработчик: Натс Артём Сергеевич </w:t>
      </w:r>
    </w:p>
    <w:p w14:paraId="14D6711D" w14:textId="77777777" w:rsidR="00E23D18" w:rsidRPr="00D41FC2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41FC2">
        <w:rPr>
          <w:rFonts w:ascii="Times New Roman" w:hAnsi="Times New Roman" w:cs="Times New Roman"/>
          <w:sz w:val="24"/>
          <w:szCs w:val="24"/>
        </w:rPr>
        <w:t xml:space="preserve">Абрикосовая ул., 49, Ейск: г. Ейск </w:t>
      </w:r>
    </w:p>
    <w:p w14:paraId="01BE1F62" w14:textId="77777777" w:rsidR="00E23D18" w:rsidRPr="00D41FC2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41FC2">
        <w:rPr>
          <w:rFonts w:ascii="Times New Roman" w:hAnsi="Times New Roman" w:cs="Times New Roman"/>
          <w:sz w:val="24"/>
          <w:szCs w:val="24"/>
        </w:rPr>
        <w:t>Телефон / Факс: +7 952 812 33 99</w:t>
      </w:r>
    </w:p>
    <w:p w14:paraId="75C6AEC4" w14:textId="77777777" w:rsidR="00E23D18" w:rsidRPr="00D41FC2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22B8FF0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1.4. Плановые сроки начала и окончания работы</w:t>
      </w:r>
    </w:p>
    <w:p w14:paraId="3C3DC8F9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Сроки определены не точно, проект находится на стадии разработки</w:t>
      </w:r>
    </w:p>
    <w:p w14:paraId="2953C9AE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</w:p>
    <w:p w14:paraId="0E6CEE28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1.5. Источники и порядок финансирования</w:t>
      </w:r>
    </w:p>
    <w:p w14:paraId="03F93520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Источники и порядок финансирования проводится по договор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782EDA">
        <w:rPr>
          <w:rFonts w:ascii="Times New Roman" w:hAnsi="Times New Roman" w:cs="Times New Roman"/>
          <w:sz w:val="24"/>
          <w:szCs w:val="24"/>
          <w:lang w:val="x-none"/>
        </w:rPr>
        <w:t xml:space="preserve"> №21 2024 года </w:t>
      </w:r>
    </w:p>
    <w:p w14:paraId="0A77AFC5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2C9ED350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41D671F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709FFE7" w14:textId="77777777" w:rsidR="00E23D18" w:rsidRPr="00782EDA" w:rsidRDefault="00E23D18" w:rsidP="00E23D18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Работы по созданию автоматизированной системы «</w:t>
      </w:r>
      <w:r w:rsidRPr="00782EDA">
        <w:rPr>
          <w:rFonts w:ascii="Times New Roman" w:hAnsi="Times New Roman" w:cs="Times New Roman"/>
          <w:sz w:val="24"/>
          <w:szCs w:val="24"/>
        </w:rPr>
        <w:t xml:space="preserve">Магазина аудиотехники и </w:t>
      </w:r>
      <w:r w:rsidRPr="00782EDA">
        <w:rPr>
          <w:rFonts w:ascii="Times New Roman" w:hAnsi="Times New Roman" w:cs="Times New Roman"/>
          <w:sz w:val="24"/>
          <w:szCs w:val="24"/>
        </w:rPr>
        <w:lastRenderedPageBreak/>
        <w:t xml:space="preserve">гаджетов </w:t>
      </w:r>
      <w:r w:rsidRPr="00782EDA">
        <w:rPr>
          <w:rFonts w:ascii="Times New Roman" w:hAnsi="Times New Roman" w:cs="Times New Roman"/>
          <w:sz w:val="24"/>
          <w:szCs w:val="24"/>
          <w:lang w:val="x-none"/>
        </w:rPr>
        <w:t>» сдаются Разработчиком поэтапно в соответствии с календарным планом проекта.</w:t>
      </w:r>
    </w:p>
    <w:p w14:paraId="39BA9CE0" w14:textId="087B39DD" w:rsidR="00FD64D2" w:rsidRDefault="00FD64D2">
      <w:pPr>
        <w:rPr>
          <w:lang w:val="x-none"/>
        </w:rPr>
      </w:pPr>
    </w:p>
    <w:p w14:paraId="6E11B662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2. Назначение и цели создания системы</w:t>
      </w:r>
    </w:p>
    <w:p w14:paraId="388EC650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85AB684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2.1. Назначение системы</w:t>
      </w:r>
    </w:p>
    <w:p w14:paraId="2B18BC6C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782ED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Система «Магазин аудиотехники и гаджетов» с базой данных предназначена для автоматизации процессов, связанных с розничной торговлей аудиотехникой, гаджетами и аксессуарами к ним. Ее основная цель — эффективное управление продажами.</w:t>
      </w:r>
    </w:p>
    <w:p w14:paraId="6F01463C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EF0652F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2.2. Цели создания системы</w:t>
      </w:r>
    </w:p>
    <w:p w14:paraId="07667972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Оптимизация процессов продаж: система должна упростить процесс покупки для клиентов, что приведет к увеличению количества заказов.</w:t>
      </w:r>
    </w:p>
    <w:p w14:paraId="014DB4D4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Улучшение управления</w:t>
      </w:r>
      <w:r>
        <w:rPr>
          <w:rFonts w:ascii="Times New Roman" w:hAnsi="Times New Roman" w:cs="Times New Roman"/>
          <w:sz w:val="24"/>
          <w:szCs w:val="24"/>
        </w:rPr>
        <w:t xml:space="preserve"> товаром</w:t>
      </w:r>
      <w:r w:rsidRPr="00782EDA">
        <w:rPr>
          <w:rFonts w:ascii="Times New Roman" w:hAnsi="Times New Roman" w:cs="Times New Roman"/>
          <w:sz w:val="24"/>
          <w:szCs w:val="24"/>
          <w:lang w:val="x-none"/>
        </w:rPr>
        <w:t xml:space="preserve">: предотвращение дефицита и избытка товаров позволит максимизировать прибыль за счет наличия востребованных товаров и избежать потерь из-за </w:t>
      </w:r>
      <w:proofErr w:type="spellStart"/>
      <w:r w:rsidRPr="00782EDA">
        <w:rPr>
          <w:rFonts w:ascii="Times New Roman" w:hAnsi="Times New Roman" w:cs="Times New Roman"/>
          <w:sz w:val="24"/>
          <w:szCs w:val="24"/>
          <w:lang w:val="x-none"/>
        </w:rPr>
        <w:t>неликвид</w:t>
      </w:r>
      <w:r>
        <w:rPr>
          <w:rFonts w:ascii="Times New Roman" w:hAnsi="Times New Roman" w:cs="Times New Roman"/>
          <w:sz w:val="24"/>
          <w:szCs w:val="24"/>
        </w:rPr>
        <w:t>ности</w:t>
      </w:r>
      <w:proofErr w:type="spellEnd"/>
      <w:r w:rsidRPr="00782EDA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1D1ED527" w14:textId="77777777" w:rsidR="00B82459" w:rsidRPr="00782EDA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Автоматизация рутинных процессов: сокращение времени на выполнение повседневных задач, таких как учет товаров, оформление заказов, формирование отчетов.</w:t>
      </w:r>
    </w:p>
    <w:p w14:paraId="42E3EC1F" w14:textId="77777777" w:rsidR="00B82459" w:rsidRDefault="00B82459" w:rsidP="00B8245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Улучшения отчетности: автоматизация формирования отчетов и анализ данных для более детального понимания бизнес-процессов и результатов деятельности</w:t>
      </w:r>
      <w:r w:rsidRPr="00782EDA">
        <w:rPr>
          <w:rFonts w:ascii="Times New Roman" w:hAnsi="Times New Roman" w:cs="Times New Roman"/>
          <w:sz w:val="24"/>
          <w:szCs w:val="24"/>
        </w:rPr>
        <w:t xml:space="preserve"> магазина</w:t>
      </w:r>
      <w:r w:rsidRPr="00782EDA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7A677573" w14:textId="4FE020A4" w:rsidR="00B82459" w:rsidRDefault="00B82459">
      <w:pPr>
        <w:rPr>
          <w:lang w:val="x-none"/>
        </w:rPr>
      </w:pPr>
    </w:p>
    <w:p w14:paraId="15FAE258" w14:textId="77777777" w:rsidR="00A412BE" w:rsidRPr="00782EDA" w:rsidRDefault="00A412BE" w:rsidP="00A412B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3. Характеристика объектов автоматизации</w:t>
      </w:r>
    </w:p>
    <w:p w14:paraId="54CA1858" w14:textId="77777777" w:rsidR="00A412BE" w:rsidRPr="00782EDA" w:rsidRDefault="00A412BE" w:rsidP="00A412B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Добавление, редактирование, удаление, поиск, фильтрация, отслеживание остатков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товара </w:t>
      </w:r>
      <w:r w:rsidRPr="00782ED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на складе, изменение цен, применение скидок.</w:t>
      </w:r>
    </w:p>
    <w:p w14:paraId="64511761" w14:textId="1B3C43F2" w:rsidR="00A412BE" w:rsidRDefault="00A412BE">
      <w:pPr>
        <w:rPr>
          <w:lang w:val="x-none"/>
        </w:rPr>
      </w:pPr>
    </w:p>
    <w:p w14:paraId="1D03C7C1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 Требования к системе</w:t>
      </w:r>
    </w:p>
    <w:p w14:paraId="3512EEA3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14:paraId="3259AD8B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 Требования к системе в целом</w:t>
      </w:r>
    </w:p>
    <w:p w14:paraId="35638E87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</w:p>
    <w:p w14:paraId="475FB380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3D7602E7" w14:textId="77777777" w:rsidR="001A0103" w:rsidRPr="00782EDA" w:rsidRDefault="001A0103" w:rsidP="001A01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Добавление:</w:t>
      </w: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возможность добавления новых товаров с указанием всех необходимых атрибутов (название, описание, характеристики, цена, фото и т. д.).</w:t>
      </w:r>
    </w:p>
    <w:p w14:paraId="735A23BE" w14:textId="77777777" w:rsidR="001A0103" w:rsidRPr="00782EDA" w:rsidRDefault="001A0103" w:rsidP="001A01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lastRenderedPageBreak/>
        <w:t>Редактирование:</w:t>
      </w: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Возможность редактирования информации о существующих товарах.</w:t>
      </w:r>
    </w:p>
    <w:p w14:paraId="641A2955" w14:textId="77777777" w:rsidR="001A0103" w:rsidRPr="00782EDA" w:rsidRDefault="001A0103" w:rsidP="001A01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Удаление:</w:t>
      </w: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Возможность удаления товаров.</w:t>
      </w:r>
    </w:p>
    <w:p w14:paraId="5AB07EB7" w14:textId="77777777" w:rsidR="001A0103" w:rsidRPr="00782EDA" w:rsidRDefault="001A0103" w:rsidP="001A0103">
      <w:pPr>
        <w:shd w:val="clear" w:color="auto" w:fill="FFFFFF"/>
        <w:spacing w:before="60" w:after="100" w:afterAutospacing="1" w:line="240" w:lineRule="auto"/>
        <w:ind w:left="720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3FFA0E58" w14:textId="77777777" w:rsidR="001A0103" w:rsidRPr="00782EDA" w:rsidRDefault="001A0103" w:rsidP="001A01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Поиск:</w:t>
      </w: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быстрый поиск товаров по названию, артикулу, категории и другим параметрам.</w:t>
      </w:r>
    </w:p>
    <w:p w14:paraId="770513F7" w14:textId="77777777" w:rsidR="001A0103" w:rsidRPr="00782EDA" w:rsidRDefault="001A0103" w:rsidP="001A01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Фильтрация:</w:t>
      </w: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фильтрация товаров по различным критериям (цена, бренд, характеристики и т. д.).</w:t>
      </w:r>
    </w:p>
    <w:p w14:paraId="18DBEE4F" w14:textId="77777777" w:rsidR="001A0103" w:rsidRPr="00782EDA" w:rsidRDefault="001A0103" w:rsidP="001A01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Отслеживание:</w:t>
      </w: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Автоматическое отслеживание количества товаров на складе.</w:t>
      </w:r>
    </w:p>
    <w:p w14:paraId="4851FEAD" w14:textId="77777777" w:rsidR="001A0103" w:rsidRPr="00782EDA" w:rsidRDefault="001A0103" w:rsidP="001A01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Поступление:</w:t>
      </w: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Возможность регистрации поступления новых товаров на склад.</w:t>
      </w:r>
    </w:p>
    <w:p w14:paraId="0CA4129C" w14:textId="77777777" w:rsidR="001A0103" w:rsidRPr="00782EDA" w:rsidRDefault="001A0103" w:rsidP="001A010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Списание:</w:t>
      </w: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возможность списания товаров</w:t>
      </w:r>
    </w:p>
    <w:p w14:paraId="0D6AA365" w14:textId="77777777" w:rsidR="001A0103" w:rsidRPr="00782EDA" w:rsidRDefault="001A0103" w:rsidP="001A0103">
      <w:pPr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782EDA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br w:type="page"/>
      </w:r>
    </w:p>
    <w:p w14:paraId="4F0B206C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lastRenderedPageBreak/>
        <w:t>4.1.2. Требования к численности и квалификации персонала системы и режиму его работы</w:t>
      </w:r>
    </w:p>
    <w:p w14:paraId="78E7BB0E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6CFFF089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0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4.1.2.1. Требования к численности персонала</w:t>
      </w:r>
    </w:p>
    <w:p w14:paraId="31BB99B4" w14:textId="77777777" w:rsidR="001A0103" w:rsidRDefault="001A0103" w:rsidP="001A0103">
      <w:pPr>
        <w:shd w:val="clear" w:color="auto" w:fill="FFFFFF"/>
        <w:spacing w:after="0" w:line="300" w:lineRule="auto"/>
        <w:ind w:firstLine="709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05045175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rStyle w:val="a9"/>
          <w:color w:val="212529"/>
        </w:rPr>
        <w:t>Менеджер проекта: 1 человек</w:t>
      </w:r>
    </w:p>
    <w:p w14:paraId="11B5986C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color w:val="212529"/>
        </w:rPr>
        <w:t>Функции: общее руководство проектом разработки и внедрения БД, координация работы команды, управление сроками и бюджетом проекта.</w:t>
      </w:r>
    </w:p>
    <w:p w14:paraId="7EA5336F" w14:textId="77777777" w:rsidR="001A0103" w:rsidRPr="00B4636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22B31F1D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rStyle w:val="a9"/>
          <w:color w:val="212529"/>
        </w:rPr>
        <w:t>Бизнес-аналитик: 1 человек</w:t>
      </w:r>
    </w:p>
    <w:p w14:paraId="4CBD63B1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color w:val="212529"/>
        </w:rPr>
        <w:t>Функции: сбор и анализ бизнес-требований к БД (заказы, клиенты, аналитика), проектирование структуры данных и функциональности.</w:t>
      </w:r>
    </w:p>
    <w:p w14:paraId="18A65412" w14:textId="77777777" w:rsidR="001A0103" w:rsidRPr="00B4636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3FF3F70D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rStyle w:val="a9"/>
          <w:color w:val="212529"/>
        </w:rPr>
        <w:t>Архитектор БД: 1 человек</w:t>
      </w:r>
    </w:p>
    <w:p w14:paraId="0D5996A0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color w:val="212529"/>
        </w:rPr>
        <w:t>Функции: проектирование логической и физической структуры БД, выбор СУБД, обеспечение масштабируемости, безопасности и производительности.</w:t>
      </w:r>
    </w:p>
    <w:p w14:paraId="40F436FD" w14:textId="77777777" w:rsidR="001A0103" w:rsidRPr="00B4636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73EE70F5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rStyle w:val="a9"/>
          <w:color w:val="212529"/>
        </w:rPr>
        <w:t>Инженер данных: 1 человек</w:t>
      </w:r>
    </w:p>
    <w:p w14:paraId="1D705A2C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color w:val="212529"/>
        </w:rPr>
        <w:t>Функции: наполнение БД данными, обеспечение качества данных, автоматизация обработки данных.</w:t>
      </w:r>
    </w:p>
    <w:p w14:paraId="7A400480" w14:textId="77777777" w:rsidR="001A0103" w:rsidRPr="00B4636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04F99D63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rStyle w:val="a9"/>
          <w:color w:val="212529"/>
        </w:rPr>
        <w:t>Разработчик БД: 1человек</w:t>
      </w:r>
    </w:p>
    <w:p w14:paraId="77178E3E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color w:val="212529"/>
        </w:rPr>
        <w:t>Функции: реализация структуры БД, разработка SQL-запросов, оптимизация производительности.</w:t>
      </w:r>
    </w:p>
    <w:p w14:paraId="5DB8D1F7" w14:textId="77777777" w:rsidR="001A0103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165BCADF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>
        <w:rPr>
          <w:rStyle w:val="a9"/>
          <w:color w:val="212529"/>
        </w:rPr>
        <w:t xml:space="preserve">Тестировщик </w:t>
      </w:r>
      <w:r w:rsidRPr="00B4636E">
        <w:rPr>
          <w:rStyle w:val="a9"/>
          <w:color w:val="212529"/>
        </w:rPr>
        <w:t>БД: 1человек</w:t>
      </w:r>
    </w:p>
    <w:p w14:paraId="5A829431" w14:textId="77777777" w:rsidR="001A0103" w:rsidRPr="001B44C4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4636E">
        <w:rPr>
          <w:color w:val="212529"/>
        </w:rPr>
        <w:t>Функции:</w:t>
      </w:r>
      <w:r>
        <w:rPr>
          <w:color w:val="212529"/>
        </w:rPr>
        <w:t xml:space="preserve"> </w:t>
      </w:r>
      <w:r w:rsidRPr="001B44C4">
        <w:rPr>
          <w:rFonts w:ascii="Times New Roman" w:hAnsi="Times New Roman" w:cs="Times New Roman"/>
          <w:color w:val="212529"/>
          <w:sz w:val="24"/>
          <w:szCs w:val="24"/>
        </w:rPr>
        <w:t>проверка корректности работы системы, оценк</w:t>
      </w:r>
      <w:r>
        <w:rPr>
          <w:rFonts w:ascii="Times New Roman" w:hAnsi="Times New Roman" w:cs="Times New Roman"/>
          <w:color w:val="212529"/>
          <w:sz w:val="24"/>
          <w:szCs w:val="24"/>
        </w:rPr>
        <w:t>а</w:t>
      </w:r>
      <w:r w:rsidRPr="001B44C4">
        <w:rPr>
          <w:rFonts w:ascii="Times New Roman" w:hAnsi="Times New Roman" w:cs="Times New Roman"/>
          <w:color w:val="212529"/>
          <w:sz w:val="24"/>
          <w:szCs w:val="24"/>
        </w:rPr>
        <w:t xml:space="preserve"> производительности и безопасности.</w:t>
      </w:r>
    </w:p>
    <w:p w14:paraId="5E7C0B11" w14:textId="77777777" w:rsidR="001A0103" w:rsidRPr="00B4636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57C18143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rStyle w:val="a9"/>
          <w:color w:val="212529"/>
        </w:rPr>
        <w:t xml:space="preserve">Руководитель команд </w:t>
      </w:r>
      <w:proofErr w:type="gramStart"/>
      <w:r w:rsidRPr="00B4636E">
        <w:rPr>
          <w:rStyle w:val="a9"/>
          <w:color w:val="212529"/>
        </w:rPr>
        <w:t>разработки :</w:t>
      </w:r>
      <w:proofErr w:type="gramEnd"/>
      <w:r w:rsidRPr="00B4636E">
        <w:rPr>
          <w:rStyle w:val="a9"/>
          <w:color w:val="212529"/>
        </w:rPr>
        <w:t xml:space="preserve"> 1 человек</w:t>
      </w:r>
    </w:p>
    <w:p w14:paraId="3588CB5F" w14:textId="77777777" w:rsidR="001A0103" w:rsidRPr="00B4636E" w:rsidRDefault="001A0103" w:rsidP="001A0103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color w:val="212529"/>
        </w:rPr>
      </w:pPr>
      <w:r w:rsidRPr="00B4636E">
        <w:rPr>
          <w:color w:val="212529"/>
        </w:rPr>
        <w:t>Функции: управление командой разработчиков БД, планирование задач, контроль выполнения, соблюдение стандартов разработки.</w:t>
      </w:r>
    </w:p>
    <w:p w14:paraId="5BEEC1CB" w14:textId="77777777" w:rsidR="001A0103" w:rsidRPr="00B4636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718D711E" w14:textId="77777777" w:rsidR="001A0103" w:rsidRPr="00B4636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4636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Системный </w:t>
      </w:r>
      <w:proofErr w:type="gramStart"/>
      <w:r w:rsidRPr="00B4636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администратор :</w:t>
      </w:r>
      <w:proofErr w:type="gramEnd"/>
      <w:r w:rsidRPr="00B4636E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 xml:space="preserve"> 1 человек</w:t>
      </w:r>
    </w:p>
    <w:p w14:paraId="5A398D13" w14:textId="77777777" w:rsidR="001A0103" w:rsidRPr="00B4636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B4636E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lastRenderedPageBreak/>
        <w:t>Функции: установка и настройка СУБД, администрирование серверов БД, обеспечение безопасности, резервное копирование и восстановление БД, мониторинг производительности.</w:t>
      </w:r>
    </w:p>
    <w:p w14:paraId="6CE5F16F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0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6C1FDE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4.1.2.2. Требования к квалификации персонала</w:t>
      </w:r>
    </w:p>
    <w:p w14:paraId="6B0F5AE4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00" w:lineRule="auto"/>
        <w:ind w:firstLine="709"/>
        <w:contextualSpacing/>
        <w:rPr>
          <w:rFonts w:ascii="Times New Roman" w:hAnsi="Times New Roman" w:cs="Times New Roman"/>
          <w:sz w:val="24"/>
          <w:szCs w:val="24"/>
          <w:lang w:val="x-none"/>
        </w:rPr>
      </w:pPr>
    </w:p>
    <w:p w14:paraId="471ED576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Конечный пользователь (менеджеры, продавцы и аналитики):</w:t>
      </w:r>
    </w:p>
    <w:p w14:paraId="04EFFACB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</w:p>
    <w:p w14:paraId="0574F8F1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Знание предметной области: хорошее понимание ассортимента аудиотехники и гаджетов, а также процессов продаж, учёта и управления магазином.</w:t>
      </w:r>
    </w:p>
    <w:p w14:paraId="737EFC0E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Знание основ работы с информационными системами: умение пользоваться пользовательским интерфейсом системы, вводить данные, формировать отчёты.</w:t>
      </w:r>
    </w:p>
    <w:p w14:paraId="6998A25D" w14:textId="77777777" w:rsidR="001A0103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Навыки работы с аналитическими инструментами (для аналитиков): умение использовать отчеты и информационные панели для анализа продаж, запасов</w:t>
      </w:r>
      <w:r>
        <w:rPr>
          <w:rStyle w:val="FontStyle22"/>
        </w:rPr>
        <w:t xml:space="preserve"> товара</w:t>
      </w:r>
      <w:r w:rsidRPr="00782EDA">
        <w:rPr>
          <w:rStyle w:val="FontStyle22"/>
        </w:rPr>
        <w:t xml:space="preserve"> и других показателей.</w:t>
      </w:r>
    </w:p>
    <w:p w14:paraId="1F99BE9A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</w:p>
    <w:p w14:paraId="6831D43D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Администратор подсистемы управления продажами и клиентами:</w:t>
      </w:r>
    </w:p>
    <w:p w14:paraId="5AA80E23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</w:p>
    <w:p w14:paraId="7C3336B8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Знание процессов продаж: понимание этапов процесса продажи, методов работы с клиентами, управления заказами и платежами.</w:t>
      </w:r>
    </w:p>
    <w:p w14:paraId="53C72129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Знание принципов управления клиентской базой: понимание структуры клиентских данных, методов регистрации и учёта клиентов, управления программами лояльности.</w:t>
      </w:r>
    </w:p>
    <w:p w14:paraId="19500687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Знание принципов работы с базами данных: умение выполнять базовые операции с данными (просмотр, добавление, редактирование) через интерфейс системы.</w:t>
      </w:r>
    </w:p>
    <w:p w14:paraId="2E171A59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</w:p>
    <w:p w14:paraId="475A8FBD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Администратор подсистемы отчетности и аналитики:</w:t>
      </w:r>
    </w:p>
    <w:p w14:paraId="78492378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</w:p>
    <w:p w14:paraId="28E29C52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Знание</w:t>
      </w:r>
      <w:r>
        <w:rPr>
          <w:rStyle w:val="FontStyle22"/>
        </w:rPr>
        <w:t xml:space="preserve"> </w:t>
      </w:r>
      <w:r w:rsidRPr="00782EDA">
        <w:rPr>
          <w:rStyle w:val="FontStyle22"/>
        </w:rPr>
        <w:t>формирования отчётов: понимание принципов построения отчётов, выбора показателей и методов анализа данных.</w:t>
      </w:r>
    </w:p>
    <w:p w14:paraId="1893B4A8" w14:textId="77777777" w:rsidR="001A0103" w:rsidRPr="00782EDA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>Знание инструментов визуализации данных: умение работать с диаграммами, графиками и информационными панелями.</w:t>
      </w:r>
    </w:p>
    <w:p w14:paraId="758653B7" w14:textId="77777777" w:rsidR="001A0103" w:rsidRDefault="001A0103" w:rsidP="001A0103">
      <w:pPr>
        <w:pStyle w:val="a3"/>
        <w:spacing w:line="360" w:lineRule="auto"/>
        <w:ind w:right="132"/>
        <w:jc w:val="both"/>
        <w:rPr>
          <w:rStyle w:val="FontStyle22"/>
        </w:rPr>
      </w:pPr>
      <w:r w:rsidRPr="00782EDA">
        <w:rPr>
          <w:rStyle w:val="FontStyle22"/>
        </w:rPr>
        <w:t xml:space="preserve">Знание языка запросов SQL: умение формировать запросы для получения данных </w:t>
      </w:r>
      <w:r w:rsidRPr="00782EDA">
        <w:rPr>
          <w:rStyle w:val="FontStyle22"/>
        </w:rPr>
        <w:lastRenderedPageBreak/>
        <w:t>из базы.</w:t>
      </w:r>
    </w:p>
    <w:p w14:paraId="3D4686A5" w14:textId="77777777" w:rsidR="001A0103" w:rsidRPr="009675F0" w:rsidRDefault="001A0103" w:rsidP="001A0103">
      <w:pPr>
        <w:rPr>
          <w:rStyle w:val="FontStyle22"/>
          <w:rFonts w:eastAsia="Times New Roman"/>
          <w:sz w:val="24"/>
          <w:szCs w:val="24"/>
          <w:lang w:eastAsia="ru-RU" w:bidi="ru-RU"/>
        </w:rPr>
      </w:pPr>
      <w:r>
        <w:rPr>
          <w:rStyle w:val="FontStyle22"/>
          <w:sz w:val="24"/>
          <w:szCs w:val="24"/>
        </w:rPr>
        <w:br w:type="page"/>
      </w:r>
    </w:p>
    <w:p w14:paraId="55A848D3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lastRenderedPageBreak/>
        <w:t>4.1.2.3. Требования режимам работы персонала</w:t>
      </w:r>
    </w:p>
    <w:p w14:paraId="33FE9B2C" w14:textId="77777777" w:rsidR="001A0103" w:rsidRPr="006D5C59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5C59">
        <w:rPr>
          <w:rFonts w:ascii="Times New Roman" w:hAnsi="Times New Roman" w:cs="Times New Roman"/>
          <w:sz w:val="24"/>
          <w:szCs w:val="24"/>
        </w:rPr>
        <w:t xml:space="preserve">Персонал, работающий с Системой </w:t>
      </w:r>
      <w:r>
        <w:rPr>
          <w:rFonts w:ascii="Times New Roman" w:hAnsi="Times New Roman" w:cs="Times New Roman"/>
          <w:sz w:val="24"/>
          <w:szCs w:val="24"/>
        </w:rPr>
        <w:t xml:space="preserve">Магазина аудиотехники и гаджетов </w:t>
      </w:r>
      <w:r w:rsidRPr="006D5C59">
        <w:rPr>
          <w:rFonts w:ascii="Times New Roman" w:hAnsi="Times New Roman" w:cs="Times New Roman"/>
          <w:sz w:val="24"/>
          <w:szCs w:val="24"/>
        </w:rPr>
        <w:t>выполняющий функции её сопровождения и обслуживания, должен работать в следующих режимах:</w:t>
      </w:r>
    </w:p>
    <w:p w14:paraId="4993BCA1" w14:textId="77777777" w:rsidR="001A0103" w:rsidRPr="006D5C59" w:rsidRDefault="001A0103" w:rsidP="001A010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5C59">
        <w:rPr>
          <w:rFonts w:ascii="Times New Roman" w:hAnsi="Times New Roman" w:cs="Times New Roman"/>
          <w:sz w:val="24"/>
          <w:szCs w:val="24"/>
        </w:rPr>
        <w:t>Конечный пользователь - в соответствии с основным рабочим графиком подразделений Заказчика.</w:t>
      </w:r>
    </w:p>
    <w:p w14:paraId="43B83791" w14:textId="77777777" w:rsidR="001A0103" w:rsidRPr="006D5C59" w:rsidRDefault="001A0103" w:rsidP="001A010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5C59">
        <w:rPr>
          <w:rFonts w:ascii="Times New Roman" w:hAnsi="Times New Roman" w:cs="Times New Roman"/>
          <w:sz w:val="24"/>
          <w:szCs w:val="24"/>
        </w:rPr>
        <w:t>Администратор подсистемы сбора, обработки и загрузки данных – двухсменный график, поочередно.</w:t>
      </w:r>
    </w:p>
    <w:p w14:paraId="0D388FAB" w14:textId="77777777" w:rsidR="001A0103" w:rsidRPr="006D5C59" w:rsidRDefault="001A0103" w:rsidP="001A010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5C59">
        <w:rPr>
          <w:rFonts w:ascii="Times New Roman" w:hAnsi="Times New Roman" w:cs="Times New Roman"/>
          <w:sz w:val="24"/>
          <w:szCs w:val="24"/>
        </w:rPr>
        <w:t>Администратор подсистемы хранения данных – двухсменный график, поочередно.</w:t>
      </w:r>
    </w:p>
    <w:p w14:paraId="4DEC4C5E" w14:textId="77777777" w:rsidR="001A0103" w:rsidRPr="006D5C59" w:rsidRDefault="001A0103" w:rsidP="001A0103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5C59">
        <w:rPr>
          <w:rFonts w:ascii="Times New Roman" w:hAnsi="Times New Roman" w:cs="Times New Roman"/>
          <w:sz w:val="24"/>
          <w:szCs w:val="24"/>
        </w:rPr>
        <w:t>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7D3A834B" w14:textId="77777777" w:rsidR="001A0103" w:rsidRPr="00782EDA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4.1.3. Показатели назначения</w:t>
      </w:r>
    </w:p>
    <w:p w14:paraId="48CBC995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4D01445A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44A807C3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Не предъявляется.</w:t>
      </w:r>
    </w:p>
    <w:p w14:paraId="7D3EA039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6695A97C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1693E0C7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4222E6E5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x-none"/>
        </w:rPr>
      </w:pPr>
      <w:r w:rsidRPr="00782EDA">
        <w:rPr>
          <w:rFonts w:ascii="Times New Roman" w:hAnsi="Times New Roman" w:cs="Times New Roman"/>
          <w:sz w:val="24"/>
          <w:szCs w:val="24"/>
          <w:lang w:val="x-none"/>
        </w:rPr>
        <w:t>Не предъявляется.</w:t>
      </w:r>
    </w:p>
    <w:p w14:paraId="5000A64C" w14:textId="77777777" w:rsidR="001A0103" w:rsidRPr="00782EDA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43F899E9" w14:textId="77777777" w:rsidR="001A0103" w:rsidRPr="00782EDA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3335537E" w14:textId="77777777" w:rsidR="001A0103" w:rsidRPr="00821170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782EDA">
        <w:rPr>
          <w:rFonts w:ascii="Times New Roman" w:hAnsi="Times New Roman" w:cs="Times New Roman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 1</w:t>
      </w:r>
      <w:r w:rsidRPr="00821170">
        <w:rPr>
          <w:rFonts w:ascii="Times New Roman" w:hAnsi="Times New Roman" w:cs="Times New Roman"/>
          <w:sz w:val="24"/>
          <w:szCs w:val="24"/>
        </w:rPr>
        <w:t>.</w:t>
      </w:r>
    </w:p>
    <w:p w14:paraId="1FD0C611" w14:textId="77777777" w:rsidR="001A0103" w:rsidRPr="00821170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821170">
        <w:rPr>
          <w:rFonts w:ascii="Times New Roman" w:hAnsi="Times New Roman" w:cs="Times New Roman"/>
          <w:sz w:val="24"/>
          <w:szCs w:val="24"/>
        </w:rPr>
        <w:t>Таблица 1</w:t>
      </w:r>
    </w:p>
    <w:p w14:paraId="274B43FB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656"/>
        <w:gridCol w:w="4683"/>
      </w:tblGrid>
      <w:tr w:rsidR="001A0103" w:rsidRPr="004B394E" w14:paraId="21C9F44A" w14:textId="77777777" w:rsidTr="008A6419">
        <w:trPr>
          <w:tblCellSpacing w:w="-8" w:type="dxa"/>
        </w:trPr>
        <w:tc>
          <w:tcPr>
            <w:tcW w:w="24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7BCACE" w14:textId="77777777" w:rsidR="001A0103" w:rsidRPr="001A6028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1A6028">
              <w:rPr>
                <w:rFonts w:ascii="Times New Roman" w:hAnsi="Times New Roman"/>
                <w:sz w:val="20"/>
                <w:szCs w:val="20"/>
                <w:lang w:val="x-none"/>
              </w:rPr>
              <w:t>Вероятное условие</w:t>
            </w: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1FF369" w14:textId="77777777" w:rsidR="001A0103" w:rsidRPr="001A6028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1A6028">
              <w:rPr>
                <w:rFonts w:ascii="Times New Roman" w:hAnsi="Times New Roman"/>
                <w:sz w:val="20"/>
                <w:szCs w:val="20"/>
                <w:lang w:val="x-none"/>
              </w:rPr>
              <w:t>Требование</w:t>
            </w:r>
          </w:p>
        </w:tc>
      </w:tr>
      <w:tr w:rsidR="001A0103" w:rsidRPr="004B394E" w14:paraId="292CDB96" w14:textId="77777777" w:rsidTr="008A6419">
        <w:trPr>
          <w:tblCellSpacing w:w="-8" w:type="dxa"/>
        </w:trPr>
        <w:tc>
          <w:tcPr>
            <w:tcW w:w="24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AD78FF" w14:textId="77777777" w:rsidR="001A0103" w:rsidRPr="001A6028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A6028">
              <w:rPr>
                <w:rFonts w:ascii="Times New Roman" w:hAnsi="Times New Roman"/>
                <w:sz w:val="20"/>
                <w:szCs w:val="20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907BEBB" w14:textId="77777777" w:rsidR="001A0103" w:rsidRPr="001A6028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A6028">
              <w:rPr>
                <w:rFonts w:ascii="Times New Roman" w:hAnsi="Times New Roman"/>
                <w:sz w:val="20"/>
                <w:szCs w:val="20"/>
              </w:rPr>
              <w:t>Функционирование в полном объеме</w:t>
            </w:r>
          </w:p>
        </w:tc>
      </w:tr>
      <w:tr w:rsidR="001A0103" w:rsidRPr="004B394E" w14:paraId="74BC2529" w14:textId="77777777" w:rsidTr="008A6419">
        <w:trPr>
          <w:tblCellSpacing w:w="-8" w:type="dxa"/>
        </w:trPr>
        <w:tc>
          <w:tcPr>
            <w:tcW w:w="24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8F0C031" w14:textId="77777777" w:rsidR="001A0103" w:rsidRPr="001A6028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A6028">
              <w:rPr>
                <w:rFonts w:ascii="Times New Roman" w:hAnsi="Times New Roman"/>
                <w:sz w:val="20"/>
                <w:szCs w:val="20"/>
              </w:rPr>
              <w:t>Выход из строя сервера подсистемы хранения данных</w:t>
            </w:r>
          </w:p>
          <w:p w14:paraId="0709E235" w14:textId="77777777" w:rsidR="001A0103" w:rsidRPr="001A6028" w:rsidRDefault="001A0103" w:rsidP="008A6419">
            <w:pPr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137CCE5" w14:textId="77777777" w:rsidR="001A0103" w:rsidRPr="001A6028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A6028">
              <w:rPr>
                <w:rFonts w:ascii="Times New Roman" w:hAnsi="Times New Roman"/>
                <w:sz w:val="20"/>
                <w:szCs w:val="20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</w:tbl>
    <w:p w14:paraId="70EA8A08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</w:rPr>
      </w:pPr>
    </w:p>
    <w:p w14:paraId="70BE43B9" w14:textId="77777777" w:rsidR="001A0103" w:rsidRDefault="001A0103" w:rsidP="001A01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 w:type="page"/>
      </w:r>
    </w:p>
    <w:p w14:paraId="4E3902EC" w14:textId="77777777" w:rsidR="001A0103" w:rsidRPr="00782EDA" w:rsidRDefault="001A0103" w:rsidP="001A0103">
      <w:pPr>
        <w:pStyle w:val="a8"/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782EDA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Требования к надежности</w:t>
      </w:r>
    </w:p>
    <w:p w14:paraId="7C31F52B" w14:textId="77777777" w:rsidR="001A0103" w:rsidRPr="00BC5AD3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080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23975FDE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 xml:space="preserve">Надежное функционирование автоматизированной системы обеспечивается выполнением Заказчиком следующих </w:t>
      </w:r>
    </w:p>
    <w:p w14:paraId="01459B33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организационно-технических мероприятий:</w:t>
      </w:r>
    </w:p>
    <w:p w14:paraId="665F94F1" w14:textId="77777777" w:rsidR="001A0103" w:rsidRPr="00782EDA" w:rsidRDefault="001A0103" w:rsidP="001A010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Доступность системы обеспечение круглосуточного доступа к сервисам для клиентов и сотрудников.</w:t>
      </w:r>
    </w:p>
    <w:p w14:paraId="7BE1E233" w14:textId="77777777" w:rsidR="001A0103" w:rsidRPr="00782EDA" w:rsidRDefault="001A0103" w:rsidP="001A010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Защита данных использование шифрования и резервного копирования для защиты персональных данных.</w:t>
      </w:r>
    </w:p>
    <w:p w14:paraId="23AFC57A" w14:textId="77777777" w:rsidR="001A0103" w:rsidRPr="00782EDA" w:rsidRDefault="001A0103" w:rsidP="001A010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Отказоустойчивость наличие резервных серверов и оборудования для быстрого восстановления в случае сбоев.</w:t>
      </w:r>
    </w:p>
    <w:p w14:paraId="2937920B" w14:textId="77777777" w:rsidR="001A0103" w:rsidRPr="00782EDA" w:rsidRDefault="001A0103" w:rsidP="001A010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Мониторинг и управление постоянный мониторинг системы для своевременного выявления и устранения проблем.</w:t>
      </w:r>
    </w:p>
    <w:p w14:paraId="53EA76BA" w14:textId="77777777" w:rsidR="001A0103" w:rsidRPr="00782EDA" w:rsidRDefault="001A0103" w:rsidP="001A010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Регулярное обновление ПО обновление программного обеспечения для защиты от уязвимостей и улучшения функциональности.</w:t>
      </w:r>
    </w:p>
    <w:p w14:paraId="64D9A964" w14:textId="77777777" w:rsidR="001A0103" w:rsidRPr="00782EDA" w:rsidRDefault="001A0103" w:rsidP="001A0103">
      <w:pPr>
        <w:widowControl w:val="0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Обучение персонала обучение сотрудников мерам безопасности и правильному обращению с информацией.</w:t>
      </w:r>
    </w:p>
    <w:p w14:paraId="0D4449C8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/>
        </w:rPr>
      </w:pPr>
    </w:p>
    <w:p w14:paraId="0FCF3914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1BCD6951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324E12FB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Не предъявляется.</w:t>
      </w:r>
    </w:p>
    <w:p w14:paraId="783AF6C1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x-none"/>
        </w:rPr>
      </w:pPr>
    </w:p>
    <w:p w14:paraId="09194693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29B51DA4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243EE4D0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/>
        </w:rPr>
      </w:pPr>
      <w:r w:rsidRPr="008E60E2">
        <w:rPr>
          <w:rFonts w:ascii="Times New Roman" w:hAnsi="Times New Roman"/>
          <w:sz w:val="28"/>
          <w:szCs w:val="28"/>
          <w:lang w:val="x-none"/>
        </w:rPr>
        <w:t>Не предъявляется.</w:t>
      </w:r>
    </w:p>
    <w:p w14:paraId="1BDCB6F0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7D62D194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530F040A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Не предъявляется.</w:t>
      </w:r>
    </w:p>
    <w:p w14:paraId="021AD56B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5A7A1EEB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1A010E4B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 xml:space="preserve">4.1.4.4. Требования к методам оценки и контроля показателей </w:t>
      </w: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надежности на разных стадиях</w:t>
      </w:r>
    </w:p>
    <w:p w14:paraId="358E1376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268D62E5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82EDA">
        <w:rPr>
          <w:rFonts w:ascii="Times New Roman" w:hAnsi="Times New Roman"/>
          <w:color w:val="000000" w:themeColor="text1"/>
          <w:sz w:val="28"/>
          <w:szCs w:val="28"/>
        </w:rPr>
        <w:t>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1917BA8B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782EDA">
        <w:rPr>
          <w:rFonts w:ascii="Times New Roman" w:hAnsi="Times New Roman"/>
          <w:color w:val="000000" w:themeColor="text1"/>
          <w:sz w:val="28"/>
          <w:szCs w:val="28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3E5C27AF" w14:textId="77777777" w:rsidR="001A0103" w:rsidRPr="00B74560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3B3B3B"/>
          <w:sz w:val="24"/>
          <w:szCs w:val="24"/>
        </w:rPr>
      </w:pPr>
    </w:p>
    <w:p w14:paraId="706B3F76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4.1.5. Требования к эргономике и технической эстетике</w:t>
      </w:r>
    </w:p>
    <w:p w14:paraId="5D6E785E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782EDA">
        <w:rPr>
          <w:rFonts w:ascii="Times New Roman" w:hAnsi="Times New Roman"/>
          <w:color w:val="000000" w:themeColor="text1"/>
          <w:sz w:val="24"/>
          <w:szCs w:val="24"/>
        </w:rPr>
        <w:br/>
        <w:t>В части внешнего оформления:</w:t>
      </w:r>
    </w:p>
    <w:p w14:paraId="720C9A91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интерфейсы подсистем должен быть типизированы;</w:t>
      </w:r>
    </w:p>
    <w:p w14:paraId="6892A682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должно быть обеспечено наличие локализованного (русскоязычного) интерфейса пользователя;</w:t>
      </w:r>
    </w:p>
    <w:p w14:paraId="5D0AB08D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 xml:space="preserve">должен использоваться </w:t>
      </w:r>
      <w:proofErr w:type="gramStart"/>
      <w:r w:rsidRPr="00782EDA">
        <w:rPr>
          <w:rFonts w:ascii="Times New Roman" w:hAnsi="Times New Roman"/>
          <w:color w:val="000000" w:themeColor="text1"/>
          <w:sz w:val="24"/>
          <w:szCs w:val="24"/>
        </w:rPr>
        <w:t>шрифт:</w:t>
      </w:r>
      <w:r w:rsidRPr="00782EDA">
        <w:rPr>
          <w:rFonts w:ascii="Times New Roman" w:hAnsi="Times New Roman"/>
          <w:color w:val="000000" w:themeColor="text1"/>
          <w:sz w:val="24"/>
          <w:szCs w:val="24"/>
          <w:lang w:val="x-none"/>
        </w:rPr>
        <w:t>Times</w:t>
      </w:r>
      <w:proofErr w:type="gramEnd"/>
      <w:r w:rsidRPr="00782EDA">
        <w:rPr>
          <w:rFonts w:ascii="Times New Roman" w:hAnsi="Times New Roman"/>
          <w:color w:val="000000" w:themeColor="text1"/>
          <w:sz w:val="24"/>
          <w:szCs w:val="24"/>
          <w:lang w:val="x-none"/>
        </w:rPr>
        <w:t xml:space="preserve"> New </w:t>
      </w:r>
      <w:proofErr w:type="spellStart"/>
      <w:r w:rsidRPr="00782EDA">
        <w:rPr>
          <w:rFonts w:ascii="Times New Roman" w:hAnsi="Times New Roman"/>
          <w:color w:val="000000" w:themeColor="text1"/>
          <w:sz w:val="24"/>
          <w:szCs w:val="24"/>
          <w:lang w:val="x-none"/>
        </w:rPr>
        <w:t>Roman</w:t>
      </w:r>
      <w:proofErr w:type="spellEnd"/>
    </w:p>
    <w:p w14:paraId="7E23FD91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 xml:space="preserve">размер шрифта должен быть:14 </w:t>
      </w:r>
      <w:proofErr w:type="spellStart"/>
      <w:r w:rsidRPr="00782EDA">
        <w:rPr>
          <w:rFonts w:ascii="Times New Roman" w:hAnsi="Times New Roman"/>
          <w:color w:val="000000" w:themeColor="text1"/>
          <w:sz w:val="24"/>
          <w:szCs w:val="24"/>
        </w:rPr>
        <w:t>пт</w:t>
      </w:r>
      <w:proofErr w:type="spellEnd"/>
    </w:p>
    <w:p w14:paraId="45C3968A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 xml:space="preserve">цветовая палитра должна быть: </w:t>
      </w:r>
      <w:r w:rsidRPr="00782EDA">
        <w:rPr>
          <w:rFonts w:ascii="Times New Roman" w:hAnsi="Times New Roman"/>
          <w:color w:val="000000" w:themeColor="text1"/>
          <w:sz w:val="24"/>
          <w:szCs w:val="24"/>
          <w:lang w:val="x-none"/>
        </w:rPr>
        <w:t>без использования черного и красного цвета фона</w:t>
      </w:r>
    </w:p>
    <w:p w14:paraId="7B731780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в шапке отчетов должен использоваться логотип Заказчика.</w:t>
      </w:r>
    </w:p>
    <w:p w14:paraId="095994DF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В части диалога с пользователем:</w:t>
      </w:r>
    </w:p>
    <w:p w14:paraId="4CB0DCCB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для наиболее частых операций должны быть предусмотрены «горячие» клавиши;</w:t>
      </w:r>
    </w:p>
    <w:p w14:paraId="381330E9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53483A54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В части процедур ввода-вывода данных:</w:t>
      </w:r>
    </w:p>
    <w:p w14:paraId="14F280A2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должна быть возможность многомерного анализа данных в табличном и графическом видах.</w:t>
      </w:r>
    </w:p>
    <w:p w14:paraId="363D91B5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К другим подсистемам предъявляются следующие требования к эргономике и технической эстетике.</w:t>
      </w:r>
      <w:r w:rsidRPr="00782EDA">
        <w:rPr>
          <w:rFonts w:ascii="Times New Roman" w:hAnsi="Times New Roman"/>
          <w:color w:val="000000" w:themeColor="text1"/>
          <w:sz w:val="24"/>
          <w:szCs w:val="24"/>
        </w:rPr>
        <w:br/>
        <w:t>В части внешнего оформления:</w:t>
      </w:r>
    </w:p>
    <w:p w14:paraId="730B91D6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интерфейсы по подсистемам должен быть типизированы.</w:t>
      </w:r>
    </w:p>
    <w:p w14:paraId="1DE6AAB7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lastRenderedPageBreak/>
        <w:t>В части диалога с пользователем:</w:t>
      </w:r>
    </w:p>
    <w:p w14:paraId="352FFE94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для наиболее частых операций должны быть предусмотрены «горячие» клавиши;</w:t>
      </w:r>
    </w:p>
    <w:p w14:paraId="0D465447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</w:p>
    <w:p w14:paraId="5E1BD978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В части процедур ввода-вывода данных:</w:t>
      </w:r>
    </w:p>
    <w:p w14:paraId="6D72BAD7" w14:textId="77777777" w:rsidR="001A0103" w:rsidRPr="00782EDA" w:rsidRDefault="001A0103" w:rsidP="001A0103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должна быть возможность получения отчетности по мониторингу работы подсистем.</w:t>
      </w:r>
    </w:p>
    <w:p w14:paraId="6576B9AC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3B3B3B"/>
          <w:sz w:val="28"/>
          <w:szCs w:val="28"/>
          <w:lang w:val="x-none"/>
        </w:rPr>
      </w:pPr>
    </w:p>
    <w:p w14:paraId="16BDE729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0E59C40C" w14:textId="77777777" w:rsidR="001A0103" w:rsidRPr="004B394E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8"/>
          <w:szCs w:val="28"/>
          <w:lang w:val="x-none"/>
        </w:rPr>
      </w:pPr>
      <w:r w:rsidRPr="004B394E">
        <w:rPr>
          <w:rFonts w:ascii="Times New Roman" w:hAnsi="Times New Roman"/>
          <w:sz w:val="28"/>
          <w:szCs w:val="28"/>
          <w:lang w:val="x-none"/>
        </w:rPr>
        <w:t>Не предъявляется.</w:t>
      </w:r>
    </w:p>
    <w:p w14:paraId="24C2C406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3B3B3B"/>
          <w:sz w:val="28"/>
          <w:szCs w:val="28"/>
          <w:lang w:val="x-none"/>
        </w:rPr>
      </w:pPr>
    </w:p>
    <w:p w14:paraId="5EE6CE7A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578C1648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343F9A94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4.1.7.1. Требования к информационной безопасности</w:t>
      </w:r>
    </w:p>
    <w:p w14:paraId="0719F21E" w14:textId="77777777" w:rsidR="001A0103" w:rsidRPr="00782EDA" w:rsidRDefault="001A0103" w:rsidP="001A010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Конфиденциальность данных шифрование персональной информации и контроль доступа.</w:t>
      </w:r>
    </w:p>
    <w:p w14:paraId="096A0DEB" w14:textId="77777777" w:rsidR="001A0103" w:rsidRPr="00782EDA" w:rsidRDefault="001A0103" w:rsidP="001A010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Целостность данных контроль версий и резервное копирование для защиты данных.</w:t>
      </w:r>
    </w:p>
    <w:p w14:paraId="44A49982" w14:textId="77777777" w:rsidR="001A0103" w:rsidRPr="00782EDA" w:rsidRDefault="001A0103" w:rsidP="001A010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 xml:space="preserve">Доступность системы обеспечение круглосуточного доступа и защита от </w:t>
      </w:r>
      <w:proofErr w:type="spellStart"/>
      <w:r w:rsidRPr="00782EDA">
        <w:rPr>
          <w:rFonts w:ascii="Times New Roman" w:hAnsi="Times New Roman"/>
          <w:sz w:val="24"/>
          <w:szCs w:val="24"/>
          <w:lang w:val="x-none"/>
        </w:rPr>
        <w:t>DDoS</w:t>
      </w:r>
      <w:proofErr w:type="spellEnd"/>
      <w:r w:rsidRPr="00782EDA">
        <w:rPr>
          <w:rFonts w:ascii="Times New Roman" w:hAnsi="Times New Roman"/>
          <w:sz w:val="24"/>
          <w:szCs w:val="24"/>
          <w:lang w:val="x-none"/>
        </w:rPr>
        <w:t xml:space="preserve"> атак.</w:t>
      </w:r>
    </w:p>
    <w:p w14:paraId="79A1DF59" w14:textId="77777777" w:rsidR="001A0103" w:rsidRPr="00782EDA" w:rsidRDefault="001A0103" w:rsidP="001A010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Аутентификация и авторизация многофакторная аутентификация и четкое распределение прав доступа.</w:t>
      </w:r>
    </w:p>
    <w:p w14:paraId="52025257" w14:textId="77777777" w:rsidR="001A0103" w:rsidRPr="00782EDA" w:rsidRDefault="001A0103" w:rsidP="001A010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Защита от вредоносного ПО использование антивирусного ПО и обучение сотрудников.</w:t>
      </w:r>
    </w:p>
    <w:p w14:paraId="3E1DBAEF" w14:textId="77777777" w:rsidR="001A0103" w:rsidRPr="00782EDA" w:rsidRDefault="001A0103" w:rsidP="001A010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Обучение персонала и регулярные тренинги по кибербезопасности.</w:t>
      </w:r>
    </w:p>
    <w:p w14:paraId="159928CF" w14:textId="77777777" w:rsidR="001A0103" w:rsidRDefault="001A0103" w:rsidP="001A0103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Физическая безопасность контроль доступа и применение видеонаблюдения.</w:t>
      </w:r>
    </w:p>
    <w:p w14:paraId="2FBF59B4" w14:textId="77777777" w:rsidR="001A0103" w:rsidRPr="009675F0" w:rsidRDefault="001A0103" w:rsidP="001A0103">
      <w:pPr>
        <w:rPr>
          <w:rFonts w:ascii="Times New Roman" w:hAnsi="Times New Roman"/>
          <w:sz w:val="24"/>
          <w:szCs w:val="24"/>
          <w:lang w:val="x-none"/>
        </w:rPr>
      </w:pPr>
      <w:r>
        <w:rPr>
          <w:rFonts w:ascii="Times New Roman" w:hAnsi="Times New Roman"/>
          <w:sz w:val="24"/>
          <w:szCs w:val="24"/>
          <w:lang w:val="x-none"/>
        </w:rPr>
        <w:br w:type="page"/>
      </w:r>
    </w:p>
    <w:p w14:paraId="5AE11353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4.1.7.2. Требования к антивирусной защите</w:t>
      </w:r>
    </w:p>
    <w:p w14:paraId="07AF3531" w14:textId="77777777" w:rsidR="001A0103" w:rsidRPr="004B394E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67984AB3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 xml:space="preserve">Средства антивирусной защиты должны быть установлены на всех рабочих местах пользователей и администраторов </w:t>
      </w:r>
      <w:r>
        <w:rPr>
          <w:rFonts w:ascii="Times New Roman" w:hAnsi="Times New Roman"/>
          <w:color w:val="000000" w:themeColor="text1"/>
          <w:sz w:val="24"/>
          <w:szCs w:val="24"/>
        </w:rPr>
        <w:t>с</w:t>
      </w:r>
      <w:r w:rsidRPr="00782EDA">
        <w:rPr>
          <w:rFonts w:ascii="Times New Roman" w:hAnsi="Times New Roman"/>
          <w:color w:val="000000" w:themeColor="text1"/>
          <w:sz w:val="24"/>
          <w:szCs w:val="24"/>
        </w:rPr>
        <w:t>истемы</w:t>
      </w:r>
      <w:r>
        <w:rPr>
          <w:rFonts w:ascii="Times New Roman" w:hAnsi="Times New Roman"/>
          <w:color w:val="000000" w:themeColor="text1"/>
          <w:sz w:val="24"/>
          <w:szCs w:val="24"/>
        </w:rPr>
        <w:t>,</w:t>
      </w:r>
      <w:r w:rsidRPr="00782EDA">
        <w:rPr>
          <w:rFonts w:ascii="Times New Roman" w:hAnsi="Times New Roman"/>
          <w:color w:val="000000" w:themeColor="text1"/>
          <w:sz w:val="24"/>
          <w:szCs w:val="24"/>
        </w:rPr>
        <w:t xml:space="preserve"> Информационной системы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Магазина</w:t>
      </w:r>
      <w:r w:rsidRPr="00782EDA">
        <w:rPr>
          <w:rFonts w:ascii="Times New Roman" w:hAnsi="Times New Roman"/>
          <w:color w:val="000000" w:themeColor="text1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</w:r>
    </w:p>
    <w:p w14:paraId="5876B42E" w14:textId="77777777" w:rsidR="001A0103" w:rsidRPr="00782EDA" w:rsidRDefault="001A0103" w:rsidP="001A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централизованное управление сканированием, удалением вирусов и протоколированием вирусной активности на рабочих местах пользователей;</w:t>
      </w:r>
    </w:p>
    <w:p w14:paraId="5CEB2BEA" w14:textId="77777777" w:rsidR="001A0103" w:rsidRPr="00782EDA" w:rsidRDefault="001A0103" w:rsidP="001A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централизованное автоматическое обновление вирусных сигнатур на рабочих местах пользователей и администраторов;</w:t>
      </w:r>
    </w:p>
    <w:p w14:paraId="45009CBB" w14:textId="77777777" w:rsidR="001A0103" w:rsidRPr="00782EDA" w:rsidRDefault="001A0103" w:rsidP="001A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ведение журналов вирусной активности;</w:t>
      </w:r>
    </w:p>
    <w:p w14:paraId="43897AEA" w14:textId="77777777" w:rsidR="001A0103" w:rsidRDefault="001A0103" w:rsidP="001A0103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</w:rPr>
        <w:t>администрирование всех антивирусных продуктов</w:t>
      </w:r>
    </w:p>
    <w:p w14:paraId="0C3D39B4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left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332F28D9" w14:textId="277114DC" w:rsidR="001A0103" w:rsidRPr="00516C51" w:rsidRDefault="001A0103" w:rsidP="00516C51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6D7271">
        <w:rPr>
          <w:rFonts w:ascii="Times New Roman" w:hAnsi="Times New Roman"/>
          <w:b/>
          <w:bCs/>
          <w:sz w:val="28"/>
          <w:szCs w:val="28"/>
          <w:lang w:val="x-none"/>
        </w:rPr>
        <w:t xml:space="preserve">4.1.7.3. Разграничения ответственности ролей при доступе к информационной системе </w:t>
      </w:r>
      <w:r w:rsidRPr="006D7271">
        <w:rPr>
          <w:rFonts w:ascii="Times New Roman" w:hAnsi="Times New Roman"/>
          <w:b/>
          <w:bCs/>
          <w:sz w:val="28"/>
          <w:szCs w:val="28"/>
        </w:rPr>
        <w:t>Магазина аудиотехники и гаджетов.</w:t>
      </w:r>
    </w:p>
    <w:p w14:paraId="333ECB53" w14:textId="383A0F78" w:rsidR="001A0103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 w:firstLine="709"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Не предъявляется.</w:t>
      </w:r>
    </w:p>
    <w:p w14:paraId="26703660" w14:textId="77777777" w:rsidR="00516C51" w:rsidRPr="00782EDA" w:rsidRDefault="00516C51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 w:firstLine="709"/>
        <w:jc w:val="both"/>
        <w:rPr>
          <w:rFonts w:ascii="Times New Roman" w:hAnsi="Times New Roman"/>
          <w:sz w:val="24"/>
          <w:szCs w:val="24"/>
          <w:lang w:val="x-none"/>
        </w:rPr>
      </w:pPr>
    </w:p>
    <w:p w14:paraId="0B0AF55D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4.1.8. Требования по сохранности информации при авариях</w:t>
      </w:r>
    </w:p>
    <w:p w14:paraId="3E73ABD4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782EDA">
        <w:rPr>
          <w:rFonts w:ascii="Times New Roman" w:hAnsi="Times New Roman"/>
          <w:color w:val="000000" w:themeColor="text1"/>
          <w:sz w:val="24"/>
          <w:szCs w:val="24"/>
          <w:lang w:val="x-none"/>
        </w:rPr>
        <w:t>В информационной системе должно быть обеспечено резервное копирование данных.</w:t>
      </w:r>
    </w:p>
    <w:p w14:paraId="7693C2F2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1DAAC370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3B186D8A" w14:textId="77777777" w:rsidR="001A0103" w:rsidRPr="00202049" w:rsidRDefault="001A0103" w:rsidP="001A01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Физическая защита — охранные системы с видеонаблюдением и контролем доступа.</w:t>
      </w:r>
    </w:p>
    <w:p w14:paraId="332F1668" w14:textId="77777777" w:rsidR="001A0103" w:rsidRPr="00202049" w:rsidRDefault="001A0103" w:rsidP="001A01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Пожарная безопасность — автоматические системы пожаротушения и датчики дыма.</w:t>
      </w:r>
    </w:p>
    <w:p w14:paraId="307B745D" w14:textId="77777777" w:rsidR="001A0103" w:rsidRPr="00202049" w:rsidRDefault="001A0103" w:rsidP="001A01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Защита от наводнений — дренажные системы и размещение оборудования на высоте.</w:t>
      </w:r>
    </w:p>
    <w:p w14:paraId="0B2BF2CC" w14:textId="77777777" w:rsidR="001A0103" w:rsidRPr="00202049" w:rsidRDefault="001A0103" w:rsidP="001A01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Энергетическая безопасность — источники бесперебойного питания (ИБП).</w:t>
      </w:r>
    </w:p>
    <w:p w14:paraId="300E3BE0" w14:textId="77777777" w:rsidR="001A0103" w:rsidRPr="00202049" w:rsidRDefault="001A0103" w:rsidP="001A01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Защита от электромагнитных помех — экранированные кабели и оборудование.</w:t>
      </w:r>
    </w:p>
    <w:p w14:paraId="2D1BC9F5" w14:textId="77777777" w:rsidR="001A0103" w:rsidRPr="00202049" w:rsidRDefault="001A0103" w:rsidP="001A01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Климат-контроль — поддержание оптимальной температуры и влажности.</w:t>
      </w:r>
    </w:p>
    <w:p w14:paraId="1E1F7DB8" w14:textId="77777777" w:rsidR="001A0103" w:rsidRPr="00202049" w:rsidRDefault="001A0103" w:rsidP="001A01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lastRenderedPageBreak/>
        <w:t xml:space="preserve">Защита от </w:t>
      </w:r>
      <w:proofErr w:type="spellStart"/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киберугроз</w:t>
      </w:r>
      <w:proofErr w:type="spellEnd"/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 xml:space="preserve"> —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антивирусное ПО.</w:t>
      </w:r>
    </w:p>
    <w:p w14:paraId="3926BAC9" w14:textId="77777777" w:rsidR="001A0103" w:rsidRPr="00202049" w:rsidRDefault="001A0103" w:rsidP="001A0103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709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  <w:lang w:val="x-none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  <w:lang w:val="x-none"/>
        </w:rPr>
        <w:t>Обучение персонала — тренинги по безопасности и реагированию на угрозы.</w:t>
      </w:r>
    </w:p>
    <w:p w14:paraId="1DD87AAD" w14:textId="77777777" w:rsidR="001A0103" w:rsidRPr="00782ED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000000" w:themeColor="text1"/>
          <w:sz w:val="28"/>
          <w:szCs w:val="28"/>
          <w:lang w:val="x-none"/>
        </w:rPr>
      </w:pPr>
    </w:p>
    <w:p w14:paraId="14E70788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EA6313">
        <w:rPr>
          <w:rFonts w:ascii="Times New Roman" w:hAnsi="Times New Roman"/>
          <w:b/>
          <w:bCs/>
          <w:sz w:val="28"/>
          <w:szCs w:val="28"/>
          <w:lang w:val="x-none"/>
        </w:rPr>
        <w:t>4.1.10. Требования по стандартизации и унификации</w:t>
      </w:r>
    </w:p>
    <w:p w14:paraId="7E18A739" w14:textId="77777777" w:rsidR="001A0103" w:rsidRPr="00202049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sz w:val="28"/>
          <w:szCs w:val="28"/>
          <w:lang w:val="x-none"/>
        </w:rPr>
      </w:pPr>
    </w:p>
    <w:p w14:paraId="12D4261A" w14:textId="77777777" w:rsidR="001A0103" w:rsidRPr="00202049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Данные:</w:t>
      </w:r>
    </w:p>
    <w:p w14:paraId="6FC6789A" w14:textId="77777777" w:rsidR="001A0103" w:rsidRPr="00202049" w:rsidRDefault="001A0103" w:rsidP="001A0103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Форматы: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Единые форматы (дата, число, текст).</w:t>
      </w:r>
    </w:p>
    <w:p w14:paraId="2C0D9EE3" w14:textId="77777777" w:rsidR="001A0103" w:rsidRPr="00202049" w:rsidRDefault="001A0103" w:rsidP="001A0103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Словари: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Стандартизированные термины и категории.</w:t>
      </w:r>
    </w:p>
    <w:p w14:paraId="21953685" w14:textId="77777777" w:rsidR="001A0103" w:rsidRPr="00202049" w:rsidRDefault="001A0103" w:rsidP="001A0103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Правила ввода: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Четкие правила и ограничения.</w:t>
      </w:r>
    </w:p>
    <w:p w14:paraId="74594DCD" w14:textId="77777777" w:rsidR="001A0103" w:rsidRPr="00202049" w:rsidRDefault="001A0103" w:rsidP="001A0103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Кодировка: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Стандартная кодировка (UTF-8).</w:t>
      </w:r>
    </w:p>
    <w:p w14:paraId="210AA83C" w14:textId="77777777" w:rsidR="001A0103" w:rsidRPr="00202049" w:rsidRDefault="001A0103" w:rsidP="001A0103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Именование: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Стандартизированные имена полей и таблиц.</w:t>
      </w:r>
    </w:p>
    <w:p w14:paraId="30E4DBE4" w14:textId="77777777" w:rsidR="001A0103" w:rsidRPr="00202049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proofErr w:type="gramStart"/>
      <w:r w:rsidRPr="00202049">
        <w:rPr>
          <w:rFonts w:ascii="Times New Roman" w:eastAsia="Times New Roman" w:hAnsi="Times New Roman" w:cs="Times New Roman"/>
          <w:b/>
          <w:bCs/>
          <w:color w:val="212529"/>
          <w:sz w:val="28"/>
          <w:szCs w:val="28"/>
          <w:lang w:eastAsia="ru-RU"/>
        </w:rPr>
        <w:t>Интерфейс :</w:t>
      </w:r>
      <w:proofErr w:type="gramEnd"/>
    </w:p>
    <w:p w14:paraId="56D4885A" w14:textId="77777777" w:rsidR="001A0103" w:rsidRPr="00202049" w:rsidRDefault="001A0103" w:rsidP="001A0103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Стиль: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Единый стиль дизайна (цвета, шрифты).</w:t>
      </w:r>
    </w:p>
    <w:p w14:paraId="327FCC53" w14:textId="77777777" w:rsidR="001A0103" w:rsidRPr="00202049" w:rsidRDefault="001A0103" w:rsidP="001A0103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Элементы: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Стандартные элементы управления.</w:t>
      </w:r>
    </w:p>
    <w:p w14:paraId="6BCE47A5" w14:textId="77777777" w:rsidR="001A0103" w:rsidRPr="00202049" w:rsidRDefault="001A0103" w:rsidP="001A0103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Навигация: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Логичная и понятная навигация.</w:t>
      </w:r>
    </w:p>
    <w:p w14:paraId="639F6752" w14:textId="77777777" w:rsidR="001A0103" w:rsidRPr="00202049" w:rsidRDefault="001A0103" w:rsidP="001A0103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Адаптивность: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Корректное отображение на разных устройствах.</w:t>
      </w:r>
    </w:p>
    <w:p w14:paraId="754BA1A8" w14:textId="77777777" w:rsidR="001A0103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7185A74F" w14:textId="77777777" w:rsidR="001A0103" w:rsidRPr="0019601A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19601A">
        <w:rPr>
          <w:rFonts w:ascii="Times New Roman" w:hAnsi="Times New Roman"/>
          <w:b/>
          <w:bCs/>
          <w:sz w:val="28"/>
          <w:szCs w:val="28"/>
          <w:lang w:val="x-none"/>
        </w:rPr>
        <w:t>Технические стандарты</w:t>
      </w:r>
    </w:p>
    <w:p w14:paraId="2F707684" w14:textId="77777777" w:rsidR="001A0103" w:rsidRPr="0019601A" w:rsidRDefault="001A0103" w:rsidP="001A0103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9601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Форматы:</w:t>
      </w:r>
      <w:r w:rsidRPr="0019601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Стандартные форматы (JSON, XML).</w:t>
      </w:r>
    </w:p>
    <w:p w14:paraId="087F6053" w14:textId="77777777" w:rsidR="001A0103" w:rsidRPr="0019601A" w:rsidRDefault="001A0103" w:rsidP="001A0103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9601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Протоколы:</w:t>
      </w:r>
      <w:r w:rsidRPr="0019601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Стандартные протоколы (HTTP, REST).</w:t>
      </w:r>
    </w:p>
    <w:p w14:paraId="199F16BD" w14:textId="77777777" w:rsidR="001A0103" w:rsidRPr="0019601A" w:rsidRDefault="001A0103" w:rsidP="001A0103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9601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Документация:</w:t>
      </w:r>
      <w:r w:rsidRPr="0019601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Подробная документация API.</w:t>
      </w:r>
    </w:p>
    <w:p w14:paraId="07380830" w14:textId="77777777" w:rsidR="001A0103" w:rsidRPr="0019601A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19601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5. Отчеты:</w:t>
      </w:r>
    </w:p>
    <w:p w14:paraId="0B9EBD68" w14:textId="77777777" w:rsidR="001A0103" w:rsidRPr="00202049" w:rsidRDefault="001A0103" w:rsidP="001A0103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Стиль: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Единый стиль оформления.</w:t>
      </w:r>
    </w:p>
    <w:p w14:paraId="63D4F973" w14:textId="77777777" w:rsidR="001A0103" w:rsidRPr="00202049" w:rsidRDefault="001A0103" w:rsidP="001A0103">
      <w:pPr>
        <w:numPr>
          <w:ilvl w:val="0"/>
          <w:numId w:val="10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  <w:r w:rsidRPr="00202049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eastAsia="ru-RU"/>
        </w:rPr>
        <w:t>Форматы:</w:t>
      </w:r>
      <w:r w:rsidRPr="00202049"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  <w:t> Стандартные форматы (CSV, Excel, PDF).</w:t>
      </w:r>
    </w:p>
    <w:p w14:paraId="7C72933B" w14:textId="77777777" w:rsidR="001A0103" w:rsidRPr="0019601A" w:rsidRDefault="001A0103" w:rsidP="001A0103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52873232" w14:textId="77777777" w:rsidR="001A0103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C8676E">
        <w:rPr>
          <w:rFonts w:ascii="Times New Roman" w:hAnsi="Times New Roman"/>
          <w:b/>
          <w:bCs/>
          <w:sz w:val="28"/>
          <w:szCs w:val="28"/>
          <w:lang w:val="x-none"/>
        </w:rPr>
        <w:t>4.1.11. Дополнительные требования</w:t>
      </w:r>
    </w:p>
    <w:p w14:paraId="279D9A6E" w14:textId="77777777" w:rsidR="001A0103" w:rsidRPr="00C8676E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643A47DF" w14:textId="77777777" w:rsidR="001A0103" w:rsidRPr="00782EDA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  <w:lang w:val="x-none"/>
        </w:rPr>
      </w:pPr>
      <w:r w:rsidRPr="00782EDA">
        <w:rPr>
          <w:rFonts w:ascii="Times New Roman" w:hAnsi="Times New Roman"/>
          <w:sz w:val="24"/>
          <w:szCs w:val="24"/>
          <w:lang w:val="x-none"/>
        </w:rPr>
        <w:t>Не предъявляется.</w:t>
      </w:r>
    </w:p>
    <w:p w14:paraId="2AE43504" w14:textId="77777777" w:rsidR="001A0103" w:rsidRDefault="001A0103" w:rsidP="001A0103">
      <w:pPr>
        <w:rPr>
          <w:rFonts w:ascii="Times New Roman" w:hAnsi="Times New Roman"/>
          <w:sz w:val="28"/>
          <w:szCs w:val="28"/>
          <w:lang w:val="x-none"/>
        </w:rPr>
      </w:pPr>
      <w:r>
        <w:rPr>
          <w:rFonts w:ascii="Times New Roman" w:hAnsi="Times New Roman"/>
          <w:sz w:val="28"/>
          <w:szCs w:val="28"/>
          <w:lang w:val="x-none"/>
        </w:rPr>
        <w:br w:type="page"/>
      </w:r>
    </w:p>
    <w:p w14:paraId="20AC1ACF" w14:textId="1ED58EFD" w:rsidR="001A0103" w:rsidRPr="008E60E2" w:rsidRDefault="001A0103" w:rsidP="00516C5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4.1.12. Требования безопасности</w:t>
      </w:r>
    </w:p>
    <w:p w14:paraId="058D3F6F" w14:textId="4F518045" w:rsidR="001A0103" w:rsidRPr="00202049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202049">
        <w:rPr>
          <w:rFonts w:ascii="Times New Roman" w:hAnsi="Times New Roman"/>
          <w:color w:val="000000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</w:t>
      </w:r>
      <w:r w:rsidR="00826E7D"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потребителей».</w:t>
      </w:r>
      <w:r w:rsidRPr="00202049">
        <w:rPr>
          <w:rFonts w:ascii="Times New Roman" w:hAnsi="Times New Roman"/>
          <w:color w:val="000000"/>
          <w:sz w:val="24"/>
          <w:szCs w:val="24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</w:t>
      </w:r>
      <w:r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Общие</w:t>
      </w:r>
      <w:r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требования».</w:t>
      </w:r>
      <w:r w:rsidRPr="00202049">
        <w:rPr>
          <w:rFonts w:ascii="Times New Roman" w:hAnsi="Times New Roman"/>
          <w:color w:val="000000"/>
          <w:sz w:val="24"/>
          <w:szCs w:val="24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</w:t>
      </w:r>
      <w:r w:rsidR="00826E7D"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при</w:t>
      </w:r>
      <w:r w:rsidR="00826E7D"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обслуживании</w:t>
      </w:r>
      <w: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системы</w:t>
      </w:r>
      <w:r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в</w:t>
      </w:r>
      <w:r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процессе</w:t>
      </w:r>
      <w:r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эксплуатации.</w:t>
      </w:r>
      <w:r w:rsidRPr="00202049">
        <w:rPr>
          <w:rFonts w:ascii="Times New Roman" w:hAnsi="Times New Roman"/>
          <w:color w:val="000000"/>
          <w:sz w:val="24"/>
          <w:szCs w:val="24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 обработки информации».</w:t>
      </w:r>
      <w:r w:rsidRPr="00202049">
        <w:rPr>
          <w:rFonts w:ascii="Times New Roman" w:hAnsi="Times New Roman"/>
          <w:color w:val="000000"/>
          <w:sz w:val="24"/>
          <w:szCs w:val="24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 следующих</w:t>
      </w:r>
      <w:r w:rsidRPr="00202049">
        <w:rPr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величин: 50 дБ - при работе технологического оборудования и средств вычислительной техники без печатающего устройства;</w:t>
      </w:r>
      <w:r w:rsidRPr="00202049">
        <w:rPr>
          <w:rFonts w:ascii="Times New Roman" w:hAnsi="Times New Roman"/>
          <w:color w:val="000000"/>
          <w:sz w:val="24"/>
          <w:szCs w:val="24"/>
        </w:rPr>
        <w:br/>
        <w:t>60 дБ - при работе технологического оборудования и средств вычислительной техники с печатающим устройством.</w:t>
      </w:r>
    </w:p>
    <w:p w14:paraId="16C73CB3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3B3B3B"/>
          <w:sz w:val="28"/>
          <w:szCs w:val="28"/>
        </w:rPr>
      </w:pPr>
    </w:p>
    <w:p w14:paraId="74705B6B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5700126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4E8CA3A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x-none"/>
        </w:rPr>
      </w:pPr>
      <w:r w:rsidRPr="00086A76">
        <w:rPr>
          <w:rFonts w:ascii="Times New Roman" w:hAnsi="Times New Roman"/>
          <w:sz w:val="24"/>
          <w:szCs w:val="24"/>
          <w:lang w:val="x-none"/>
        </w:rPr>
        <w:t>Не предъявляется.</w:t>
      </w:r>
    </w:p>
    <w:p w14:paraId="71A2C81E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CE417D2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4.2. Требования к функциям,</w:t>
      </w:r>
    </w:p>
    <w:p w14:paraId="25727C94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086A76">
        <w:rPr>
          <w:rFonts w:ascii="Times New Roman" w:hAnsi="Times New Roman"/>
          <w:sz w:val="24"/>
          <w:szCs w:val="24"/>
          <w:lang w:val="x-none"/>
        </w:rPr>
        <w:t>Не предъявляется.</w:t>
      </w:r>
    </w:p>
    <w:p w14:paraId="3421F077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1512CFA3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4.2.1. Подсистема сбора, обработки и загрузки данных</w:t>
      </w:r>
    </w:p>
    <w:p w14:paraId="0DB461DB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5C1AC687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0A3F1D2F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324F5C62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/>
        </w:rPr>
      </w:pPr>
      <w:r w:rsidRPr="008E60E2">
        <w:rPr>
          <w:rFonts w:ascii="Times New Roman" w:hAnsi="Times New Roman"/>
          <w:sz w:val="28"/>
          <w:szCs w:val="28"/>
          <w:lang w:val="x-none"/>
        </w:rPr>
        <w:t>Таблица 2</w:t>
      </w: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656"/>
        <w:gridCol w:w="4683"/>
      </w:tblGrid>
      <w:tr w:rsidR="001A0103" w:rsidRPr="004B394E" w14:paraId="6BB5E1B9" w14:textId="77777777" w:rsidTr="008A6419">
        <w:trPr>
          <w:tblCellSpacing w:w="-8" w:type="dxa"/>
        </w:trPr>
        <w:tc>
          <w:tcPr>
            <w:tcW w:w="2493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997D9F2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0C4CE5">
              <w:rPr>
                <w:rFonts w:ascii="Times New Roman" w:hAnsi="Times New Roman"/>
                <w:sz w:val="20"/>
                <w:szCs w:val="20"/>
                <w:lang w:val="x-none"/>
              </w:rPr>
              <w:t>Функция</w:t>
            </w: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190D12F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0C4CE5">
              <w:rPr>
                <w:rFonts w:ascii="Times New Roman" w:hAnsi="Times New Roman"/>
                <w:sz w:val="20"/>
                <w:szCs w:val="20"/>
                <w:lang w:val="x-none"/>
              </w:rPr>
              <w:t>Задача</w:t>
            </w:r>
          </w:p>
        </w:tc>
      </w:tr>
      <w:tr w:rsidR="001A0103" w:rsidRPr="004B394E" w14:paraId="3E51C17C" w14:textId="77777777" w:rsidTr="008A6419">
        <w:trPr>
          <w:tblCellSpacing w:w="-8" w:type="dxa"/>
        </w:trPr>
        <w:tc>
          <w:tcPr>
            <w:tcW w:w="249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BA15464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Управляет процессами сбора,</w:t>
            </w:r>
          </w:p>
          <w:p w14:paraId="372F669B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 xml:space="preserve"> обработки и загрузки данных</w:t>
            </w: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0801FD3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1A0103" w:rsidRPr="004B394E" w14:paraId="60F36548" w14:textId="77777777" w:rsidTr="008A6419">
        <w:trPr>
          <w:trHeight w:val="495"/>
          <w:tblCellSpacing w:w="-8" w:type="dxa"/>
        </w:trPr>
        <w:tc>
          <w:tcPr>
            <w:tcW w:w="249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789819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6FE00E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 xml:space="preserve">Формирование последовательности выполнения процессов сбора, обработки и загрузки данных </w:t>
            </w:r>
            <w:proofErr w:type="gramStart"/>
            <w:r w:rsidRPr="000C4CE5">
              <w:rPr>
                <w:rFonts w:ascii="Times New Roman" w:hAnsi="Times New Roman"/>
                <w:sz w:val="20"/>
                <w:szCs w:val="20"/>
              </w:rPr>
              <w:t>( регламентов</w:t>
            </w:r>
            <w:proofErr w:type="gramEnd"/>
            <w:r w:rsidRPr="000C4CE5">
              <w:rPr>
                <w:rFonts w:ascii="Times New Roman" w:hAnsi="Times New Roman"/>
                <w:sz w:val="20"/>
                <w:szCs w:val="20"/>
              </w:rPr>
              <w:t xml:space="preserve"> загрузки данных)</w:t>
            </w:r>
          </w:p>
        </w:tc>
      </w:tr>
      <w:tr w:rsidR="001A0103" w:rsidRPr="004B394E" w14:paraId="7116C40E" w14:textId="77777777" w:rsidTr="008A6419">
        <w:trPr>
          <w:tblCellSpacing w:w="-8" w:type="dxa"/>
        </w:trPr>
        <w:tc>
          <w:tcPr>
            <w:tcW w:w="249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4816015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24FF92C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1A0103" w:rsidRPr="004B394E" w14:paraId="1991F762" w14:textId="77777777" w:rsidTr="008A6419">
        <w:trPr>
          <w:tblCellSpacing w:w="-8" w:type="dxa"/>
        </w:trPr>
        <w:tc>
          <w:tcPr>
            <w:tcW w:w="249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16C3A56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Выполнение процессов сбора, обработки и загрузки данных из источников в Х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ранилище </w:t>
            </w:r>
            <w:r w:rsidRPr="000C4CE5">
              <w:rPr>
                <w:rFonts w:ascii="Times New Roman" w:hAnsi="Times New Roman"/>
                <w:sz w:val="20"/>
                <w:szCs w:val="20"/>
              </w:rPr>
              <w:t>Д</w:t>
            </w:r>
            <w:r>
              <w:rPr>
                <w:rFonts w:ascii="Times New Roman" w:hAnsi="Times New Roman"/>
                <w:sz w:val="20"/>
                <w:szCs w:val="20"/>
              </w:rPr>
              <w:t>анных</w:t>
            </w: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006A26E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1A0103" w:rsidRPr="004B394E" w14:paraId="5BEB4A5A" w14:textId="77777777" w:rsidTr="008A6419">
        <w:trPr>
          <w:tblCellSpacing w:w="-8" w:type="dxa"/>
        </w:trPr>
        <w:tc>
          <w:tcPr>
            <w:tcW w:w="249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CC1E88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4BC03D2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Обработка и преобразование извлечённых данных</w:t>
            </w:r>
          </w:p>
        </w:tc>
      </w:tr>
      <w:tr w:rsidR="001A0103" w:rsidRPr="004B394E" w14:paraId="77D7C78F" w14:textId="77777777" w:rsidTr="008A6419">
        <w:trPr>
          <w:tblCellSpacing w:w="-8" w:type="dxa"/>
        </w:trPr>
        <w:tc>
          <w:tcPr>
            <w:tcW w:w="249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C9035C2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36B5639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0C4CE5">
              <w:rPr>
                <w:rFonts w:ascii="Times New Roman" w:hAnsi="Times New Roman"/>
                <w:sz w:val="20"/>
                <w:szCs w:val="20"/>
                <w:lang w:val="x-none"/>
              </w:rPr>
              <w:t xml:space="preserve">Поддержка медленно меняющихся измерений </w:t>
            </w:r>
          </w:p>
        </w:tc>
      </w:tr>
      <w:tr w:rsidR="001A0103" w:rsidRPr="004B394E" w14:paraId="7950D642" w14:textId="77777777" w:rsidTr="008A6419">
        <w:trPr>
          <w:tblCellSpacing w:w="-8" w:type="dxa"/>
        </w:trPr>
        <w:tc>
          <w:tcPr>
            <w:tcW w:w="2493" w:type="pct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C0FA6B9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Протоколирует результаты сбора, обработки и загрузки данных</w:t>
            </w: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7BBEBA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Ведение журналов результатов сбора, обработки и загрузки данных</w:t>
            </w:r>
          </w:p>
        </w:tc>
      </w:tr>
      <w:tr w:rsidR="001A0103" w:rsidRPr="004B394E" w14:paraId="67C46E5D" w14:textId="77777777" w:rsidTr="008A6419">
        <w:trPr>
          <w:tblCellSpacing w:w="-8" w:type="dxa"/>
        </w:trPr>
        <w:tc>
          <w:tcPr>
            <w:tcW w:w="2493" w:type="pct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D38A960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25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C6840A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75CAD400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1340BA0" w14:textId="77777777" w:rsidR="001A0103" w:rsidRDefault="001A0103" w:rsidP="001A0103">
      <w:pPr>
        <w:rPr>
          <w:rFonts w:ascii="Times New Roman" w:hAnsi="Times New Roman"/>
          <w:b/>
          <w:bCs/>
          <w:sz w:val="28"/>
          <w:szCs w:val="28"/>
          <w:lang w:val="x-none"/>
        </w:rPr>
      </w:pPr>
      <w:r>
        <w:rPr>
          <w:rFonts w:ascii="Times New Roman" w:hAnsi="Times New Roman"/>
          <w:b/>
          <w:bCs/>
          <w:sz w:val="28"/>
          <w:szCs w:val="28"/>
          <w:lang w:val="x-none"/>
        </w:rPr>
        <w:br w:type="page"/>
      </w:r>
    </w:p>
    <w:p w14:paraId="44AEA3E9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7AD2F09E" w14:textId="77777777" w:rsidR="001A0103" w:rsidRPr="00536D99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60E2">
        <w:rPr>
          <w:rFonts w:ascii="Times New Roman" w:hAnsi="Times New Roman"/>
          <w:sz w:val="28"/>
          <w:szCs w:val="28"/>
          <w:lang w:val="x-none"/>
        </w:rPr>
        <w:t>Таблица 3</w:t>
      </w: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4679"/>
        <w:gridCol w:w="4660"/>
      </w:tblGrid>
      <w:tr w:rsidR="001A0103" w:rsidRPr="000C4CE5" w14:paraId="31DAA0A3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965D3F0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Задача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2805F74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Требования к временному регламенту</w:t>
            </w:r>
          </w:p>
        </w:tc>
      </w:tr>
      <w:tr w:rsidR="001A0103" w:rsidRPr="000C4CE5" w14:paraId="29CD2C62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B51493C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73493A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1A0103" w:rsidRPr="000C4CE5" w14:paraId="49EEA034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2C7E2C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Формирование последовательности выполнения процессов сбора, обработки и загрузки данных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8F13E45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1A0103" w:rsidRPr="000C4CE5" w14:paraId="00A120B3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284BB23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0C1C29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1A0103" w:rsidRPr="000C4CE5" w14:paraId="11B80192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70114C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6547923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1A0103" w:rsidRPr="000C4CE5" w14:paraId="3DB44EEE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B20E6F3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Обработка и преобразование извлечённых данных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48D8DD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1A0103" w:rsidRPr="000C4CE5" w14:paraId="379DA267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44E697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0C4CE5">
              <w:rPr>
                <w:rFonts w:ascii="Times New Roman" w:hAnsi="Times New Roman"/>
                <w:sz w:val="20"/>
                <w:szCs w:val="20"/>
                <w:lang w:val="x-none"/>
              </w:rPr>
              <w:t xml:space="preserve">Поддержка медленно меняющихся измерений 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34EF86F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Регулярно, при работе подсистемы для измерений соответствующего типа</w:t>
            </w:r>
          </w:p>
        </w:tc>
      </w:tr>
      <w:tr w:rsidR="001A0103" w:rsidRPr="000C4CE5" w14:paraId="7F89E0D5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56C086F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C8C5AF3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Регулярно, при работе подсистемы</w:t>
            </w:r>
          </w:p>
        </w:tc>
      </w:tr>
      <w:tr w:rsidR="001A0103" w:rsidRPr="000C4CE5" w14:paraId="363D4058" w14:textId="77777777" w:rsidTr="008A6419">
        <w:trPr>
          <w:tblCellSpacing w:w="-8" w:type="dxa"/>
        </w:trPr>
        <w:tc>
          <w:tcPr>
            <w:tcW w:w="25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783534C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251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41F77A2" w14:textId="77777777" w:rsidR="001A0103" w:rsidRPr="000C4CE5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0C4CE5">
              <w:rPr>
                <w:rFonts w:ascii="Times New Roman" w:hAnsi="Times New Roman"/>
                <w:sz w:val="20"/>
                <w:szCs w:val="20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66DA362D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5C5D3DC1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3B3B3B"/>
          <w:sz w:val="28"/>
          <w:szCs w:val="28"/>
          <w:lang w:val="x-none"/>
        </w:rPr>
      </w:pPr>
    </w:p>
    <w:p w14:paraId="0016F40D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4.2.1.3. Требования к качеству реализации функций, задач</w:t>
      </w:r>
    </w:p>
    <w:p w14:paraId="0B9D4F86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8E60E2">
        <w:rPr>
          <w:rFonts w:ascii="Times New Roman" w:hAnsi="Times New Roman"/>
          <w:sz w:val="28"/>
          <w:szCs w:val="28"/>
        </w:rPr>
        <w:t>Таблица 4</w:t>
      </w:r>
    </w:p>
    <w:tbl>
      <w:tblPr>
        <w:tblpPr w:leftFromText="180" w:rightFromText="180" w:vertAnchor="text" w:horzAnchor="margin" w:tblpY="372"/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134"/>
        <w:gridCol w:w="3213"/>
        <w:gridCol w:w="2992"/>
      </w:tblGrid>
      <w:tr w:rsidR="001A0103" w:rsidRPr="008E60E2" w14:paraId="64B44D23" w14:textId="77777777" w:rsidTr="008A6419">
        <w:trPr>
          <w:tblCellSpacing w:w="-8" w:type="dxa"/>
        </w:trPr>
        <w:tc>
          <w:tcPr>
            <w:tcW w:w="167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D006F05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Задача</w:t>
            </w:r>
          </w:p>
        </w:tc>
        <w:tc>
          <w:tcPr>
            <w:tcW w:w="171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AFE1D0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Форма представления выходной информации</w:t>
            </w:r>
          </w:p>
        </w:tc>
        <w:tc>
          <w:tcPr>
            <w:tcW w:w="163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76A567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Характеристики точности и времени выполнения</w:t>
            </w:r>
          </w:p>
        </w:tc>
      </w:tr>
    </w:tbl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3154"/>
        <w:gridCol w:w="3234"/>
        <w:gridCol w:w="2951"/>
      </w:tblGrid>
      <w:tr w:rsidR="001A0103" w:rsidRPr="008E60E2" w14:paraId="7A7F4D6F" w14:textId="77777777" w:rsidTr="008A6419">
        <w:trPr>
          <w:tblCellSpacing w:w="-8" w:type="dxa"/>
        </w:trPr>
        <w:tc>
          <w:tcPr>
            <w:tcW w:w="169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400270E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17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4E74124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Текстовый файл</w:t>
            </w:r>
          </w:p>
        </w:tc>
        <w:tc>
          <w:tcPr>
            <w:tcW w:w="161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BAE20F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Запуск должен производиться точно по установленному расписанию</w:t>
            </w:r>
          </w:p>
        </w:tc>
      </w:tr>
      <w:tr w:rsidR="001A0103" w:rsidRPr="008E60E2" w14:paraId="459C0552" w14:textId="77777777" w:rsidTr="008A6419">
        <w:trPr>
          <w:tblCellSpacing w:w="-8" w:type="dxa"/>
        </w:trPr>
        <w:tc>
          <w:tcPr>
            <w:tcW w:w="169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0CAA26D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Обработка и преобразование извлечённых данных</w:t>
            </w:r>
          </w:p>
        </w:tc>
        <w:tc>
          <w:tcPr>
            <w:tcW w:w="17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8C5CFE3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Текстовый файл. Данные в структурах БД</w:t>
            </w:r>
          </w:p>
        </w:tc>
        <w:tc>
          <w:tcPr>
            <w:tcW w:w="161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C542AF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Данные должны быть преобразованы для загрузки в структуры модели ХД. Не более 2 часов</w:t>
            </w:r>
          </w:p>
        </w:tc>
      </w:tr>
      <w:tr w:rsidR="001A0103" w:rsidRPr="008E60E2" w14:paraId="44860C63" w14:textId="77777777" w:rsidTr="008A6419">
        <w:trPr>
          <w:tblCellSpacing w:w="-8" w:type="dxa"/>
        </w:trPr>
        <w:tc>
          <w:tcPr>
            <w:tcW w:w="169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84FB26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Поддержка медленно</w:t>
            </w:r>
            <w:r w:rsidRPr="008E60E2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Pr="008E60E2">
              <w:rPr>
                <w:rFonts w:ascii="Times New Roman" w:hAnsi="Times New Roman"/>
                <w:sz w:val="20"/>
                <w:szCs w:val="20"/>
              </w:rPr>
              <w:t>меняющихся измерений</w:t>
            </w:r>
          </w:p>
        </w:tc>
        <w:tc>
          <w:tcPr>
            <w:tcW w:w="17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1A3AAE9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Данные в структурах БД</w:t>
            </w:r>
          </w:p>
        </w:tc>
        <w:tc>
          <w:tcPr>
            <w:tcW w:w="161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E078C6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1A0103" w:rsidRPr="008E60E2" w14:paraId="1929B1ED" w14:textId="77777777" w:rsidTr="008A6419">
        <w:trPr>
          <w:tblCellSpacing w:w="-8" w:type="dxa"/>
        </w:trPr>
        <w:tc>
          <w:tcPr>
            <w:tcW w:w="169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95FE3D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17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64766EA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Текстовые файлы</w:t>
            </w:r>
          </w:p>
        </w:tc>
        <w:tc>
          <w:tcPr>
            <w:tcW w:w="161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440968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В момент выполнения сбора, обработки и загрузки данных</w:t>
            </w:r>
          </w:p>
        </w:tc>
      </w:tr>
      <w:tr w:rsidR="001A0103" w:rsidRPr="008E60E2" w14:paraId="4FD15418" w14:textId="77777777" w:rsidTr="008A6419">
        <w:trPr>
          <w:tblCellSpacing w:w="-8" w:type="dxa"/>
        </w:trPr>
        <w:tc>
          <w:tcPr>
            <w:tcW w:w="169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9B8E16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Оперативное извещение пользователей обо всех нештатных ситуациях в процессе работы подсистемы</w:t>
            </w:r>
          </w:p>
        </w:tc>
        <w:tc>
          <w:tcPr>
            <w:tcW w:w="17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DA6DCA6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 xml:space="preserve">Текстовый файл, оконное сообщение, </w:t>
            </w:r>
            <w:proofErr w:type="spellStart"/>
            <w:r w:rsidRPr="008E60E2">
              <w:rPr>
                <w:rFonts w:ascii="Times New Roman" w:hAnsi="Times New Roman"/>
                <w:sz w:val="20"/>
                <w:szCs w:val="20"/>
              </w:rPr>
              <w:t>email</w:t>
            </w:r>
            <w:proofErr w:type="spellEnd"/>
          </w:p>
        </w:tc>
        <w:tc>
          <w:tcPr>
            <w:tcW w:w="161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56BB37B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Не позднее 15 минут после возникновения нештатной ситуации</w:t>
            </w:r>
          </w:p>
        </w:tc>
      </w:tr>
    </w:tbl>
    <w:p w14:paraId="2C93F177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3B3B3B"/>
          <w:sz w:val="28"/>
          <w:szCs w:val="28"/>
          <w:lang w:val="x-none"/>
        </w:rPr>
      </w:pPr>
    </w:p>
    <w:p w14:paraId="42A3266A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contextualSpacing/>
        <w:jc w:val="both"/>
        <w:rPr>
          <w:rFonts w:ascii="Times New Roman" w:hAnsi="Times New Roman"/>
          <w:color w:val="3B3B3B"/>
          <w:sz w:val="28"/>
          <w:szCs w:val="28"/>
          <w:lang w:val="x-none"/>
        </w:rPr>
      </w:pPr>
    </w:p>
    <w:p w14:paraId="08059597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4.2.1.4. Требования к качеству реализации функций, задач</w:t>
      </w:r>
    </w:p>
    <w:p w14:paraId="5948769B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/>
        </w:rPr>
      </w:pPr>
      <w:r w:rsidRPr="008E60E2">
        <w:rPr>
          <w:rFonts w:ascii="Times New Roman" w:hAnsi="Times New Roman"/>
          <w:sz w:val="28"/>
          <w:szCs w:val="28"/>
          <w:lang w:val="x-none"/>
        </w:rPr>
        <w:t>Таблица 5</w:t>
      </w: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330"/>
        <w:gridCol w:w="2408"/>
        <w:gridCol w:w="2408"/>
        <w:gridCol w:w="2193"/>
      </w:tblGrid>
      <w:tr w:rsidR="001A0103" w:rsidRPr="008E60E2" w14:paraId="5F2E51FA" w14:textId="77777777" w:rsidTr="008A6419">
        <w:trPr>
          <w:tblCellSpacing w:w="-8" w:type="dxa"/>
        </w:trPr>
        <w:tc>
          <w:tcPr>
            <w:tcW w:w="124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BFAED5A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Функция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47075C0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Критерии отказа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96241B6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Время восстановления</w:t>
            </w:r>
          </w:p>
        </w:tc>
        <w:tc>
          <w:tcPr>
            <w:tcW w:w="122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97F9970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Коэффициент готовности</w:t>
            </w:r>
          </w:p>
        </w:tc>
      </w:tr>
      <w:tr w:rsidR="001A0103" w:rsidRPr="008E60E2" w14:paraId="45B0C2F5" w14:textId="77777777" w:rsidTr="008A6419">
        <w:trPr>
          <w:tblCellSpacing w:w="-8" w:type="dxa"/>
        </w:trPr>
        <w:tc>
          <w:tcPr>
            <w:tcW w:w="124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0BBA11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Управляет процессами сбора, обработки и загрузки данных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FEDD446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Не выполняется одна из задач: &lt;перечисляются задачи, в случае невыполнения которых не выполняется функция:&gt;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1F560D0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8 часов</w:t>
            </w:r>
          </w:p>
        </w:tc>
        <w:tc>
          <w:tcPr>
            <w:tcW w:w="122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D8FEE2A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0.85</w:t>
            </w:r>
          </w:p>
        </w:tc>
      </w:tr>
      <w:tr w:rsidR="001A0103" w:rsidRPr="008E60E2" w14:paraId="52E3C8BE" w14:textId="77777777" w:rsidTr="008A6419">
        <w:trPr>
          <w:tblCellSpacing w:w="-8" w:type="dxa"/>
        </w:trPr>
        <w:tc>
          <w:tcPr>
            <w:tcW w:w="124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9341B07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EFDB635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Не выполняется одна из задач функции.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43E0D9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12 часов</w:t>
            </w:r>
          </w:p>
        </w:tc>
        <w:tc>
          <w:tcPr>
            <w:tcW w:w="122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15DD9E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0.75</w:t>
            </w:r>
          </w:p>
        </w:tc>
      </w:tr>
      <w:tr w:rsidR="001A0103" w:rsidRPr="008E60E2" w14:paraId="25B466D6" w14:textId="77777777" w:rsidTr="008A6419">
        <w:trPr>
          <w:tblCellSpacing w:w="-8" w:type="dxa"/>
        </w:trPr>
        <w:tc>
          <w:tcPr>
            <w:tcW w:w="1249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79912C5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Протоколирует результаты сбора, обработки и загрузки данных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71B8B4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Не выполняется одна из задач функции.</w:t>
            </w:r>
          </w:p>
        </w:tc>
        <w:tc>
          <w:tcPr>
            <w:tcW w:w="128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3C7A084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12 часов</w:t>
            </w:r>
          </w:p>
        </w:tc>
        <w:tc>
          <w:tcPr>
            <w:tcW w:w="1220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C65BA99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0.75</w:t>
            </w:r>
          </w:p>
        </w:tc>
      </w:tr>
    </w:tbl>
    <w:p w14:paraId="14D9DEC3" w14:textId="77777777" w:rsidR="001A0103" w:rsidRPr="008E60E2" w:rsidRDefault="001A0103" w:rsidP="001A0103">
      <w:pPr>
        <w:rPr>
          <w:rFonts w:ascii="Times New Roman" w:hAnsi="Times New Roman"/>
        </w:rPr>
      </w:pPr>
    </w:p>
    <w:p w14:paraId="0543891A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 Требования к видам обеспечения</w:t>
      </w:r>
    </w:p>
    <w:p w14:paraId="0AEF6F02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1E825AEC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4.3.1. Требования к математическому обеспечению</w:t>
      </w:r>
    </w:p>
    <w:p w14:paraId="09E6D63F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77B5DF70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x-none"/>
        </w:rPr>
      </w:pPr>
      <w:r w:rsidRPr="00086A76">
        <w:rPr>
          <w:rFonts w:ascii="Times New Roman" w:hAnsi="Times New Roman"/>
          <w:sz w:val="24"/>
          <w:szCs w:val="24"/>
          <w:lang w:val="x-none"/>
        </w:rPr>
        <w:t>Не предъявляются.</w:t>
      </w:r>
    </w:p>
    <w:p w14:paraId="1749C081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  <w:lang w:val="x-none"/>
        </w:rPr>
      </w:pPr>
    </w:p>
    <w:p w14:paraId="036ACF3D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4.3.2. Требования к информационному обеспечению</w:t>
      </w:r>
    </w:p>
    <w:p w14:paraId="339CF761" w14:textId="77777777" w:rsidR="001A0103" w:rsidRPr="00202049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202049">
        <w:rPr>
          <w:rFonts w:ascii="Times New Roman" w:hAnsi="Times New Roman"/>
          <w:color w:val="000000" w:themeColor="text1"/>
          <w:sz w:val="28"/>
          <w:szCs w:val="28"/>
        </w:rPr>
        <w:t>Приводятся требования:</w:t>
      </w:r>
    </w:p>
    <w:p w14:paraId="27CB2220" w14:textId="77777777" w:rsidR="001A0103" w:rsidRPr="00086A76" w:rsidRDefault="001A0103" w:rsidP="001A010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к составу, структуре и способам организации данных в системе;</w:t>
      </w:r>
    </w:p>
    <w:p w14:paraId="36E8EFF4" w14:textId="77777777" w:rsidR="001A0103" w:rsidRPr="00086A76" w:rsidRDefault="001A0103" w:rsidP="001A010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к информационному обмену между компонентами системы;</w:t>
      </w:r>
    </w:p>
    <w:p w14:paraId="214A44AD" w14:textId="77777777" w:rsidR="001A0103" w:rsidRPr="00086A76" w:rsidRDefault="001A0103" w:rsidP="001A010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к информационной совместимости со смежными системами;</w:t>
      </w:r>
    </w:p>
    <w:p w14:paraId="39395CF1" w14:textId="77777777" w:rsidR="001A0103" w:rsidRPr="00086A76" w:rsidRDefault="001A0103" w:rsidP="001A010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по применению систем управления базами данных;</w:t>
      </w:r>
    </w:p>
    <w:p w14:paraId="68AF56F3" w14:textId="77777777" w:rsidR="001A0103" w:rsidRPr="00086A76" w:rsidRDefault="001A0103" w:rsidP="001A010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к структуре процесса сбора, обработки, передачи данных в системе и представлению данных;</w:t>
      </w:r>
    </w:p>
    <w:p w14:paraId="29A79A78" w14:textId="77777777" w:rsidR="001A0103" w:rsidRPr="00086A76" w:rsidRDefault="001A0103" w:rsidP="001A010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к защите данных от разрушений при авариях и сбоях в электропитании системы;</w:t>
      </w:r>
    </w:p>
    <w:p w14:paraId="1DDDC08B" w14:textId="77777777" w:rsidR="001A0103" w:rsidRPr="00086A76" w:rsidRDefault="001A0103" w:rsidP="001A0103">
      <w:pPr>
        <w:widowControl w:val="0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к контролю, хранению, обновлению и восстановлению данных;</w:t>
      </w:r>
    </w:p>
    <w:p w14:paraId="5F304AE4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left="709"/>
        <w:contextualSpacing/>
        <w:jc w:val="both"/>
        <w:rPr>
          <w:rFonts w:ascii="Times New Roman" w:hAnsi="Times New Roman"/>
          <w:b/>
          <w:bCs/>
          <w:color w:val="000000" w:themeColor="text1"/>
          <w:sz w:val="24"/>
          <w:szCs w:val="24"/>
          <w:lang w:val="x-none"/>
        </w:rPr>
      </w:pPr>
    </w:p>
    <w:p w14:paraId="5AB60815" w14:textId="77777777" w:rsidR="001A0103" w:rsidRPr="00861C5B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61C5B">
        <w:rPr>
          <w:rFonts w:ascii="Times New Roman" w:hAnsi="Times New Roman"/>
          <w:b/>
          <w:bCs/>
          <w:sz w:val="28"/>
          <w:szCs w:val="28"/>
          <w:lang w:val="x-none"/>
        </w:rPr>
        <w:t xml:space="preserve">4.3.2.1. Требования к составу, структуре и способам организации </w:t>
      </w:r>
      <w:r w:rsidRPr="00861C5B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данных в системе</w:t>
      </w:r>
    </w:p>
    <w:p w14:paraId="1461061E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Требования к составу, структуре и способам организации данных в системе</w:t>
      </w:r>
    </w:p>
    <w:p w14:paraId="6934635E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Структура хранения данных в информационной системе магазина аудиотехники и гаджетов должна состоять из следующих основных областей:</w:t>
      </w:r>
    </w:p>
    <w:p w14:paraId="19D50F60" w14:textId="77777777" w:rsidR="001A0103" w:rsidRPr="00086A76" w:rsidRDefault="001A0103" w:rsidP="001A0103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 xml:space="preserve"> область временного хранения данных;</w:t>
      </w:r>
    </w:p>
    <w:p w14:paraId="1DBBA3E1" w14:textId="77777777" w:rsidR="001A0103" w:rsidRPr="00086A76" w:rsidRDefault="001A0103" w:rsidP="001A0103">
      <w:pPr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область постоянного хранения данных;</w:t>
      </w:r>
    </w:p>
    <w:p w14:paraId="428AA596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Области постоянного хранения и витрин данных должны строиться на основе многомерной модели данных, подразумевающей выделение отдельных измерений и фактов с их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анализом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по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выбранным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измерениям.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5BFF43D5" w14:textId="77777777" w:rsidR="001A0103" w:rsidRPr="004B394E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6ADA2223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4D5C77CC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x-none"/>
        </w:rPr>
      </w:pPr>
      <w:r w:rsidRPr="008E60E2">
        <w:rPr>
          <w:rFonts w:ascii="Times New Roman" w:hAnsi="Times New Roman"/>
          <w:sz w:val="28"/>
          <w:szCs w:val="28"/>
          <w:lang w:val="x-none"/>
        </w:rPr>
        <w:t>Таблица 6</w:t>
      </w: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289"/>
        <w:gridCol w:w="2369"/>
        <w:gridCol w:w="2369"/>
        <w:gridCol w:w="2312"/>
      </w:tblGrid>
      <w:tr w:rsidR="001A0103" w:rsidRPr="008E60E2" w14:paraId="1D2D6D70" w14:textId="77777777" w:rsidTr="008A6419">
        <w:trPr>
          <w:tblCellSpacing w:w="-8" w:type="dxa"/>
        </w:trPr>
        <w:tc>
          <w:tcPr>
            <w:tcW w:w="12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6CBA47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9332895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Подсистема сбора, обработки и загрузки данных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AA8C074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Подсистема хранения данных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6EC2AA9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Подсистема формирования и визуализации отчетности</w:t>
            </w:r>
          </w:p>
        </w:tc>
      </w:tr>
      <w:tr w:rsidR="001A0103" w:rsidRPr="008E60E2" w14:paraId="399423B0" w14:textId="77777777" w:rsidTr="008A6419">
        <w:trPr>
          <w:tblCellSpacing w:w="-8" w:type="dxa"/>
        </w:trPr>
        <w:tc>
          <w:tcPr>
            <w:tcW w:w="12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2CC2592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Подсистема сбора, обработки и загрузки данных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CCA419C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43C2FC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X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09BF1B2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</w:tr>
      <w:tr w:rsidR="001A0103" w:rsidRPr="008E60E2" w14:paraId="06308B65" w14:textId="77777777" w:rsidTr="008A6419">
        <w:trPr>
          <w:tblCellSpacing w:w="-8" w:type="dxa"/>
        </w:trPr>
        <w:tc>
          <w:tcPr>
            <w:tcW w:w="12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29F19B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Подсистема хранения данных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26728A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X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D0510EC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66F0CC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X</w:t>
            </w:r>
          </w:p>
        </w:tc>
      </w:tr>
      <w:tr w:rsidR="001A0103" w:rsidRPr="008E60E2" w14:paraId="7CC7E683" w14:textId="77777777" w:rsidTr="008A6419">
        <w:trPr>
          <w:tblCellSpacing w:w="-8" w:type="dxa"/>
        </w:trPr>
        <w:tc>
          <w:tcPr>
            <w:tcW w:w="1228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604789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E60E2">
              <w:rPr>
                <w:rFonts w:ascii="Times New Roman" w:hAnsi="Times New Roman"/>
                <w:sz w:val="20"/>
                <w:szCs w:val="20"/>
              </w:rPr>
              <w:t>Подсистема формирования и визуализации отчетности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BA4FBD4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35DE28A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8E60E2">
              <w:rPr>
                <w:rFonts w:ascii="Times New Roman" w:hAnsi="Times New Roman"/>
                <w:sz w:val="20"/>
                <w:szCs w:val="20"/>
                <w:lang w:val="x-none"/>
              </w:rPr>
              <w:t>X</w:t>
            </w:r>
          </w:p>
        </w:tc>
        <w:tc>
          <w:tcPr>
            <w:tcW w:w="126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3C8789D" w14:textId="77777777" w:rsidR="001A0103" w:rsidRPr="008E60E2" w:rsidRDefault="001A0103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</w:tr>
    </w:tbl>
    <w:p w14:paraId="1BE33ABC" w14:textId="77777777" w:rsidR="001A0103" w:rsidRPr="00E85B3F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left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7750FD9C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791E362A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Требования к информационной совместимости со смежными системами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Разработка эскизного проекта. Разработка технического проекта» совместно с полномочными представителями Заказчика.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 xml:space="preserve">Система должна обеспечить возможность загрузки данных, получаемых от смежной 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lastRenderedPageBreak/>
        <w:t>системы.</w:t>
      </w:r>
    </w:p>
    <w:p w14:paraId="1710EA10" w14:textId="77777777" w:rsidR="001A0103" w:rsidRPr="004B394E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3B3B3B"/>
          <w:sz w:val="28"/>
          <w:szCs w:val="28"/>
        </w:rPr>
      </w:pPr>
    </w:p>
    <w:p w14:paraId="7EF02493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3B3B3B"/>
          <w:sz w:val="28"/>
          <w:szCs w:val="28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  <w:r w:rsidRPr="002D1A76">
        <w:rPr>
          <w:rFonts w:ascii="Times New Roman" w:hAnsi="Times New Roman"/>
          <w:color w:val="3B3B3B"/>
          <w:sz w:val="28"/>
          <w:szCs w:val="28"/>
        </w:rPr>
        <w:t xml:space="preserve"> </w:t>
      </w:r>
    </w:p>
    <w:p w14:paraId="5DB82784" w14:textId="77777777" w:rsidR="001A0103" w:rsidRPr="00E87AD4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87AD4">
        <w:rPr>
          <w:rFonts w:ascii="Times New Roman" w:hAnsi="Times New Roman"/>
          <w:color w:val="000000" w:themeColor="text1"/>
          <w:sz w:val="24"/>
          <w:szCs w:val="24"/>
        </w:rPr>
        <w:t>Система, по возможности, должна использовать классификаторы и справочники, которые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ведутся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в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системах-источниках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данных.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br/>
        <w:t>Основные классификаторы и справочники в системе (клиенты, абоненты, бухгалтерские статьи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и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т.д.)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должны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быть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t>едиными.</w:t>
      </w:r>
      <w:r w:rsidRPr="00E87AD4">
        <w:rPr>
          <w:rFonts w:ascii="Times New Roman" w:hAnsi="Times New Roman"/>
          <w:color w:val="000000" w:themeColor="text1"/>
          <w:sz w:val="24"/>
          <w:szCs w:val="24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 w14:paraId="7CD0E690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752A2CED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6E0A81CC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Создание базы данных с чёткой иерархией для учёта товаров (аудиотехники и гаджетов), клиентов, заказов, складских запасов и других связанных данных. </w:t>
      </w:r>
    </w:p>
    <w:p w14:paraId="24225923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возможности хранения подробной информации о каждом товаре, включая характеристики, изображения, цены, наличие. </w:t>
      </w:r>
    </w:p>
    <w:p w14:paraId="54C24817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возможности хранения информации о клиентах, включая историю заказов, контактные данные и предпочтения. </w:t>
      </w:r>
    </w:p>
    <w:p w14:paraId="3C5472EC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Обеспечение возможности хранения информации о заказах, включая состав заказа, статус, способ оплаты и доставки. </w:t>
      </w:r>
    </w:p>
    <w:p w14:paraId="0EC9960A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Обеспечение защиты базы данных от несанкционированного доступа с помощью соответствующих механизмов защиты, предоставляемых СУБД и операционной системой.</w:t>
      </w:r>
    </w:p>
    <w:p w14:paraId="668DA9FD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47E0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Защита данных с помощью многоуровневой аутентификации (например, логин/пароль)</w:t>
      </w:r>
    </w:p>
    <w:p w14:paraId="63BF3D21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A98FC3F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1A11CDE3" w14:textId="77777777" w:rsidR="001A0103" w:rsidRPr="004B394E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38143E81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Разработка эскизного проекта. Разработка технического проекта».</w:t>
      </w:r>
    </w:p>
    <w:p w14:paraId="7BAEA7D0" w14:textId="77777777" w:rsidR="001A0103" w:rsidRPr="006E6519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7668C54E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2C662D29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66DF400E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1DA941D7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14F860A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>К контролю данных предъявляются следующие требования:</w:t>
      </w:r>
    </w:p>
    <w:p w14:paraId="62D5D232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 xml:space="preserve">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086A76">
        <w:rPr>
          <w:rFonts w:ascii="Times New Roman" w:hAnsi="Times New Roman"/>
          <w:color w:val="000000"/>
          <w:sz w:val="24"/>
          <w:szCs w:val="24"/>
        </w:rPr>
        <w:br/>
        <w:t>К хранению данных предъявляются следующие требования:</w:t>
      </w:r>
    </w:p>
    <w:p w14:paraId="3FEDBA95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>хранение исторических данных в системе должно производиться не более чем за 5 (пять) предыдущих лет. По истечению данного срока данные должны переходить в архив;</w:t>
      </w:r>
    </w:p>
    <w:p w14:paraId="1E1BB315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 xml:space="preserve"> исторические данные, превышающие пятилетний порог, должны храниться на ленточном массиве с возможностью их восстановления.</w:t>
      </w:r>
      <w:r w:rsidRPr="00086A76">
        <w:rPr>
          <w:rFonts w:ascii="Times New Roman" w:hAnsi="Times New Roman"/>
          <w:color w:val="000000"/>
          <w:sz w:val="24"/>
          <w:szCs w:val="24"/>
        </w:rPr>
        <w:br/>
        <w:t>К обновлению и восстановлению данных предъявляются следующие требования:</w:t>
      </w:r>
    </w:p>
    <w:p w14:paraId="27B1F503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>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</w:p>
    <w:p w14:paraId="71113965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 xml:space="preserve">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</w:p>
    <w:p w14:paraId="3CD3D892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>для данных хранилища данных необходимо обеспечить резервное копирование и архивацию на ленточный массив в следующие промежутки времени:</w:t>
      </w:r>
    </w:p>
    <w:p w14:paraId="26281CB4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>холодная копия - ежеквартально;</w:t>
      </w:r>
    </w:p>
    <w:p w14:paraId="6BE1D9B0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>логическая копия - ежемесячно (конец месяца);</w:t>
      </w:r>
    </w:p>
    <w:p w14:paraId="52692CE6" w14:textId="77777777" w:rsidR="001A0103" w:rsidRPr="00086A76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t>инкрементальное резервное копирование - еженедельно (воскресение);</w:t>
      </w:r>
    </w:p>
    <w:p w14:paraId="27EC460D" w14:textId="77777777" w:rsidR="001A0103" w:rsidRDefault="001A0103" w:rsidP="001A0103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086A76">
        <w:rPr>
          <w:rFonts w:ascii="Times New Roman" w:hAnsi="Times New Roman"/>
          <w:color w:val="000000"/>
          <w:sz w:val="24"/>
          <w:szCs w:val="24"/>
        </w:rPr>
        <w:lastRenderedPageBreak/>
        <w:t>архивирование - ежеквартально;</w:t>
      </w:r>
    </w:p>
    <w:p w14:paraId="2E483A0A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left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23E758E4" w14:textId="77777777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AD0EBB">
        <w:rPr>
          <w:rFonts w:ascii="Times New Roman" w:hAnsi="Times New Roman"/>
          <w:b/>
          <w:bCs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7D49F2B3" w14:textId="697505E6" w:rsidR="001A0103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Требования не предъявляются.</w:t>
      </w:r>
    </w:p>
    <w:p w14:paraId="49702BC2" w14:textId="77777777" w:rsidR="00826E7D" w:rsidRPr="00086A76" w:rsidRDefault="00826E7D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14:paraId="18F0AEFF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4.3.3. Требования к лингвистическому обеспечению</w:t>
      </w:r>
    </w:p>
    <w:p w14:paraId="64762AC0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реализации системы следует использовать языки высокого уровня, такие как Java, Python, C# или другие подходящие языки, обеспечивающие высокую производительность, масштабируемость и удобство поддержки. Выбор конкретного языка должен основываться на компетенции разработчиков и архитектуре системы.</w:t>
      </w:r>
    </w:p>
    <w:p w14:paraId="2452F7D8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1DFAE91F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Для хранения данных в базе данных следует использовать стандартную кодировку </w:t>
      </w:r>
      <w:proofErr w:type="spellStart"/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Unicode</w:t>
      </w:r>
      <w:proofErr w:type="spellEnd"/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(UTF-8) для обеспечения совместимости с различными языками и платформами.</w:t>
      </w:r>
    </w:p>
    <w:p w14:paraId="3DCE00F6" w14:textId="77777777" w:rsidR="001A0103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Для работы с данными в базе данных следует использовать стандартный язык SQL, которы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й</w:t>
      </w: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обеспечива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ет</w:t>
      </w:r>
      <w:r w:rsidRPr="00B47E0F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эффективную работу с данными и выполнение сложных запросов.</w:t>
      </w:r>
    </w:p>
    <w:p w14:paraId="2307A7C6" w14:textId="77777777" w:rsidR="001A0103" w:rsidRPr="00B47E0F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7BC1890" w14:textId="77777777" w:rsidR="001A0103" w:rsidRPr="00E87AD4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4.3.4. Требования к программному обеспечению</w:t>
      </w:r>
    </w:p>
    <w:p w14:paraId="06075104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Перечень покупных программных средств:</w:t>
      </w:r>
    </w:p>
    <w:p w14:paraId="61BBADF0" w14:textId="77777777" w:rsidR="001A0103" w:rsidRPr="00E87AD4" w:rsidRDefault="001A0103" w:rsidP="001A0103">
      <w:pPr>
        <w:pStyle w:val="a8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87A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указывается название СУБД;</w:t>
      </w:r>
    </w:p>
    <w:p w14:paraId="780CC5D2" w14:textId="77777777" w:rsidR="001A0103" w:rsidRPr="00E87AD4" w:rsidRDefault="001A0103" w:rsidP="001A0103">
      <w:pPr>
        <w:pStyle w:val="a8"/>
        <w:numPr>
          <w:ilvl w:val="0"/>
          <w:numId w:val="1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87AD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указывается название BI-приложения.</w:t>
      </w:r>
    </w:p>
    <w:p w14:paraId="1D0E103D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F91ACE2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 обеспечению качества ПС предъявляются следующие требования:</w:t>
      </w:r>
    </w:p>
    <w:p w14:paraId="52A220D5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30D27734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>функциональность должна обеспечиваться выполнением подсистемами всех их функций.</w:t>
      </w:r>
    </w:p>
    <w:p w14:paraId="1533C7FB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надежность должна обеспечиваться за счет предупреждения ошибок </w:t>
      </w:r>
    </w:p>
    <w:p w14:paraId="7E8BA399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 xml:space="preserve"> не допущения ошибок в готовых П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рограммных системах</w:t>
      </w: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;</w:t>
      </w:r>
    </w:p>
    <w:p w14:paraId="4E10265B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5C9C61F9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 xml:space="preserve"> легкость применения должна обеспечиваться за счет применения покупных программных средств;</w:t>
      </w:r>
    </w:p>
    <w:p w14:paraId="76678364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C288FC8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 xml:space="preserve"> эффективность должна обеспечиваться за счет принятия подходящих, верных решений на разных этапах разработки ПС и системы в целом;</w:t>
      </w:r>
    </w:p>
    <w:p w14:paraId="3B20E09F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7755FC11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 xml:space="preserve"> </w:t>
      </w:r>
      <w:proofErr w:type="spellStart"/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сопровождаемость</w:t>
      </w:r>
      <w:proofErr w:type="spellEnd"/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должна обеспечиваться за счет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документации по сопровождению, а также за счет использования в программном тексте описания объектов и комментариев; использованием осмысленных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</w:p>
    <w:p w14:paraId="38B3FCE1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6BF9225F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-</w:t>
      </w: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  <w:t xml:space="preserve">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 w14:paraId="4FA88029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14:paraId="0E49833C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5B3D3E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Необходимость согласования вновь разрабатываемых программных средств с фондом алгоритмов и программ отсутствует.</w:t>
      </w:r>
    </w:p>
    <w:p w14:paraId="353C3C36" w14:textId="77777777" w:rsidR="001A0103" w:rsidRPr="005B3D3E" w:rsidRDefault="001A0103" w:rsidP="001A010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12529"/>
          <w:sz w:val="24"/>
          <w:szCs w:val="24"/>
          <w:lang w:eastAsia="ru-RU"/>
        </w:rPr>
      </w:pPr>
    </w:p>
    <w:p w14:paraId="62DEABEC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4.3.5. Требования к техническому обеспечению</w:t>
      </w:r>
    </w:p>
    <w:p w14:paraId="13766171" w14:textId="77777777" w:rsidR="001A0103" w:rsidRDefault="001A0103" w:rsidP="001A01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3F84E453" w14:textId="269E08E3" w:rsidR="001A0103" w:rsidRPr="005B3D3E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3B3B3B"/>
          <w:sz w:val="24"/>
          <w:szCs w:val="24"/>
        </w:rPr>
      </w:pPr>
      <w:r w:rsidRPr="005B3D3E">
        <w:rPr>
          <w:rFonts w:ascii="Times New Roman" w:hAnsi="Times New Roman"/>
          <w:color w:val="3B3B3B"/>
          <w:sz w:val="24"/>
          <w:szCs w:val="24"/>
        </w:rPr>
        <w:t>Система должна быть реализована с использованием специально выделенных серверов Заказчика.</w:t>
      </w:r>
      <w:r w:rsidRPr="005B3D3E">
        <w:rPr>
          <w:rFonts w:ascii="Times New Roman" w:hAnsi="Times New Roman"/>
          <w:color w:val="3B3B3B"/>
          <w:sz w:val="24"/>
          <w:szCs w:val="24"/>
        </w:rPr>
        <w:br/>
        <w:t xml:space="preserve">Сервер базы данных должен быть развернут на HP9000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SuperDome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 №1, минимальная конфигурация которого должна быть: CPU: 16 (32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core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); RAM: 128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; HDD: 500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>; Network</w:t>
      </w:r>
      <w:r w:rsidR="00826E7D"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Card: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2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(2</w:t>
      </w:r>
      <w:r>
        <w:rPr>
          <w:rFonts w:ascii="Times New Roman" w:hAnsi="Times New Roman"/>
          <w:color w:val="3B3B3B"/>
          <w:sz w:val="24"/>
          <w:szCs w:val="24"/>
        </w:rPr>
        <w:t> 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Gbit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>);</w:t>
      </w:r>
      <w:r>
        <w:rPr>
          <w:rFonts w:ascii="Times New Roman" w:hAnsi="Times New Roman"/>
          <w:color w:val="3B3B3B"/>
          <w:sz w:val="24"/>
          <w:szCs w:val="24"/>
        </w:rPr>
        <w:t> 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Fiber</w:t>
      </w:r>
      <w:proofErr w:type="spellEnd"/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Channel: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4.</w:t>
      </w:r>
      <w:r w:rsidRPr="005B3D3E">
        <w:rPr>
          <w:rFonts w:ascii="Times New Roman" w:hAnsi="Times New Roman"/>
          <w:color w:val="3B3B3B"/>
          <w:sz w:val="24"/>
          <w:szCs w:val="24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SuperDome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 №2,</w:t>
      </w:r>
      <w:r w:rsidR="00826E7D"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минимальная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конфигурация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которого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должна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быть:</w:t>
      </w:r>
      <w:r w:rsidRPr="005B3D3E">
        <w:rPr>
          <w:rFonts w:ascii="Times New Roman" w:hAnsi="Times New Roman"/>
          <w:color w:val="3B3B3B"/>
          <w:sz w:val="24"/>
          <w:szCs w:val="24"/>
        </w:rPr>
        <w:br/>
        <w:t xml:space="preserve">CPU: 8 (16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core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); RAM: 32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; HDD: 100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; Network Card: 2 (1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Gbit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);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Fiber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 Channel: 2.</w:t>
      </w:r>
      <w:r w:rsidRPr="005B3D3E">
        <w:rPr>
          <w:rFonts w:ascii="Times New Roman" w:hAnsi="Times New Roman"/>
          <w:color w:val="3B3B3B"/>
          <w:sz w:val="24"/>
          <w:szCs w:val="24"/>
        </w:rPr>
        <w:br/>
        <w:t xml:space="preserve">Сервер приложений должен быть развернут на платформе HP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Integrity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, минимальная конфигурация которого должна быть: CPU: 6 (12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core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); RAM: 64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 xml:space="preserve">; HDD: 300 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>; Network Card: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3</w:t>
      </w:r>
      <w:r>
        <w:rPr>
          <w:rFonts w:ascii="Times New Roman" w:hAnsi="Times New Roman"/>
          <w:color w:val="3B3B3B"/>
          <w:sz w:val="24"/>
          <w:szCs w:val="24"/>
        </w:rPr>
        <w:t> </w:t>
      </w:r>
      <w:r w:rsidRPr="005B3D3E">
        <w:rPr>
          <w:rFonts w:ascii="Times New Roman" w:hAnsi="Times New Roman"/>
          <w:color w:val="3B3B3B"/>
          <w:sz w:val="24"/>
          <w:szCs w:val="24"/>
        </w:rPr>
        <w:t>(1</w:t>
      </w:r>
      <w:r>
        <w:rPr>
          <w:rFonts w:ascii="Times New Roman" w:hAnsi="Times New Roman"/>
          <w:color w:val="3B3B3B"/>
          <w:sz w:val="24"/>
          <w:szCs w:val="24"/>
        </w:rPr>
        <w:t> </w:t>
      </w:r>
      <w:proofErr w:type="spellStart"/>
      <w:r w:rsidRPr="005B3D3E">
        <w:rPr>
          <w:rFonts w:ascii="Times New Roman" w:hAnsi="Times New Roman"/>
          <w:color w:val="3B3B3B"/>
          <w:sz w:val="24"/>
          <w:szCs w:val="24"/>
        </w:rPr>
        <w:t>Gbit</w:t>
      </w:r>
      <w:proofErr w:type="spellEnd"/>
      <w:r w:rsidRPr="005B3D3E">
        <w:rPr>
          <w:rFonts w:ascii="Times New Roman" w:hAnsi="Times New Roman"/>
          <w:color w:val="3B3B3B"/>
          <w:sz w:val="24"/>
          <w:szCs w:val="24"/>
        </w:rPr>
        <w:t>).</w:t>
      </w:r>
      <w:r w:rsidRPr="005B3D3E">
        <w:rPr>
          <w:rFonts w:ascii="Times New Roman" w:hAnsi="Times New Roman"/>
          <w:color w:val="3B3B3B"/>
          <w:sz w:val="24"/>
          <w:szCs w:val="24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68380770" w14:textId="77777777" w:rsidR="001A0103" w:rsidRDefault="001A0103" w:rsidP="001A0103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14:paraId="488231DF" w14:textId="77777777" w:rsidR="001A0103" w:rsidRPr="004B394E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4B394E">
        <w:rPr>
          <w:rFonts w:ascii="Times New Roman" w:hAnsi="Times New Roman"/>
          <w:b/>
          <w:bCs/>
          <w:sz w:val="28"/>
          <w:szCs w:val="28"/>
          <w:lang w:val="x-none"/>
        </w:rPr>
        <w:t>4.3.6. Требования к метрологическому обеспечению</w:t>
      </w:r>
    </w:p>
    <w:p w14:paraId="45C01E37" w14:textId="77777777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  <w:lang w:val="x-none"/>
        </w:rPr>
      </w:pPr>
      <w:r w:rsidRPr="00086A76">
        <w:rPr>
          <w:rFonts w:ascii="Times New Roman" w:hAnsi="Times New Roman"/>
          <w:sz w:val="24"/>
          <w:szCs w:val="24"/>
          <w:lang w:val="x-none"/>
        </w:rPr>
        <w:t>Не предъявляются.</w:t>
      </w:r>
    </w:p>
    <w:p w14:paraId="7653F487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DD8C300" w14:textId="77777777" w:rsidR="001A0103" w:rsidRPr="008E60E2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4.3.7. Требования к организационному обеспечению</w:t>
      </w:r>
    </w:p>
    <w:p w14:paraId="4FBD9677" w14:textId="52D52510" w:rsidR="001A0103" w:rsidRPr="00086A76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Основными пользователями информационной системы магазина аудиотехники и гаджетов являются сотрудники функционального (например, сотрудники аналитического отдела)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подразделения</w:t>
      </w:r>
      <w:r>
        <w:rPr>
          <w:rFonts w:ascii="Times New Roman" w:hAnsi="Times New Roman"/>
          <w:color w:val="000000" w:themeColor="text1"/>
          <w:sz w:val="24"/>
          <w:szCs w:val="24"/>
        </w:rPr>
        <w:t> 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Заказчика.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Обеспечивает эксплуатацию Системы подразделение информационных технологий Заказчика.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 xml:space="preserve">К организации функционирования </w:t>
      </w:r>
      <w:r>
        <w:rPr>
          <w:rFonts w:ascii="Times New Roman" w:hAnsi="Times New Roman"/>
          <w:color w:val="000000" w:themeColor="text1"/>
          <w:sz w:val="24"/>
          <w:szCs w:val="24"/>
        </w:rPr>
        <w:t>с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 xml:space="preserve">истемы информационного 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магазина 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и порядку взаимодействия персонала, обеспечивающего</w:t>
      </w:r>
      <w:r w:rsidR="00826E7D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эксплуатацию, и пользователей предъявляются следующие требования:</w:t>
      </w:r>
    </w:p>
    <w:p w14:paraId="3742274D" w14:textId="77777777" w:rsidR="001A0103" w:rsidRPr="00086A76" w:rsidRDefault="001A0103" w:rsidP="001A0103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в случае возникновения со стороны функционального подразделения необходимости изменения функциональности системы информационного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магазина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, пользователи должны действовать следующим образом</w:t>
      </w:r>
      <w:r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t>описать, что должны делать пользователи (кому писать, звонить, идти) в случае необходимости доработки системы&gt;;</w:t>
      </w:r>
    </w:p>
    <w:p w14:paraId="7FEA872A" w14:textId="77777777" w:rsidR="001A0103" w:rsidRPr="00086A76" w:rsidRDefault="001A0103" w:rsidP="001A0103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К защите от ошибочных действий персонала предъявляются следующие требования:</w:t>
      </w:r>
    </w:p>
    <w:p w14:paraId="6350606C" w14:textId="77777777" w:rsidR="001A0103" w:rsidRPr="00086A76" w:rsidRDefault="001A0103" w:rsidP="001A0103">
      <w:pPr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для снижения ошибочных действий пользователей должно быть разработано полное и доступное руководство пользователя.</w:t>
      </w:r>
    </w:p>
    <w:p w14:paraId="1D900D57" w14:textId="77777777" w:rsidR="001A0103" w:rsidRPr="003D3691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3D3691">
        <w:rPr>
          <w:rFonts w:ascii="Times New Roman" w:hAnsi="Times New Roman"/>
          <w:b/>
          <w:bCs/>
          <w:sz w:val="28"/>
          <w:szCs w:val="28"/>
          <w:lang w:val="x-none"/>
        </w:rPr>
        <w:t>4.3.8. Требования к методическому обеспечению</w:t>
      </w:r>
    </w:p>
    <w:p w14:paraId="3A5C90FB" w14:textId="77777777" w:rsidR="001A0103" w:rsidRPr="003D3691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0C32C6E0" w14:textId="77777777" w:rsidR="001A0103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 New Roman" w:hAnsi="Times New Roman"/>
          <w:sz w:val="28"/>
          <w:szCs w:val="28"/>
          <w:lang w:val="x-none"/>
        </w:rPr>
      </w:pPr>
      <w:r w:rsidRPr="003D3691">
        <w:rPr>
          <w:rFonts w:ascii="Times New Roman" w:hAnsi="Times New Roman"/>
          <w:sz w:val="28"/>
          <w:szCs w:val="28"/>
          <w:lang w:val="x-none"/>
        </w:rPr>
        <w:t>Не предъявляются.</w:t>
      </w:r>
    </w:p>
    <w:p w14:paraId="1304431D" w14:textId="77777777" w:rsidR="001A0103" w:rsidRPr="003D3691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sz w:val="28"/>
          <w:szCs w:val="28"/>
        </w:rPr>
      </w:pPr>
    </w:p>
    <w:p w14:paraId="258F6ACE" w14:textId="77777777" w:rsidR="001A0103" w:rsidRDefault="001A0103" w:rsidP="001A0103">
      <w:pPr>
        <w:pStyle w:val="a8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3D3691">
        <w:rPr>
          <w:rFonts w:ascii="Times New Roman" w:hAnsi="Times New Roman"/>
          <w:b/>
          <w:bCs/>
          <w:sz w:val="28"/>
          <w:szCs w:val="28"/>
          <w:lang w:val="x-none"/>
        </w:rPr>
        <w:t>4.3.9. Требования к патентной чистоте</w:t>
      </w:r>
    </w:p>
    <w:p w14:paraId="0A012E51" w14:textId="77777777" w:rsidR="001A0103" w:rsidRPr="004B394E" w:rsidRDefault="001A0103" w:rsidP="001A010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72074C37" w14:textId="36DCB41D" w:rsidR="001A0103" w:rsidRPr="009A1F19" w:rsidRDefault="001A0103" w:rsidP="009A1F1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086A76">
        <w:rPr>
          <w:rFonts w:ascii="Times New Roman" w:hAnsi="Times New Roman"/>
          <w:color w:val="000000" w:themeColor="text1"/>
          <w:sz w:val="24"/>
          <w:szCs w:val="24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7EDB0A19" w14:textId="2AAD8B51" w:rsidR="00826E7D" w:rsidRPr="009A1F19" w:rsidRDefault="00826E7D" w:rsidP="009A1F1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341F59A5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>Стадии и этапы разработки по созданию автоматизированной системы ИС</w:t>
      </w:r>
      <w:r>
        <w:rPr>
          <w:rFonts w:ascii="Times New Roman" w:hAnsi="Times New Roman"/>
          <w:sz w:val="24"/>
          <w:szCs w:val="24"/>
        </w:rPr>
        <w:t xml:space="preserve"> Магазина аудиотехники и гаджетов</w:t>
      </w:r>
      <w:r w:rsidRPr="00202049">
        <w:rPr>
          <w:rFonts w:ascii="Times New Roman" w:hAnsi="Times New Roman"/>
          <w:sz w:val="24"/>
          <w:szCs w:val="24"/>
        </w:rPr>
        <w:t>:</w:t>
      </w:r>
    </w:p>
    <w:p w14:paraId="31BECC75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Стадии разработки </w:t>
      </w:r>
    </w:p>
    <w:p w14:paraId="7FB68336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Разработка должна быть проведена в три стадии: </w:t>
      </w:r>
    </w:p>
    <w:p w14:paraId="17D49F3D" w14:textId="77777777" w:rsidR="00826E7D" w:rsidRPr="00202049" w:rsidRDefault="00826E7D" w:rsidP="00826E7D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Разработка технического задания. </w:t>
      </w:r>
    </w:p>
    <w:p w14:paraId="52ED9AEF" w14:textId="77777777" w:rsidR="00826E7D" w:rsidRPr="00202049" w:rsidRDefault="00826E7D" w:rsidP="00826E7D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Рабочее проектирование. </w:t>
      </w:r>
    </w:p>
    <w:p w14:paraId="005DB060" w14:textId="77777777" w:rsidR="00826E7D" w:rsidRPr="00202049" w:rsidRDefault="00826E7D" w:rsidP="00826E7D">
      <w:pPr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Внедрение. </w:t>
      </w:r>
    </w:p>
    <w:p w14:paraId="2543F56B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Этапы разработки </w:t>
      </w:r>
    </w:p>
    <w:p w14:paraId="3B2AD999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На стадии разработки технического задания должны быть выполнены следующие этапы: </w:t>
      </w:r>
    </w:p>
    <w:p w14:paraId="75EA8EA2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1. Разработка технического задания. </w:t>
      </w:r>
    </w:p>
    <w:p w14:paraId="426EC4B4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2. Согласование технического задания. </w:t>
      </w:r>
    </w:p>
    <w:p w14:paraId="2E7CFDF1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3. Утверждение технического задания. </w:t>
      </w:r>
    </w:p>
    <w:p w14:paraId="0C26C425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На стадии рабочего проектирования должны быть выполнены следующие этапы: </w:t>
      </w:r>
    </w:p>
    <w:p w14:paraId="463F7EC1" w14:textId="77777777" w:rsidR="00826E7D" w:rsidRPr="00202049" w:rsidRDefault="00826E7D" w:rsidP="00826E7D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Разработка программы. </w:t>
      </w:r>
    </w:p>
    <w:p w14:paraId="0CEE9E9D" w14:textId="77777777" w:rsidR="00826E7D" w:rsidRPr="00202049" w:rsidRDefault="00826E7D" w:rsidP="00826E7D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>Разработка программной документации.</w:t>
      </w:r>
    </w:p>
    <w:p w14:paraId="3947A11C" w14:textId="77777777" w:rsidR="00826E7D" w:rsidRPr="00202049" w:rsidRDefault="00826E7D" w:rsidP="00826E7D">
      <w:pPr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Испытания программы. </w:t>
      </w:r>
    </w:p>
    <w:p w14:paraId="0BFC923B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>На стадии внедрение должны быть выполнены следующие этапы:</w:t>
      </w:r>
    </w:p>
    <w:p w14:paraId="738299DA" w14:textId="77777777" w:rsidR="00826E7D" w:rsidRPr="00202049" w:rsidRDefault="00826E7D" w:rsidP="00826E7D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Подготовка программы. </w:t>
      </w:r>
    </w:p>
    <w:p w14:paraId="745537C7" w14:textId="77777777" w:rsidR="00826E7D" w:rsidRPr="00202049" w:rsidRDefault="00826E7D" w:rsidP="00826E7D">
      <w:pPr>
        <w:widowControl w:val="0"/>
        <w:numPr>
          <w:ilvl w:val="0"/>
          <w:numId w:val="19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Передача программы. </w:t>
      </w:r>
    </w:p>
    <w:p w14:paraId="0449C99A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Содержание работ по этапам </w:t>
      </w:r>
    </w:p>
    <w:p w14:paraId="1DC7D99C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На этапе разработки технического задания должны быть выполнены перечисленные ниже работы: </w:t>
      </w:r>
    </w:p>
    <w:p w14:paraId="16F40626" w14:textId="77777777" w:rsidR="00826E7D" w:rsidRPr="00202049" w:rsidRDefault="00826E7D" w:rsidP="00826E7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Постановка задачи. </w:t>
      </w:r>
    </w:p>
    <w:p w14:paraId="2A9C966E" w14:textId="77777777" w:rsidR="00826E7D" w:rsidRPr="00202049" w:rsidRDefault="00826E7D" w:rsidP="00826E7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Определение и уточнение требований к техническим средствам. </w:t>
      </w:r>
    </w:p>
    <w:p w14:paraId="5443BD65" w14:textId="77777777" w:rsidR="00826E7D" w:rsidRPr="00202049" w:rsidRDefault="00826E7D" w:rsidP="00826E7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Определение требований к программе. </w:t>
      </w:r>
    </w:p>
    <w:p w14:paraId="45C5B7D0" w14:textId="77777777" w:rsidR="00826E7D" w:rsidRPr="00202049" w:rsidRDefault="00826E7D" w:rsidP="00826E7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Определение стадий, этапов и сроков разработки программы и документации на неё. </w:t>
      </w:r>
    </w:p>
    <w:p w14:paraId="4D298486" w14:textId="77777777" w:rsidR="00826E7D" w:rsidRPr="00202049" w:rsidRDefault="00826E7D" w:rsidP="00826E7D">
      <w:pPr>
        <w:widowControl w:val="0"/>
        <w:numPr>
          <w:ilvl w:val="0"/>
          <w:numId w:val="20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Согласование и утверждение технического задания. 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4CCDD9FA" w14:textId="77777777" w:rsidR="00826E7D" w:rsidRPr="00202049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На этапе тестирования автоматизированной системы должно осуществляться следующим образом: </w:t>
      </w:r>
    </w:p>
    <w:p w14:paraId="103028BC" w14:textId="77777777" w:rsidR="00826E7D" w:rsidRPr="00202049" w:rsidRDefault="00826E7D" w:rsidP="00826E7D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>Необходимо проверить точность следования всем алгоритмам.</w:t>
      </w:r>
    </w:p>
    <w:p w14:paraId="229770C4" w14:textId="77777777" w:rsidR="00826E7D" w:rsidRPr="00202049" w:rsidRDefault="00826E7D" w:rsidP="00826E7D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lastRenderedPageBreak/>
        <w:t xml:space="preserve">Проверить правильность регистрации клиентов. </w:t>
      </w:r>
    </w:p>
    <w:p w14:paraId="26CDD916" w14:textId="77777777" w:rsidR="00826E7D" w:rsidRPr="00202049" w:rsidRDefault="00826E7D" w:rsidP="00826E7D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Проверить реакцию системы при вводе некорректных значений. </w:t>
      </w:r>
    </w:p>
    <w:p w14:paraId="420DD837" w14:textId="77777777" w:rsidR="00826E7D" w:rsidRPr="00202049" w:rsidRDefault="00826E7D" w:rsidP="00826E7D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Необходимо проверить корректность добавления, редактирования, удаления данных в системе. </w:t>
      </w:r>
    </w:p>
    <w:p w14:paraId="282C8ACD" w14:textId="77777777" w:rsidR="00826E7D" w:rsidRPr="00202049" w:rsidRDefault="00826E7D" w:rsidP="00826E7D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Проверить возможности поиска необходимых данных. </w:t>
      </w:r>
    </w:p>
    <w:p w14:paraId="4FD5A5A0" w14:textId="77777777" w:rsidR="00826E7D" w:rsidRPr="00202049" w:rsidRDefault="00826E7D" w:rsidP="00826E7D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 xml:space="preserve">Проверить возможности сортировки необходимых данных. </w:t>
      </w:r>
    </w:p>
    <w:p w14:paraId="523FCC15" w14:textId="77777777" w:rsidR="00826E7D" w:rsidRDefault="00826E7D" w:rsidP="00826E7D">
      <w:pPr>
        <w:widowControl w:val="0"/>
        <w:numPr>
          <w:ilvl w:val="0"/>
          <w:numId w:val="21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02049">
        <w:rPr>
          <w:rFonts w:ascii="Times New Roman" w:hAnsi="Times New Roman"/>
          <w:sz w:val="24"/>
          <w:szCs w:val="24"/>
        </w:rPr>
        <w:t>Проверить возможности фильтрации необходимых данных. 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74851D1D" w14:textId="77777777" w:rsidR="00826E7D" w:rsidRPr="00202049" w:rsidRDefault="00826E7D" w:rsidP="00826E7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31BAD96C" w14:textId="77777777" w:rsidR="00826E7D" w:rsidRPr="004B394E" w:rsidRDefault="00826E7D" w:rsidP="00826E7D">
      <w:pPr>
        <w:widowControl w:val="0"/>
        <w:autoSpaceDE w:val="0"/>
        <w:autoSpaceDN w:val="0"/>
        <w:adjustRightInd w:val="0"/>
        <w:spacing w:after="0" w:line="360" w:lineRule="auto"/>
        <w:ind w:left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Таблица 8</w:t>
      </w:r>
    </w:p>
    <w:tbl>
      <w:tblPr>
        <w:tblW w:w="4246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585"/>
        <w:gridCol w:w="2645"/>
        <w:gridCol w:w="2701"/>
      </w:tblGrid>
      <w:tr w:rsidR="00826E7D" w:rsidRPr="00A0253C" w14:paraId="2C44BA5D" w14:textId="77777777" w:rsidTr="008A6419">
        <w:trPr>
          <w:tblCellSpacing w:w="-8" w:type="dxa"/>
        </w:trPr>
        <w:tc>
          <w:tcPr>
            <w:tcW w:w="1632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833CFAF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x-none"/>
              </w:rPr>
            </w:pPr>
            <w:r w:rsidRPr="00A0253C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x-none"/>
              </w:rPr>
              <w:t>Стадии</w:t>
            </w:r>
          </w:p>
          <w:p w14:paraId="26B36968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x-none"/>
              </w:rPr>
            </w:pPr>
            <w:r w:rsidRPr="00A0253C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x-none"/>
              </w:rPr>
              <w:t>разработки</w:t>
            </w: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BDF85C9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position w:val="13"/>
                <w:sz w:val="20"/>
                <w:szCs w:val="20"/>
                <w:lang w:val="x-none"/>
              </w:rPr>
            </w:pPr>
            <w:r w:rsidRPr="00A0253C">
              <w:rPr>
                <w:rFonts w:ascii="Times New Roman" w:hAnsi="Times New Roman"/>
                <w:b/>
                <w:bCs/>
                <w:color w:val="000000"/>
                <w:position w:val="13"/>
                <w:sz w:val="20"/>
                <w:szCs w:val="20"/>
                <w:lang w:val="x-none"/>
              </w:rPr>
              <w:t>Этапы работ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91C430A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firstLine="709"/>
              <w:contextualSpacing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x-none"/>
              </w:rPr>
            </w:pPr>
            <w:r w:rsidRPr="00A0253C">
              <w:rPr>
                <w:rFonts w:ascii="Times New Roman" w:hAnsi="Times New Roman"/>
                <w:b/>
                <w:bCs/>
                <w:sz w:val="20"/>
                <w:szCs w:val="20"/>
                <w:lang w:val="x-none"/>
              </w:rPr>
              <w:t>Время выполнения</w:t>
            </w:r>
          </w:p>
        </w:tc>
      </w:tr>
      <w:tr w:rsidR="00826E7D" w:rsidRPr="00A0253C" w14:paraId="75F81D30" w14:textId="77777777" w:rsidTr="008A6419">
        <w:trPr>
          <w:tblCellSpacing w:w="-8" w:type="dxa"/>
        </w:trPr>
        <w:tc>
          <w:tcPr>
            <w:tcW w:w="1632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63AE528E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871DA">
              <w:rPr>
                <w:rFonts w:ascii="Times New Roman" w:hAnsi="Times New Roman"/>
                <w:sz w:val="20"/>
                <w:szCs w:val="20"/>
                <w:lang w:val="x-none"/>
              </w:rPr>
              <w:t>Анализ и планирование</w:t>
            </w: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1A20A72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871DA">
              <w:rPr>
                <w:rFonts w:ascii="Times New Roman" w:hAnsi="Times New Roman"/>
                <w:sz w:val="20"/>
                <w:szCs w:val="20"/>
                <w:lang w:val="x-none"/>
              </w:rPr>
              <w:t xml:space="preserve">Определение целей и задач </w:t>
            </w:r>
            <w:r w:rsidRPr="00A0253C">
              <w:rPr>
                <w:rFonts w:ascii="Times New Roman" w:hAnsi="Times New Roman"/>
                <w:sz w:val="20"/>
                <w:szCs w:val="20"/>
                <w:lang w:val="x-none"/>
              </w:rPr>
              <w:t>задачи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07790BB" w14:textId="77777777" w:rsidR="00826E7D" w:rsidRPr="0057666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01.04.25-</w:t>
            </w:r>
            <w:r w:rsidRPr="00717514">
              <w:rPr>
                <w:rFonts w:ascii="Times New Roman" w:hAnsi="Times New Roman"/>
                <w:sz w:val="20"/>
                <w:szCs w:val="20"/>
              </w:rPr>
              <w:t>01.04.25</w:t>
            </w:r>
          </w:p>
        </w:tc>
      </w:tr>
      <w:tr w:rsidR="00826E7D" w:rsidRPr="00A0253C" w14:paraId="27A8299E" w14:textId="77777777" w:rsidTr="008A6419">
        <w:trPr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4A84B0AD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F7AA899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871DA">
              <w:rPr>
                <w:rFonts w:ascii="Times New Roman" w:hAnsi="Times New Roman"/>
                <w:sz w:val="20"/>
                <w:szCs w:val="20"/>
                <w:lang w:val="x-none"/>
              </w:rPr>
              <w:t>Формирование команды проекта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FA2E7EB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717514">
              <w:rPr>
                <w:rFonts w:ascii="Times New Roman" w:hAnsi="Times New Roman"/>
                <w:sz w:val="20"/>
                <w:szCs w:val="20"/>
              </w:rPr>
              <w:t>02.04.25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Pr="00717514">
              <w:rPr>
                <w:rFonts w:ascii="Times New Roman" w:hAnsi="Times New Roman"/>
                <w:sz w:val="20"/>
                <w:szCs w:val="20"/>
              </w:rPr>
              <w:t>02.04.25</w:t>
            </w:r>
          </w:p>
        </w:tc>
      </w:tr>
      <w:tr w:rsidR="00826E7D" w:rsidRPr="00A0253C" w14:paraId="7CBD1298" w14:textId="77777777" w:rsidTr="008A6419">
        <w:trPr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795166FD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2E8FAE3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871DA">
              <w:rPr>
                <w:rFonts w:ascii="Times New Roman" w:hAnsi="Times New Roman"/>
                <w:sz w:val="20"/>
                <w:szCs w:val="20"/>
                <w:lang w:val="x-none"/>
              </w:rPr>
              <w:t>Выбор СУБД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EED9D6B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717514">
              <w:rPr>
                <w:rFonts w:ascii="Times New Roman" w:hAnsi="Times New Roman"/>
                <w:sz w:val="20"/>
                <w:szCs w:val="20"/>
              </w:rPr>
              <w:t>03.04.25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Pr="00717514">
              <w:rPr>
                <w:rFonts w:ascii="Times New Roman" w:hAnsi="Times New Roman"/>
                <w:sz w:val="20"/>
                <w:szCs w:val="20"/>
              </w:rPr>
              <w:t>03.04.25</w:t>
            </w:r>
          </w:p>
        </w:tc>
      </w:tr>
      <w:tr w:rsidR="00826E7D" w:rsidRPr="00A0253C" w14:paraId="401D82F6" w14:textId="77777777" w:rsidTr="008A6419">
        <w:trPr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7C7F53D1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BBF69D8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871DA">
              <w:rPr>
                <w:rFonts w:ascii="Times New Roman" w:hAnsi="Times New Roman"/>
                <w:sz w:val="20"/>
                <w:szCs w:val="20"/>
                <w:lang w:val="x-none"/>
              </w:rPr>
              <w:t>Разработка устава проекта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94C531E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17514">
              <w:rPr>
                <w:rFonts w:ascii="Times New Roman" w:hAnsi="Times New Roman"/>
                <w:sz w:val="20"/>
                <w:szCs w:val="20"/>
              </w:rPr>
              <w:t>04.04.25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Pr="00717514">
              <w:rPr>
                <w:rFonts w:ascii="Times New Roman" w:hAnsi="Times New Roman"/>
                <w:sz w:val="20"/>
                <w:szCs w:val="20"/>
              </w:rPr>
              <w:t>07.04.25</w:t>
            </w:r>
          </w:p>
        </w:tc>
      </w:tr>
      <w:tr w:rsidR="00826E7D" w:rsidRPr="00A0253C" w14:paraId="01F2CFF2" w14:textId="77777777" w:rsidTr="008A6419">
        <w:trPr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4735E1C5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9232A90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71DA">
              <w:rPr>
                <w:rFonts w:ascii="Times New Roman" w:hAnsi="Times New Roman"/>
                <w:sz w:val="20"/>
                <w:szCs w:val="20"/>
              </w:rPr>
              <w:t>Утверждение</w:t>
            </w:r>
            <w:r>
              <w:rPr>
                <w:rFonts w:ascii="Times New Roman" w:hAnsi="Times New Roman"/>
                <w:sz w:val="20"/>
                <w:szCs w:val="20"/>
              </w:rPr>
              <w:t> </w:t>
            </w:r>
            <w:r w:rsidRPr="00B871DA">
              <w:rPr>
                <w:rFonts w:ascii="Times New Roman" w:hAnsi="Times New Roman"/>
                <w:sz w:val="20"/>
                <w:szCs w:val="20"/>
              </w:rPr>
              <w:t>устава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524DB02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717514">
              <w:rPr>
                <w:rFonts w:ascii="Times New Roman" w:hAnsi="Times New Roman"/>
                <w:sz w:val="20"/>
                <w:szCs w:val="20"/>
              </w:rPr>
              <w:t>08.04.25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Pr="00717514">
              <w:rPr>
                <w:rFonts w:ascii="Times New Roman" w:hAnsi="Times New Roman"/>
                <w:sz w:val="20"/>
                <w:szCs w:val="20"/>
              </w:rPr>
              <w:t>08.04.25</w:t>
            </w:r>
          </w:p>
        </w:tc>
      </w:tr>
      <w:tr w:rsidR="00826E7D" w:rsidRPr="00A0253C" w14:paraId="11C27B57" w14:textId="77777777" w:rsidTr="008A6419">
        <w:trPr>
          <w:tblCellSpacing w:w="-8" w:type="dxa"/>
        </w:trPr>
        <w:tc>
          <w:tcPr>
            <w:tcW w:w="1632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5B201FD3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871DA">
              <w:rPr>
                <w:rFonts w:ascii="Times New Roman" w:hAnsi="Times New Roman"/>
                <w:sz w:val="20"/>
                <w:szCs w:val="20"/>
                <w:lang w:val="x-none"/>
              </w:rPr>
              <w:t>Анализ требований</w:t>
            </w: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A71C23C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Сбор и анализ требований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9356DCE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717514">
              <w:rPr>
                <w:rFonts w:ascii="Times New Roman" w:hAnsi="Times New Roman"/>
                <w:sz w:val="20"/>
                <w:szCs w:val="20"/>
              </w:rPr>
              <w:t>09.04.25</w:t>
            </w:r>
            <w:r>
              <w:rPr>
                <w:rFonts w:ascii="Times New Roman" w:hAnsi="Times New Roman"/>
                <w:sz w:val="20"/>
                <w:szCs w:val="20"/>
              </w:rPr>
              <w:t>-</w:t>
            </w:r>
            <w:r w:rsidRPr="00717514">
              <w:rPr>
                <w:rFonts w:ascii="Times New Roman" w:hAnsi="Times New Roman"/>
                <w:sz w:val="20"/>
                <w:szCs w:val="20"/>
              </w:rPr>
              <w:t>11.04.25</w:t>
            </w:r>
          </w:p>
        </w:tc>
      </w:tr>
      <w:tr w:rsidR="00826E7D" w:rsidRPr="00A0253C" w14:paraId="7B9B690A" w14:textId="77777777" w:rsidTr="008A6419">
        <w:trPr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6D0263B0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FB741CA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Логическое проектирование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46396C3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14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.04.25-</w:t>
            </w:r>
            <w:r>
              <w:rPr>
                <w:rFonts w:ascii="Times New Roman" w:hAnsi="Times New Roman"/>
                <w:sz w:val="20"/>
                <w:szCs w:val="20"/>
              </w:rPr>
              <w:t>17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04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1A34CE72" w14:textId="77777777" w:rsidTr="008A6419">
        <w:trPr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419994D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51ACB68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Физическое проектирование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FFA239B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18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.04.25-2</w:t>
            </w:r>
            <w:r>
              <w:rPr>
                <w:rFonts w:ascii="Times New Roman" w:hAnsi="Times New Roman"/>
                <w:sz w:val="20"/>
                <w:szCs w:val="20"/>
              </w:rPr>
              <w:t>3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6E9256D3" w14:textId="77777777" w:rsidTr="008A6419">
        <w:trPr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6E0BCC8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6B74EE7" w14:textId="77777777" w:rsidR="00826E7D" w:rsidRPr="00B24433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Формирование SRS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5AAC56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24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.04.25-2</w:t>
            </w:r>
            <w:r>
              <w:rPr>
                <w:rFonts w:ascii="Times New Roman" w:hAnsi="Times New Roman"/>
                <w:sz w:val="20"/>
                <w:szCs w:val="20"/>
              </w:rPr>
              <w:t>8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1583A319" w14:textId="77777777" w:rsidTr="008A6419">
        <w:trPr>
          <w:trHeight w:val="240"/>
          <w:tblCellSpacing w:w="-8" w:type="dxa"/>
        </w:trPr>
        <w:tc>
          <w:tcPr>
            <w:tcW w:w="1632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7F19D8F4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871DA">
              <w:rPr>
                <w:rFonts w:ascii="Times New Roman" w:hAnsi="Times New Roman"/>
                <w:sz w:val="20"/>
                <w:szCs w:val="20"/>
                <w:lang w:val="x-none"/>
              </w:rPr>
              <w:t>Реализация БД</w:t>
            </w: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DA51608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Создание таблиц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14B0174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29.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04.25-</w:t>
            </w:r>
            <w:r>
              <w:rPr>
                <w:rFonts w:ascii="Times New Roman" w:hAnsi="Times New Roman"/>
                <w:sz w:val="20"/>
                <w:szCs w:val="20"/>
              </w:rPr>
              <w:t>05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6A0AF9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4702C36E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7614B565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37FD031" w14:textId="77777777" w:rsidR="00826E7D" w:rsidRPr="00B24433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Создание индексов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29629BE1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9175A">
              <w:rPr>
                <w:rFonts w:ascii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</w:t>
            </w:r>
            <w:r>
              <w:rPr>
                <w:rFonts w:ascii="Times New Roman" w:hAnsi="Times New Roman"/>
                <w:sz w:val="20"/>
                <w:szCs w:val="20"/>
              </w:rPr>
              <w:t>07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6C21F0FC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501031BF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8513D9D" w14:textId="77777777" w:rsidR="00826E7D" w:rsidRPr="00B24433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Заполнение базы данных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FB55F9C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9175A">
              <w:rPr>
                <w:rFonts w:ascii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sz w:val="20"/>
                <w:szCs w:val="20"/>
              </w:rPr>
              <w:t>8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</w:t>
            </w:r>
            <w:r>
              <w:rPr>
                <w:rFonts w:ascii="Times New Roman" w:hAnsi="Times New Roman"/>
                <w:sz w:val="20"/>
                <w:szCs w:val="20"/>
              </w:rPr>
              <w:t>12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5.25</w:t>
            </w:r>
          </w:p>
        </w:tc>
      </w:tr>
      <w:tr w:rsidR="00826E7D" w:rsidRPr="00A0253C" w14:paraId="73839C50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D26E390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7F4FA6F" w14:textId="77777777" w:rsidR="00826E7D" w:rsidRPr="00B24433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Обзор и утверждение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5C38362F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13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</w:t>
            </w:r>
            <w:r>
              <w:rPr>
                <w:rFonts w:ascii="Times New Roman" w:hAnsi="Times New Roman"/>
                <w:sz w:val="20"/>
                <w:szCs w:val="20"/>
              </w:rPr>
              <w:t>14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05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4FE1F1B7" w14:textId="77777777" w:rsidTr="008A6419">
        <w:trPr>
          <w:trHeight w:val="240"/>
          <w:tblCellSpacing w:w="-8" w:type="dxa"/>
        </w:trPr>
        <w:tc>
          <w:tcPr>
            <w:tcW w:w="1632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1B1090D7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871DA">
              <w:rPr>
                <w:rFonts w:ascii="Times New Roman" w:hAnsi="Times New Roman"/>
                <w:sz w:val="20"/>
                <w:szCs w:val="20"/>
                <w:lang w:val="x-none"/>
              </w:rPr>
              <w:t>Тестирование БД</w:t>
            </w: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591519C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Функциональное тестирование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2F4AEC8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05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6.0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21A89735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2A02E920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CB63CD4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Тестирование производительности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6486072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19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05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.25-2</w:t>
            </w:r>
            <w:r>
              <w:rPr>
                <w:rFonts w:ascii="Times New Roman" w:hAnsi="Times New Roman"/>
                <w:sz w:val="20"/>
                <w:szCs w:val="20"/>
              </w:rPr>
              <w:t>0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493361C1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5BBDA305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523DDB2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Тестирование безопасности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1BFCB834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21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.25-2</w:t>
            </w: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453D8387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533A1229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5D7A20E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Тестирование целостности данных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C70FA41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22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</w:t>
            </w:r>
            <w:r>
              <w:rPr>
                <w:rFonts w:ascii="Times New Roman" w:hAnsi="Times New Roman"/>
                <w:sz w:val="20"/>
                <w:szCs w:val="20"/>
              </w:rPr>
              <w:t>09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2B562704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3EBABE1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32DCEC6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Документирование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F625B51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28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05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</w:t>
            </w:r>
            <w:r>
              <w:rPr>
                <w:rFonts w:ascii="Times New Roman" w:hAnsi="Times New Roman"/>
                <w:sz w:val="20"/>
                <w:szCs w:val="20"/>
              </w:rPr>
              <w:t>09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695004F1" w14:textId="77777777" w:rsidTr="008A6419">
        <w:trPr>
          <w:trHeight w:val="240"/>
          <w:tblCellSpacing w:w="-8" w:type="dxa"/>
        </w:trPr>
        <w:tc>
          <w:tcPr>
            <w:tcW w:w="1632" w:type="pct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23239035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B871DA">
              <w:rPr>
                <w:rFonts w:ascii="Times New Roman" w:hAnsi="Times New Roman"/>
                <w:sz w:val="20"/>
                <w:szCs w:val="20"/>
                <w:lang w:val="x-none"/>
              </w:rPr>
              <w:t>Разверт</w:t>
            </w:r>
            <w:r>
              <w:rPr>
                <w:rFonts w:ascii="Times New Roman" w:hAnsi="Times New Roman"/>
                <w:sz w:val="20"/>
                <w:szCs w:val="20"/>
              </w:rPr>
              <w:t>ывание</w:t>
            </w: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26600D3C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Подготовка окружения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4DE87151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</w:t>
            </w:r>
            <w:r>
              <w:rPr>
                <w:rFonts w:ascii="Times New Roman" w:hAnsi="Times New Roman"/>
                <w:sz w:val="20"/>
                <w:szCs w:val="20"/>
              </w:rPr>
              <w:t>13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42B25104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3DDA8D8F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04757208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Развертывание и настройка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28A45089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</w:t>
            </w:r>
            <w:r>
              <w:rPr>
                <w:rFonts w:ascii="Times New Roman" w:hAnsi="Times New Roman"/>
                <w:sz w:val="20"/>
                <w:szCs w:val="20"/>
              </w:rPr>
              <w:t>16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826E7D" w:rsidRPr="00A0253C" w14:paraId="3DEADD8B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4DDAD79A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5F8DFDEB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Поддержка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65530B71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17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.0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.25-</w:t>
            </w:r>
            <w:r>
              <w:rPr>
                <w:rFonts w:ascii="Times New Roman" w:hAnsi="Times New Roman"/>
                <w:sz w:val="20"/>
                <w:szCs w:val="20"/>
              </w:rPr>
              <w:t>04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</w:tr>
      <w:tr w:rsidR="00826E7D" w:rsidRPr="00A0253C" w14:paraId="6D871D38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right w:val="single" w:sz="6" w:space="0" w:color="C0C0C0"/>
            </w:tcBorders>
            <w:shd w:val="clear" w:color="auto" w:fill="FFFFFF"/>
          </w:tcPr>
          <w:p w14:paraId="7642021F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5D585D4A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Завершение жизненного цикла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21FFCDCE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9175A">
              <w:rPr>
                <w:rFonts w:ascii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sz w:val="20"/>
                <w:szCs w:val="20"/>
              </w:rPr>
              <w:t>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</w:rPr>
              <w:t>05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</w:tr>
      <w:tr w:rsidR="00826E7D" w:rsidRPr="00A0253C" w14:paraId="1194160A" w14:textId="77777777" w:rsidTr="008A6419">
        <w:trPr>
          <w:trHeight w:val="240"/>
          <w:tblCellSpacing w:w="-8" w:type="dxa"/>
        </w:trPr>
        <w:tc>
          <w:tcPr>
            <w:tcW w:w="1632" w:type="pct"/>
            <w:vMerge/>
            <w:tcBorders>
              <w:left w:val="single" w:sz="6" w:space="0" w:color="000000"/>
              <w:bottom w:val="single" w:sz="4" w:space="0" w:color="auto"/>
              <w:right w:val="single" w:sz="6" w:space="0" w:color="C0C0C0"/>
            </w:tcBorders>
            <w:shd w:val="clear" w:color="auto" w:fill="FFFFFF"/>
          </w:tcPr>
          <w:p w14:paraId="7378CED3" w14:textId="77777777" w:rsidR="00826E7D" w:rsidRPr="00B871DA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</w:p>
        </w:tc>
        <w:tc>
          <w:tcPr>
            <w:tcW w:w="16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7CA35AA0" w14:textId="77777777" w:rsidR="00826E7D" w:rsidRPr="00A0253C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  <w:lang w:val="x-none"/>
              </w:rPr>
            </w:pPr>
            <w:r w:rsidRPr="00B24433">
              <w:rPr>
                <w:rFonts w:ascii="Times New Roman" w:hAnsi="Times New Roman"/>
                <w:sz w:val="20"/>
                <w:szCs w:val="20"/>
                <w:lang w:val="x-none"/>
              </w:rPr>
              <w:t>Конец</w:t>
            </w:r>
          </w:p>
        </w:tc>
        <w:tc>
          <w:tcPr>
            <w:tcW w:w="17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0C0C0"/>
            </w:tcBorders>
            <w:shd w:val="clear" w:color="auto" w:fill="FFFFFF"/>
          </w:tcPr>
          <w:p w14:paraId="21D8B492" w14:textId="77777777" w:rsidR="00826E7D" w:rsidRDefault="00826E7D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A9175A">
              <w:rPr>
                <w:rFonts w:ascii="Times New Roman" w:hAnsi="Times New Roman"/>
                <w:sz w:val="20"/>
                <w:szCs w:val="20"/>
              </w:rPr>
              <w:t>0</w:t>
            </w:r>
            <w:r>
              <w:rPr>
                <w:rFonts w:ascii="Times New Roman" w:hAnsi="Times New Roman"/>
                <w:sz w:val="20"/>
                <w:szCs w:val="20"/>
              </w:rPr>
              <w:t>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7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-</w:t>
            </w:r>
            <w:r>
              <w:rPr>
                <w:rFonts w:ascii="Times New Roman" w:hAnsi="Times New Roman"/>
                <w:sz w:val="20"/>
                <w:szCs w:val="20"/>
              </w:rPr>
              <w:t>06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10</w:t>
            </w:r>
            <w:r w:rsidRPr="00A9175A">
              <w:rPr>
                <w:rFonts w:ascii="Times New Roman" w:hAnsi="Times New Roman"/>
                <w:sz w:val="20"/>
                <w:szCs w:val="20"/>
              </w:rPr>
              <w:t>.2</w:t>
            </w:r>
            <w:r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</w:tr>
    </w:tbl>
    <w:p w14:paraId="7E75737E" w14:textId="0F24E402" w:rsidR="009A1F19" w:rsidRDefault="009A1F19"/>
    <w:p w14:paraId="154BE01E" w14:textId="77777777" w:rsidR="009A1F19" w:rsidRDefault="009A1F19">
      <w:r>
        <w:br w:type="page"/>
      </w:r>
    </w:p>
    <w:p w14:paraId="1AE1AC01" w14:textId="77777777" w:rsidR="009A1F19" w:rsidRPr="004B394E" w:rsidRDefault="009A1F19" w:rsidP="009A1F1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4B394E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6. Порядок контроля и приёмки системы</w:t>
      </w:r>
    </w:p>
    <w:p w14:paraId="5E905251" w14:textId="77777777" w:rsidR="009A1F19" w:rsidRPr="00202049" w:rsidRDefault="009A1F19" w:rsidP="009A1F1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202049">
        <w:rPr>
          <w:rFonts w:ascii="Times New Roman" w:hAnsi="Times New Roman"/>
          <w:color w:val="000000"/>
          <w:sz w:val="24"/>
          <w:szCs w:val="24"/>
          <w:lang w:val="x-none"/>
        </w:rPr>
        <w:t>После передачи Исполнителем отдельного функционального модуля программы Заказчику, последний имеет право тестировать модуль в течение 7 дней.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 В противном случае после проведения испытаний Исполнитель совместно с Заказчиком подписывает Акт приемки-сдачи автоматизированной системы в эксплуатацию.</w:t>
      </w:r>
      <w:r w:rsidRPr="00202049">
        <w:rPr>
          <w:rFonts w:ascii="Times New Roman" w:hAnsi="Times New Roman"/>
          <w:color w:val="000000"/>
          <w:sz w:val="24"/>
          <w:szCs w:val="24"/>
        </w:rPr>
        <w:t>).</w:t>
      </w:r>
    </w:p>
    <w:p w14:paraId="61B2D0DB" w14:textId="77777777" w:rsidR="009A1F19" w:rsidRPr="008E60E2" w:rsidRDefault="009A1F19" w:rsidP="009A1F1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6.1. Виды и объем испытаний системы</w:t>
      </w:r>
    </w:p>
    <w:p w14:paraId="24033CD3" w14:textId="77777777" w:rsidR="009A1F19" w:rsidRPr="00202049" w:rsidRDefault="009A1F19" w:rsidP="009A1F19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202049">
        <w:rPr>
          <w:rFonts w:ascii="Times New Roman" w:hAnsi="Times New Roman"/>
          <w:color w:val="000000"/>
          <w:sz w:val="24"/>
          <w:szCs w:val="24"/>
        </w:rPr>
        <w:t>Система подвергается испытаниям следующих видов:</w:t>
      </w:r>
    </w:p>
    <w:p w14:paraId="2B412745" w14:textId="77777777" w:rsidR="009A1F19" w:rsidRPr="00202049" w:rsidRDefault="009A1F19" w:rsidP="009A1F19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202049">
        <w:rPr>
          <w:rFonts w:ascii="Times New Roman" w:hAnsi="Times New Roman"/>
          <w:color w:val="000000"/>
          <w:sz w:val="24"/>
          <w:szCs w:val="24"/>
        </w:rPr>
        <w:t xml:space="preserve"> Предварительные испытания.</w:t>
      </w:r>
    </w:p>
    <w:p w14:paraId="7D8C59E1" w14:textId="77777777" w:rsidR="009A1F19" w:rsidRPr="00202049" w:rsidRDefault="009A1F19" w:rsidP="009A1F19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202049">
        <w:rPr>
          <w:rFonts w:ascii="Times New Roman" w:hAnsi="Times New Roman"/>
          <w:color w:val="000000"/>
          <w:sz w:val="24"/>
          <w:szCs w:val="24"/>
        </w:rPr>
        <w:t>. Опытная эксплуатация.</w:t>
      </w:r>
    </w:p>
    <w:p w14:paraId="0C610873" w14:textId="77777777" w:rsidR="009A1F19" w:rsidRPr="00202049" w:rsidRDefault="009A1F19" w:rsidP="009A1F19">
      <w:pPr>
        <w:widowControl w:val="0"/>
        <w:numPr>
          <w:ilvl w:val="0"/>
          <w:numId w:val="22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/>
          <w:sz w:val="24"/>
          <w:szCs w:val="24"/>
        </w:rPr>
      </w:pPr>
      <w:r w:rsidRPr="00202049">
        <w:rPr>
          <w:rFonts w:ascii="Times New Roman" w:hAnsi="Times New Roman"/>
          <w:color w:val="000000"/>
          <w:sz w:val="24"/>
          <w:szCs w:val="24"/>
        </w:rPr>
        <w:t xml:space="preserve"> Приемочные</w:t>
      </w:r>
      <w:r>
        <w:rPr>
          <w:rFonts w:ascii="Times New Roman" w:hAnsi="Times New Roman"/>
          <w:color w:val="000000"/>
          <w:sz w:val="24"/>
          <w:szCs w:val="24"/>
        </w:rPr>
        <w:t> </w:t>
      </w:r>
      <w:r w:rsidRPr="00202049">
        <w:rPr>
          <w:rFonts w:ascii="Times New Roman" w:hAnsi="Times New Roman"/>
          <w:color w:val="000000"/>
          <w:sz w:val="24"/>
          <w:szCs w:val="24"/>
        </w:rPr>
        <w:t>испытания.</w:t>
      </w:r>
      <w:r w:rsidRPr="00202049">
        <w:rPr>
          <w:rFonts w:ascii="Times New Roman" w:hAnsi="Times New Roman"/>
          <w:color w:val="000000"/>
          <w:sz w:val="24"/>
          <w:szCs w:val="24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202049">
        <w:rPr>
          <w:rFonts w:ascii="Times New Roman" w:hAnsi="Times New Roman"/>
          <w:color w:val="000000"/>
          <w:sz w:val="24"/>
          <w:szCs w:val="24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202049">
        <w:rPr>
          <w:rFonts w:ascii="Times New Roman" w:hAnsi="Times New Roman"/>
          <w:color w:val="000000"/>
          <w:sz w:val="24"/>
          <w:szCs w:val="24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018DD310" w14:textId="77777777" w:rsidR="009A1F19" w:rsidRPr="008E60E2" w:rsidRDefault="009A1F19" w:rsidP="009A1F1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38E6B187" w14:textId="77777777" w:rsidR="009A1F19" w:rsidRPr="008E60E2" w:rsidRDefault="009A1F19" w:rsidP="009A1F1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t>6.2. Требования к приемке работ по стадиям</w:t>
      </w:r>
    </w:p>
    <w:p w14:paraId="05356209" w14:textId="77777777" w:rsidR="009A1F19" w:rsidRPr="00202049" w:rsidRDefault="009A1F19" w:rsidP="009A1F19">
      <w:pPr>
        <w:rPr>
          <w:rFonts w:ascii="Times New Roman" w:hAnsi="Times New Roman"/>
          <w:sz w:val="28"/>
          <w:szCs w:val="28"/>
        </w:rPr>
      </w:pPr>
      <w:r w:rsidRPr="009F2786">
        <w:rPr>
          <w:rFonts w:ascii="Times New Roman" w:hAnsi="Times New Roman"/>
          <w:sz w:val="28"/>
          <w:szCs w:val="28"/>
        </w:rPr>
        <w:t>Таблица 9</w:t>
      </w:r>
    </w:p>
    <w:tbl>
      <w:tblPr>
        <w:tblW w:w="5000" w:type="pct"/>
        <w:tblCellSpacing w:w="-8" w:type="dxa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56"/>
        <w:gridCol w:w="1903"/>
        <w:gridCol w:w="1901"/>
        <w:gridCol w:w="1901"/>
        <w:gridCol w:w="1778"/>
      </w:tblGrid>
      <w:tr w:rsidR="009A1F19" w:rsidRPr="00185C61" w14:paraId="3B42B450" w14:textId="77777777" w:rsidTr="008A6419">
        <w:trPr>
          <w:tblCellSpacing w:w="-8" w:type="dxa"/>
        </w:trPr>
        <w:tc>
          <w:tcPr>
            <w:tcW w:w="99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BFEB7FA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Стадия испытаний</w:t>
            </w:r>
          </w:p>
        </w:tc>
        <w:tc>
          <w:tcPr>
            <w:tcW w:w="1017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5E4E151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x-none"/>
              </w:rPr>
            </w:pPr>
            <w:r w:rsidRPr="00185C61">
              <w:rPr>
                <w:rFonts w:ascii="Times New Roman" w:hAnsi="Times New Roman"/>
                <w:b/>
                <w:bCs/>
                <w:sz w:val="20"/>
                <w:szCs w:val="20"/>
                <w:lang w:val="x-none"/>
              </w:rPr>
              <w:t>Участники испытаний</w:t>
            </w:r>
          </w:p>
        </w:tc>
        <w:tc>
          <w:tcPr>
            <w:tcW w:w="10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8A49EB1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x-none"/>
              </w:rPr>
            </w:pPr>
            <w:r w:rsidRPr="00185C61">
              <w:rPr>
                <w:rFonts w:ascii="Times New Roman" w:hAnsi="Times New Roman"/>
                <w:b/>
                <w:bCs/>
                <w:sz w:val="20"/>
                <w:szCs w:val="20"/>
                <w:lang w:val="x-none"/>
              </w:rPr>
              <w:t>Место и срок проведения</w:t>
            </w:r>
          </w:p>
        </w:tc>
        <w:tc>
          <w:tcPr>
            <w:tcW w:w="1016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E68C3F8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x-none"/>
              </w:rPr>
            </w:pPr>
            <w:r w:rsidRPr="00185C61">
              <w:rPr>
                <w:rFonts w:ascii="Times New Roman" w:hAnsi="Times New Roman"/>
                <w:b/>
                <w:bCs/>
                <w:sz w:val="20"/>
                <w:szCs w:val="20"/>
                <w:lang w:val="x-none"/>
              </w:rPr>
              <w:t>Порядок согласования документации</w:t>
            </w:r>
          </w:p>
        </w:tc>
        <w:tc>
          <w:tcPr>
            <w:tcW w:w="1005" w:type="pc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32C880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bCs/>
                <w:sz w:val="20"/>
                <w:szCs w:val="20"/>
                <w:lang w:val="x-none"/>
              </w:rPr>
            </w:pPr>
            <w:r w:rsidRPr="00185C61">
              <w:rPr>
                <w:rFonts w:ascii="Times New Roman" w:hAnsi="Times New Roman"/>
                <w:b/>
                <w:bCs/>
                <w:sz w:val="20"/>
                <w:szCs w:val="20"/>
                <w:lang w:val="x-none"/>
              </w:rPr>
              <w:t>Статус приемочной комиссии</w:t>
            </w:r>
          </w:p>
        </w:tc>
      </w:tr>
    </w:tbl>
    <w:p w14:paraId="090C246D" w14:textId="77777777" w:rsidR="009A1F19" w:rsidRDefault="009A1F19" w:rsidP="009A1F19">
      <w:r>
        <w:t xml:space="preserve">Продолжение таблицы 9 на следующей странице </w:t>
      </w:r>
    </w:p>
    <w:p w14:paraId="31DE2864" w14:textId="77777777" w:rsidR="009A1F19" w:rsidRDefault="009A1F19" w:rsidP="009A1F19">
      <w:r>
        <w:br w:type="page"/>
      </w:r>
    </w:p>
    <w:p w14:paraId="32C0400C" w14:textId="77777777" w:rsidR="009A1F19" w:rsidRPr="009F2786" w:rsidRDefault="009A1F19" w:rsidP="009A1F19">
      <w:pPr>
        <w:rPr>
          <w:rFonts w:ascii="Times New Roman" w:hAnsi="Times New Roman"/>
          <w:sz w:val="28"/>
          <w:szCs w:val="28"/>
        </w:rPr>
      </w:pPr>
      <w:r w:rsidRPr="009F2786">
        <w:rPr>
          <w:rFonts w:ascii="Times New Roman" w:hAnsi="Times New Roman"/>
          <w:sz w:val="28"/>
          <w:szCs w:val="28"/>
        </w:rPr>
        <w:lastRenderedPageBreak/>
        <w:t>Таблица 9</w:t>
      </w:r>
    </w:p>
    <w:tbl>
      <w:tblPr>
        <w:tblW w:w="5000" w:type="pct"/>
        <w:tblCellSpacing w:w="-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1893"/>
        <w:gridCol w:w="1943"/>
        <w:gridCol w:w="1941"/>
        <w:gridCol w:w="1941"/>
        <w:gridCol w:w="1621"/>
      </w:tblGrid>
      <w:tr w:rsidR="009A1F19" w:rsidRPr="00185C61" w14:paraId="56E06C5A" w14:textId="77777777" w:rsidTr="008A6419">
        <w:trPr>
          <w:tblCellSpacing w:w="-8" w:type="dxa"/>
        </w:trPr>
        <w:tc>
          <w:tcPr>
            <w:tcW w:w="1016" w:type="pct"/>
            <w:shd w:val="clear" w:color="auto" w:fill="FFFFFF"/>
          </w:tcPr>
          <w:p w14:paraId="1465DD49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>Предварительные испытания</w:t>
            </w:r>
          </w:p>
        </w:tc>
        <w:tc>
          <w:tcPr>
            <w:tcW w:w="1038" w:type="pct"/>
            <w:shd w:val="clear" w:color="auto" w:fill="FFFFFF"/>
          </w:tcPr>
          <w:p w14:paraId="22E6F397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>Организации Заказчика и Разработчика</w:t>
            </w:r>
          </w:p>
        </w:tc>
        <w:tc>
          <w:tcPr>
            <w:tcW w:w="1037" w:type="pct"/>
            <w:shd w:val="clear" w:color="auto" w:fill="FFFFFF"/>
          </w:tcPr>
          <w:p w14:paraId="111BB8EE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 xml:space="preserve">На территории Заказчика, с </w:t>
            </w:r>
            <w:proofErr w:type="spellStart"/>
            <w:proofErr w:type="gramStart"/>
            <w:r w:rsidRPr="00185C61">
              <w:rPr>
                <w:rFonts w:ascii="Times New Roman" w:hAnsi="Times New Roman"/>
                <w:sz w:val="20"/>
                <w:szCs w:val="20"/>
              </w:rPr>
              <w:t>dd.mm.yyyy</w:t>
            </w:r>
            <w:proofErr w:type="spellEnd"/>
            <w:proofErr w:type="gramEnd"/>
            <w:r w:rsidRPr="00185C61">
              <w:rPr>
                <w:rFonts w:ascii="Times New Roman" w:hAnsi="Times New Roman"/>
                <w:sz w:val="20"/>
                <w:szCs w:val="20"/>
              </w:rPr>
              <w:t xml:space="preserve"> по </w:t>
            </w:r>
            <w:proofErr w:type="spellStart"/>
            <w:r w:rsidRPr="00185C61">
              <w:rPr>
                <w:rFonts w:ascii="Times New Roman" w:hAnsi="Times New Roman"/>
                <w:sz w:val="20"/>
                <w:szCs w:val="20"/>
              </w:rPr>
              <w:t>dd.mm.yyyy</w:t>
            </w:r>
            <w:proofErr w:type="spellEnd"/>
          </w:p>
        </w:tc>
        <w:tc>
          <w:tcPr>
            <w:tcW w:w="1037" w:type="pct"/>
            <w:shd w:val="clear" w:color="auto" w:fill="FFFFFF"/>
          </w:tcPr>
          <w:p w14:paraId="6F924A77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>Проведение предварительных испытаний.</w:t>
            </w:r>
            <w:r w:rsidRPr="00185C61">
              <w:rPr>
                <w:rFonts w:ascii="Times New Roman" w:hAnsi="Times New Roman"/>
                <w:sz w:val="20"/>
                <w:szCs w:val="20"/>
              </w:rPr>
              <w:br/>
              <w:t>Фиксирование выявленных неполадок в Протоколе испытаний.</w:t>
            </w:r>
            <w:r w:rsidRPr="00185C61">
              <w:rPr>
                <w:rFonts w:ascii="Times New Roman" w:hAnsi="Times New Roman"/>
                <w:sz w:val="20"/>
                <w:szCs w:val="20"/>
              </w:rPr>
              <w:br/>
              <w:t>Устранение выявленных неполадок.</w:t>
            </w:r>
            <w:r w:rsidRPr="00185C61">
              <w:rPr>
                <w:rFonts w:ascii="Times New Roman" w:hAnsi="Times New Roman"/>
                <w:sz w:val="20"/>
                <w:szCs w:val="20"/>
              </w:rPr>
              <w:br/>
              <w:t>Проверка устранения выявленных неполадок.</w:t>
            </w:r>
            <w:r w:rsidRPr="00185C61">
              <w:rPr>
                <w:rFonts w:ascii="Times New Roman" w:hAnsi="Times New Roman"/>
                <w:sz w:val="20"/>
                <w:szCs w:val="20"/>
              </w:rPr>
              <w:br/>
              <w:t xml:space="preserve">Принятие решения о возможности передачи </w:t>
            </w:r>
            <w:r>
              <w:rPr>
                <w:rFonts w:ascii="Times New Roman" w:hAnsi="Times New Roman"/>
                <w:sz w:val="20"/>
                <w:szCs w:val="20"/>
              </w:rPr>
              <w:t>БД</w:t>
            </w:r>
            <w:r w:rsidRPr="00185C61">
              <w:rPr>
                <w:rFonts w:ascii="Times New Roman" w:hAnsi="Times New Roman"/>
                <w:sz w:val="20"/>
                <w:szCs w:val="20"/>
              </w:rPr>
              <w:t xml:space="preserve"> в опытную эксплуатацию.</w:t>
            </w:r>
            <w:r w:rsidRPr="00185C61">
              <w:rPr>
                <w:rFonts w:ascii="Times New Roman" w:hAnsi="Times New Roman"/>
                <w:sz w:val="20"/>
                <w:szCs w:val="20"/>
              </w:rPr>
              <w:br/>
              <w:t xml:space="preserve">Составление и подписание Акта приёмки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БД </w:t>
            </w:r>
            <w:r w:rsidRPr="00185C61">
              <w:rPr>
                <w:rFonts w:ascii="Times New Roman" w:hAnsi="Times New Roman"/>
                <w:sz w:val="20"/>
                <w:szCs w:val="20"/>
              </w:rPr>
              <w:t>в опытную эксплуатацию.</w:t>
            </w:r>
          </w:p>
        </w:tc>
        <w:tc>
          <w:tcPr>
            <w:tcW w:w="925" w:type="pct"/>
            <w:shd w:val="clear" w:color="auto" w:fill="FFFFFF"/>
          </w:tcPr>
          <w:p w14:paraId="5A3FA66C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>Экспертная группа</w:t>
            </w:r>
          </w:p>
        </w:tc>
      </w:tr>
      <w:tr w:rsidR="009A1F19" w:rsidRPr="00185C61" w14:paraId="5DAB752B" w14:textId="77777777" w:rsidTr="008A6419">
        <w:trPr>
          <w:tblCellSpacing w:w="-8" w:type="dxa"/>
        </w:trPr>
        <w:tc>
          <w:tcPr>
            <w:tcW w:w="1016" w:type="pct"/>
            <w:shd w:val="clear" w:color="auto" w:fill="FFFFFF"/>
          </w:tcPr>
          <w:p w14:paraId="7AA9A0D8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>Опытная эксплуатация</w:t>
            </w:r>
          </w:p>
        </w:tc>
        <w:tc>
          <w:tcPr>
            <w:tcW w:w="1038" w:type="pct"/>
            <w:shd w:val="clear" w:color="auto" w:fill="FFFFFF"/>
          </w:tcPr>
          <w:p w14:paraId="588C6ABD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>Организации Заказчика и Разработчика</w:t>
            </w:r>
          </w:p>
        </w:tc>
        <w:tc>
          <w:tcPr>
            <w:tcW w:w="1037" w:type="pct"/>
            <w:shd w:val="clear" w:color="auto" w:fill="FFFFFF"/>
          </w:tcPr>
          <w:p w14:paraId="1DE7C0A2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 xml:space="preserve">На территории Заказчика, с </w:t>
            </w:r>
            <w:proofErr w:type="spellStart"/>
            <w:proofErr w:type="gramStart"/>
            <w:r w:rsidRPr="00185C61">
              <w:rPr>
                <w:rFonts w:ascii="Times New Roman" w:hAnsi="Times New Roman"/>
                <w:sz w:val="20"/>
                <w:szCs w:val="20"/>
              </w:rPr>
              <w:t>dd.mm.yyyy</w:t>
            </w:r>
            <w:proofErr w:type="spellEnd"/>
            <w:proofErr w:type="gramEnd"/>
            <w:r w:rsidRPr="00185C61">
              <w:rPr>
                <w:rFonts w:ascii="Times New Roman" w:hAnsi="Times New Roman"/>
                <w:sz w:val="20"/>
                <w:szCs w:val="20"/>
              </w:rPr>
              <w:t xml:space="preserve"> по </w:t>
            </w:r>
          </w:p>
        </w:tc>
        <w:tc>
          <w:tcPr>
            <w:tcW w:w="1037" w:type="pct"/>
            <w:shd w:val="clear" w:color="auto" w:fill="FFFFFF"/>
          </w:tcPr>
          <w:p w14:paraId="5ED5D6E0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>Проведение опытной эксплуатации.</w:t>
            </w:r>
            <w:r w:rsidRPr="00185C61">
              <w:rPr>
                <w:rFonts w:ascii="Times New Roman" w:hAnsi="Times New Roman"/>
                <w:sz w:val="20"/>
                <w:szCs w:val="20"/>
              </w:rPr>
              <w:br/>
              <w:t xml:space="preserve">Фиксирование выявленных </w:t>
            </w:r>
          </w:p>
        </w:tc>
        <w:tc>
          <w:tcPr>
            <w:tcW w:w="925" w:type="pct"/>
            <w:shd w:val="clear" w:color="auto" w:fill="FFFFFF"/>
          </w:tcPr>
          <w:p w14:paraId="4CA128EA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>Группа тестирования</w:t>
            </w:r>
          </w:p>
        </w:tc>
      </w:tr>
      <w:tr w:rsidR="009A1F19" w:rsidRPr="00185C61" w14:paraId="1D21D43B" w14:textId="77777777" w:rsidTr="008A6419">
        <w:trPr>
          <w:tblCellSpacing w:w="-8" w:type="dxa"/>
        </w:trPr>
        <w:tc>
          <w:tcPr>
            <w:tcW w:w="101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15BADC7F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>Приемочные испытания</w:t>
            </w:r>
          </w:p>
        </w:tc>
        <w:tc>
          <w:tcPr>
            <w:tcW w:w="10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3CA9C0DD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>Организации Заказчика и Разработчика</w:t>
            </w:r>
          </w:p>
        </w:tc>
        <w:tc>
          <w:tcPr>
            <w:tcW w:w="10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5758B820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 xml:space="preserve">На территории Заказчика, с </w:t>
            </w:r>
            <w:proofErr w:type="spellStart"/>
            <w:proofErr w:type="gramStart"/>
            <w:r w:rsidRPr="00185C61">
              <w:rPr>
                <w:rFonts w:ascii="Times New Roman" w:hAnsi="Times New Roman"/>
                <w:sz w:val="20"/>
                <w:szCs w:val="20"/>
              </w:rPr>
              <w:t>dd.mm.yyyy</w:t>
            </w:r>
            <w:proofErr w:type="spellEnd"/>
            <w:proofErr w:type="gramEnd"/>
            <w:r w:rsidRPr="00185C61">
              <w:rPr>
                <w:rFonts w:ascii="Times New Roman" w:hAnsi="Times New Roman"/>
                <w:sz w:val="20"/>
                <w:szCs w:val="20"/>
              </w:rPr>
              <w:t xml:space="preserve"> по </w:t>
            </w:r>
            <w:proofErr w:type="spellStart"/>
            <w:r w:rsidRPr="00185C61">
              <w:rPr>
                <w:rFonts w:ascii="Times New Roman" w:hAnsi="Times New Roman"/>
                <w:sz w:val="20"/>
                <w:szCs w:val="20"/>
              </w:rPr>
              <w:t>dd.mm.yyyy</w:t>
            </w:r>
            <w:proofErr w:type="spellEnd"/>
          </w:p>
        </w:tc>
        <w:tc>
          <w:tcPr>
            <w:tcW w:w="103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019C754D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>Проведение приемочных испытаний.</w:t>
            </w:r>
            <w:r w:rsidRPr="00185C61">
              <w:rPr>
                <w:rFonts w:ascii="Times New Roman" w:hAnsi="Times New Roman"/>
                <w:sz w:val="20"/>
                <w:szCs w:val="20"/>
              </w:rPr>
              <w:br/>
              <w:t>Фиксирование выявленных неполадок в Протоколе испытаний.</w:t>
            </w:r>
            <w:r w:rsidRPr="00185C61">
              <w:rPr>
                <w:rFonts w:ascii="Times New Roman" w:hAnsi="Times New Roman"/>
                <w:sz w:val="20"/>
                <w:szCs w:val="20"/>
              </w:rPr>
              <w:br/>
              <w:t>Устранение выявленных неполадок.</w:t>
            </w:r>
            <w:r w:rsidRPr="00185C61">
              <w:rPr>
                <w:rFonts w:ascii="Times New Roman" w:hAnsi="Times New Roman"/>
                <w:sz w:val="20"/>
                <w:szCs w:val="20"/>
              </w:rPr>
              <w:br/>
              <w:t>Проверка устранения выявленных неполадок.</w:t>
            </w:r>
            <w:r w:rsidRPr="00185C61">
              <w:rPr>
                <w:rFonts w:ascii="Times New Roman" w:hAnsi="Times New Roman"/>
                <w:sz w:val="20"/>
                <w:szCs w:val="20"/>
              </w:rPr>
              <w:br/>
              <w:t xml:space="preserve">Принятие решения о возможности передачи 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БД </w:t>
            </w:r>
            <w:r w:rsidRPr="00185C61">
              <w:rPr>
                <w:rFonts w:ascii="Times New Roman" w:hAnsi="Times New Roman"/>
                <w:sz w:val="20"/>
                <w:szCs w:val="20"/>
              </w:rPr>
              <w:t>в промышленную эксплуатацию.</w:t>
            </w:r>
            <w:r w:rsidRPr="00185C61">
              <w:rPr>
                <w:rFonts w:ascii="Times New Roman" w:hAnsi="Times New Roman"/>
                <w:sz w:val="20"/>
                <w:szCs w:val="20"/>
              </w:rPr>
              <w:br/>
              <w:t xml:space="preserve">Составление и подписание Акта о завершении приемочных испытаний и передаче </w:t>
            </w:r>
            <w:r>
              <w:rPr>
                <w:rFonts w:ascii="Times New Roman" w:hAnsi="Times New Roman"/>
                <w:sz w:val="20"/>
                <w:szCs w:val="20"/>
              </w:rPr>
              <w:t>БД</w:t>
            </w:r>
            <w:r w:rsidRPr="00185C61">
              <w:rPr>
                <w:rFonts w:ascii="Times New Roman" w:hAnsi="Times New Roman"/>
                <w:sz w:val="20"/>
                <w:szCs w:val="20"/>
              </w:rPr>
              <w:t xml:space="preserve"> в промышленную эксплуатацию.</w:t>
            </w:r>
            <w:r w:rsidRPr="00185C61">
              <w:rPr>
                <w:rFonts w:ascii="Times New Roman" w:hAnsi="Times New Roman"/>
                <w:sz w:val="20"/>
                <w:szCs w:val="20"/>
              </w:rPr>
              <w:br/>
              <w:t>Оформление Акта завершения работ.</w:t>
            </w:r>
          </w:p>
        </w:tc>
        <w:tc>
          <w:tcPr>
            <w:tcW w:w="92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6A4CBDFF" w14:textId="77777777" w:rsidR="009A1F19" w:rsidRPr="00185C61" w:rsidRDefault="009A1F19" w:rsidP="008A64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185C61">
              <w:rPr>
                <w:rFonts w:ascii="Times New Roman" w:hAnsi="Times New Roman"/>
                <w:sz w:val="20"/>
                <w:szCs w:val="20"/>
              </w:rPr>
              <w:t>Приемочная комиссия</w:t>
            </w:r>
          </w:p>
        </w:tc>
      </w:tr>
    </w:tbl>
    <w:p w14:paraId="389A3660" w14:textId="3CA1C401" w:rsidR="005C5053" w:rsidRDefault="005C5053"/>
    <w:p w14:paraId="4836313A" w14:textId="77777777" w:rsidR="005C5053" w:rsidRPr="008E60E2" w:rsidRDefault="005C5053" w:rsidP="005C505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sz w:val="28"/>
          <w:szCs w:val="28"/>
          <w:lang w:val="x-none"/>
        </w:rPr>
        <w:lastRenderedPageBreak/>
        <w:t>7. Требования к составу и содержанию работ поп подготовке объекта автоматизации к вводу системы в действие</w:t>
      </w:r>
    </w:p>
    <w:p w14:paraId="620B63D2" w14:textId="77777777" w:rsidR="005C5053" w:rsidRPr="00D66F2D" w:rsidRDefault="005C5053" w:rsidP="005C505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D66F2D">
        <w:rPr>
          <w:rFonts w:ascii="Times New Roman" w:hAnsi="Times New Roman"/>
          <w:color w:val="000000" w:themeColor="text1"/>
          <w:sz w:val="24"/>
          <w:szCs w:val="24"/>
        </w:rPr>
        <w:t xml:space="preserve">Для создания условий функционирования информационной системы </w:t>
      </w:r>
      <w:r>
        <w:rPr>
          <w:rFonts w:ascii="Times New Roman" w:hAnsi="Times New Roman"/>
          <w:color w:val="000000" w:themeColor="text1"/>
          <w:sz w:val="24"/>
          <w:szCs w:val="24"/>
        </w:rPr>
        <w:t>магазина</w:t>
      </w:r>
      <w:r w:rsidRPr="00D66F2D">
        <w:rPr>
          <w:rFonts w:ascii="Times New Roman" w:hAnsi="Times New Roman"/>
          <w:color w:val="000000" w:themeColor="text1"/>
          <w:sz w:val="24"/>
          <w:szCs w:val="24"/>
        </w:rPr>
        <w:t>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6A0162C0" w14:textId="77777777" w:rsidR="005C5053" w:rsidRPr="0004167C" w:rsidRDefault="005C5053" w:rsidP="005C505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2365C6E" w14:textId="77777777" w:rsidR="005C5053" w:rsidRPr="004B394E" w:rsidRDefault="005C5053" w:rsidP="005C505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4B394E">
        <w:rPr>
          <w:rFonts w:ascii="Times New Roman" w:hAnsi="Times New Roman"/>
          <w:b/>
          <w:bCs/>
          <w:sz w:val="28"/>
          <w:szCs w:val="28"/>
          <w:lang w:val="x-none"/>
        </w:rPr>
        <w:t>7.1. Технические мероприятия</w:t>
      </w:r>
    </w:p>
    <w:p w14:paraId="0A84CB65" w14:textId="77777777" w:rsidR="005C5053" w:rsidRPr="004B394E" w:rsidRDefault="005C5053" w:rsidP="005C505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</w:p>
    <w:p w14:paraId="237B9698" w14:textId="77777777" w:rsidR="005C5053" w:rsidRPr="00086A76" w:rsidRDefault="005C5053" w:rsidP="005C505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574D01D6" w14:textId="77777777" w:rsidR="005C5053" w:rsidRPr="00086A76" w:rsidRDefault="005C5053" w:rsidP="005C5053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</w:p>
    <w:p w14:paraId="404C468F" w14:textId="77777777" w:rsidR="005C5053" w:rsidRPr="00086A76" w:rsidRDefault="005C5053" w:rsidP="005C5053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осуществлена закупка и установка необходимого АТК;</w:t>
      </w:r>
    </w:p>
    <w:p w14:paraId="493BB14B" w14:textId="77777777" w:rsidR="005C5053" w:rsidRPr="00086A76" w:rsidRDefault="005C5053" w:rsidP="005C5053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086A76">
        <w:rPr>
          <w:rFonts w:ascii="Times New Roman" w:hAnsi="Times New Roman"/>
          <w:color w:val="000000" w:themeColor="text1"/>
          <w:sz w:val="24"/>
          <w:szCs w:val="24"/>
        </w:rPr>
        <w:t>организовано необходимое сетевое взаимодействие.</w:t>
      </w:r>
    </w:p>
    <w:p w14:paraId="120D5FD1" w14:textId="77777777" w:rsidR="005C5053" w:rsidRPr="006322CE" w:rsidRDefault="005C5053" w:rsidP="005C505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6322CE">
        <w:rPr>
          <w:rFonts w:ascii="Times New Roman" w:hAnsi="Times New Roman"/>
          <w:b/>
          <w:bCs/>
          <w:sz w:val="28"/>
          <w:szCs w:val="28"/>
          <w:lang w:val="x-none"/>
        </w:rPr>
        <w:t>7.2. Организационные мероприятия</w:t>
      </w:r>
    </w:p>
    <w:p w14:paraId="2621990A" w14:textId="77777777" w:rsidR="005C5053" w:rsidRPr="00202049" w:rsidRDefault="005C5053" w:rsidP="005C505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71F8CC60" w14:textId="77777777" w:rsidR="005C5053" w:rsidRPr="00202049" w:rsidRDefault="005C5053" w:rsidP="005C5053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</w:rPr>
        <w:t>организация доступа к базам данных источников;</w:t>
      </w:r>
    </w:p>
    <w:p w14:paraId="70C58478" w14:textId="77777777" w:rsidR="005C5053" w:rsidRPr="00202049" w:rsidRDefault="005C5053" w:rsidP="005C5053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</w:rPr>
        <w:t>определение регламента информирования об изменениях структур систем-источников;</w:t>
      </w:r>
    </w:p>
    <w:p w14:paraId="6477EAB3" w14:textId="77777777" w:rsidR="005C5053" w:rsidRPr="00202049" w:rsidRDefault="005C5053" w:rsidP="005C5053">
      <w:pPr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360" w:lineRule="auto"/>
        <w:ind w:left="0"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</w:rPr>
        <w:t xml:space="preserve">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</w:t>
      </w:r>
    </w:p>
    <w:p w14:paraId="6773BFA6" w14:textId="77777777" w:rsidR="005C5053" w:rsidRPr="006322CE" w:rsidRDefault="005C5053" w:rsidP="005C505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8"/>
          <w:szCs w:val="28"/>
          <w:lang w:val="x-none"/>
        </w:rPr>
      </w:pPr>
      <w:r w:rsidRPr="006322CE">
        <w:rPr>
          <w:rFonts w:ascii="Times New Roman" w:hAnsi="Times New Roman"/>
          <w:b/>
          <w:bCs/>
          <w:sz w:val="28"/>
          <w:szCs w:val="28"/>
          <w:lang w:val="x-none"/>
        </w:rPr>
        <w:t>7.3. Изменения в информационном обеспечении</w:t>
      </w:r>
    </w:p>
    <w:p w14:paraId="5E8C2F5A" w14:textId="77777777" w:rsidR="005C5053" w:rsidRPr="00202049" w:rsidRDefault="005C5053" w:rsidP="005C505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</w:rPr>
        <w:t>Изменения в информационном обеспечении</w:t>
      </w:r>
    </w:p>
    <w:p w14:paraId="430166B0" w14:textId="77777777" w:rsidR="005C5053" w:rsidRPr="00202049" w:rsidRDefault="005C5053" w:rsidP="005C505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27CD435C" w14:textId="77777777" w:rsidR="005C5053" w:rsidRDefault="005C5053" w:rsidP="005C5053">
      <w:pPr>
        <w:widowControl w:val="0"/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202049">
        <w:rPr>
          <w:rFonts w:ascii="Times New Roman" w:hAnsi="Times New Roman"/>
          <w:color w:val="000000" w:themeColor="text1"/>
          <w:sz w:val="24"/>
          <w:szCs w:val="24"/>
        </w:rPr>
        <w:t>Перечень регламентов может быть изменен на стадии «Разработка рабочей документации. Адаптация программ».</w:t>
      </w:r>
    </w:p>
    <w:p w14:paraId="73025C74" w14:textId="77777777" w:rsidR="00826E7D" w:rsidRPr="001A0103" w:rsidRDefault="00826E7D"/>
    <w:sectPr w:rsidR="00826E7D" w:rsidRPr="001A01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D01AA"/>
    <w:multiLevelType w:val="hybridMultilevel"/>
    <w:tmpl w:val="4008E37E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" w15:restartNumberingAfterBreak="0">
    <w:nsid w:val="0A627D26"/>
    <w:multiLevelType w:val="hybridMultilevel"/>
    <w:tmpl w:val="4008E37E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" w15:restartNumberingAfterBreak="0">
    <w:nsid w:val="11F64004"/>
    <w:multiLevelType w:val="hybridMultilevel"/>
    <w:tmpl w:val="BE7896DE"/>
    <w:lvl w:ilvl="0" w:tplc="66289ED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 w15:restartNumberingAfterBreak="0">
    <w:nsid w:val="12625BAA"/>
    <w:multiLevelType w:val="hybridMultilevel"/>
    <w:tmpl w:val="B66E5320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DC3A4B"/>
    <w:multiLevelType w:val="hybridMultilevel"/>
    <w:tmpl w:val="662AED7E"/>
    <w:lvl w:ilvl="0" w:tplc="174E57D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5" w15:restartNumberingAfterBreak="0">
    <w:nsid w:val="2C236EEB"/>
    <w:multiLevelType w:val="hybridMultilevel"/>
    <w:tmpl w:val="BBCE484C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D5304A3"/>
    <w:multiLevelType w:val="hybridMultilevel"/>
    <w:tmpl w:val="A942DEBE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54D7B57"/>
    <w:multiLevelType w:val="hybridMultilevel"/>
    <w:tmpl w:val="0BBA2B3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8" w15:restartNumberingAfterBreak="0">
    <w:nsid w:val="36133278"/>
    <w:multiLevelType w:val="hybridMultilevel"/>
    <w:tmpl w:val="AC40931A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C9A2FA6"/>
    <w:multiLevelType w:val="hybridMultilevel"/>
    <w:tmpl w:val="00EE2694"/>
    <w:lvl w:ilvl="0" w:tplc="00C4DC7A">
      <w:start w:val="1"/>
      <w:numFmt w:val="decimal"/>
      <w:lvlText w:val="%1."/>
      <w:lvlJc w:val="left"/>
      <w:pPr>
        <w:ind w:left="1114" w:hanging="405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0" w15:restartNumberingAfterBreak="0">
    <w:nsid w:val="3CF41789"/>
    <w:multiLevelType w:val="hybridMultilevel"/>
    <w:tmpl w:val="D24AFED0"/>
    <w:lvl w:ilvl="0" w:tplc="174E57D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1" w15:restartNumberingAfterBreak="0">
    <w:nsid w:val="3ECE3818"/>
    <w:multiLevelType w:val="multilevel"/>
    <w:tmpl w:val="78CCB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8E5B5A"/>
    <w:multiLevelType w:val="hybridMultilevel"/>
    <w:tmpl w:val="C7BC33EC"/>
    <w:lvl w:ilvl="0" w:tplc="174E57D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3" w15:restartNumberingAfterBreak="0">
    <w:nsid w:val="45B873C6"/>
    <w:multiLevelType w:val="hybridMultilevel"/>
    <w:tmpl w:val="27462B22"/>
    <w:lvl w:ilvl="0" w:tplc="174E57D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4" w15:restartNumberingAfterBreak="0">
    <w:nsid w:val="492135F8"/>
    <w:multiLevelType w:val="hybridMultilevel"/>
    <w:tmpl w:val="5A62C6F4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9550312"/>
    <w:multiLevelType w:val="multilevel"/>
    <w:tmpl w:val="CB700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D817A3"/>
    <w:multiLevelType w:val="hybridMultilevel"/>
    <w:tmpl w:val="184A147E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7" w15:restartNumberingAfterBreak="0">
    <w:nsid w:val="5BBC79A2"/>
    <w:multiLevelType w:val="multilevel"/>
    <w:tmpl w:val="3D6EF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ED4A03"/>
    <w:multiLevelType w:val="hybridMultilevel"/>
    <w:tmpl w:val="662AED7E"/>
    <w:lvl w:ilvl="0" w:tplc="174E57D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9" w15:restartNumberingAfterBreak="0">
    <w:nsid w:val="66422C06"/>
    <w:multiLevelType w:val="multilevel"/>
    <w:tmpl w:val="4EA6BF54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7125707E"/>
    <w:multiLevelType w:val="hybridMultilevel"/>
    <w:tmpl w:val="E6BA17A0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28768B0"/>
    <w:multiLevelType w:val="hybridMultilevel"/>
    <w:tmpl w:val="D2F6CDD8"/>
    <w:lvl w:ilvl="0" w:tplc="174E57DA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2" w15:restartNumberingAfterBreak="0">
    <w:nsid w:val="778A3658"/>
    <w:multiLevelType w:val="multilevel"/>
    <w:tmpl w:val="306A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CB15B1E"/>
    <w:multiLevelType w:val="multilevel"/>
    <w:tmpl w:val="B16C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9"/>
  </w:num>
  <w:num w:numId="3">
    <w:abstractNumId w:val="7"/>
  </w:num>
  <w:num w:numId="4">
    <w:abstractNumId w:val="1"/>
  </w:num>
  <w:num w:numId="5">
    <w:abstractNumId w:val="0"/>
  </w:num>
  <w:num w:numId="6">
    <w:abstractNumId w:val="9"/>
  </w:num>
  <w:num w:numId="7">
    <w:abstractNumId w:val="15"/>
  </w:num>
  <w:num w:numId="8">
    <w:abstractNumId w:val="17"/>
  </w:num>
  <w:num w:numId="9">
    <w:abstractNumId w:val="22"/>
  </w:num>
  <w:num w:numId="10">
    <w:abstractNumId w:val="23"/>
  </w:num>
  <w:num w:numId="11">
    <w:abstractNumId w:val="16"/>
  </w:num>
  <w:num w:numId="12">
    <w:abstractNumId w:val="2"/>
  </w:num>
  <w:num w:numId="13">
    <w:abstractNumId w:val="6"/>
  </w:num>
  <w:num w:numId="14">
    <w:abstractNumId w:val="5"/>
  </w:num>
  <w:num w:numId="15">
    <w:abstractNumId w:val="3"/>
  </w:num>
  <w:num w:numId="16">
    <w:abstractNumId w:val="8"/>
  </w:num>
  <w:num w:numId="17">
    <w:abstractNumId w:val="21"/>
  </w:num>
  <w:num w:numId="18">
    <w:abstractNumId w:val="13"/>
  </w:num>
  <w:num w:numId="19">
    <w:abstractNumId w:val="10"/>
  </w:num>
  <w:num w:numId="20">
    <w:abstractNumId w:val="12"/>
  </w:num>
  <w:num w:numId="21">
    <w:abstractNumId w:val="4"/>
  </w:num>
  <w:num w:numId="22">
    <w:abstractNumId w:val="18"/>
  </w:num>
  <w:num w:numId="23">
    <w:abstractNumId w:val="20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B78"/>
    <w:rsid w:val="001A0103"/>
    <w:rsid w:val="00205B78"/>
    <w:rsid w:val="00516C51"/>
    <w:rsid w:val="005C5053"/>
    <w:rsid w:val="00826E7D"/>
    <w:rsid w:val="009A1F19"/>
    <w:rsid w:val="00A412BE"/>
    <w:rsid w:val="00B82459"/>
    <w:rsid w:val="00E23D18"/>
    <w:rsid w:val="00FD6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19CD3"/>
  <w15:chartTrackingRefBased/>
  <w15:docId w15:val="{8E973F41-9912-466A-90F3-07BBD7B65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3D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E23D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E23D18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23D18"/>
    <w:rPr>
      <w:color w:val="0000FF"/>
      <w:u w:val="single"/>
    </w:rPr>
  </w:style>
  <w:style w:type="character" w:customStyle="1" w:styleId="FontStyle22">
    <w:name w:val="Font Style22"/>
    <w:basedOn w:val="a0"/>
    <w:uiPriority w:val="99"/>
    <w:rsid w:val="00E23D18"/>
    <w:rPr>
      <w:rFonts w:ascii="Times New Roman" w:hAnsi="Times New Roman" w:cs="Times New Roman"/>
      <w:color w:val="000000"/>
      <w:sz w:val="26"/>
      <w:szCs w:val="26"/>
    </w:rPr>
  </w:style>
  <w:style w:type="paragraph" w:styleId="a6">
    <w:name w:val="No Spacing"/>
    <w:uiPriority w:val="1"/>
    <w:qFormat/>
    <w:rsid w:val="00E23D18"/>
    <w:pPr>
      <w:spacing w:after="0" w:line="240" w:lineRule="auto"/>
    </w:pPr>
  </w:style>
  <w:style w:type="paragraph" w:styleId="a7">
    <w:name w:val="Normal (Web)"/>
    <w:basedOn w:val="a"/>
    <w:uiPriority w:val="99"/>
    <w:unhideWhenUsed/>
    <w:rsid w:val="001A0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qFormat/>
    <w:rsid w:val="001A0103"/>
    <w:pPr>
      <w:spacing w:line="256" w:lineRule="auto"/>
      <w:ind w:left="720"/>
      <w:contextualSpacing/>
    </w:pPr>
  </w:style>
  <w:style w:type="character" w:styleId="a9">
    <w:name w:val="Strong"/>
    <w:basedOn w:val="a0"/>
    <w:uiPriority w:val="22"/>
    <w:qFormat/>
    <w:rsid w:val="001A01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+7%20(861)%20203-03-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34</Pages>
  <Words>6299</Words>
  <Characters>35906</Characters>
  <Application>Microsoft Office Word</Application>
  <DocSecurity>0</DocSecurity>
  <Lines>299</Lines>
  <Paragraphs>84</Paragraphs>
  <ScaleCrop>false</ScaleCrop>
  <Company/>
  <LinksUpToDate>false</LinksUpToDate>
  <CharactersWithSpaces>42121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Www</cp:lastModifiedBy>
  <cp:revision>11</cp:revision>
  <dcterms:created xsi:type="dcterms:W3CDTF">2025-06-25T15:19:00Z</dcterms:created>
  <dcterms:modified xsi:type="dcterms:W3CDTF">2025-06-25T16:51:00Z</dcterms:modified>
</cp:coreProperties>
</file>