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Cs w:val="20"/>
          <w:lang w:eastAsia="ru-RU"/>
        </w:rPr>
      </w:pPr>
      <w:r>
        <w:rPr>
          <w:rFonts w:eastAsia="Times New Roman" w:cs="Times New Roman" w:ascii="Times New Roman" w:hAnsi="Times New Roman"/>
          <w:szCs w:val="20"/>
          <w:lang w:eastAsia="ru-RU"/>
        </w:rPr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учреждение высшего образования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202"/>
        <w:ind w:start="0" w:end="124" w:firstLine="567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  <w:t>Отчет по лабораторной работе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36"/>
          <w:szCs w:val="40"/>
          <w:lang w:eastAsia="ru-RU"/>
        </w:rPr>
        <w:t>«Подсчет функций»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ind w:start="5670" w:end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Выполнил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: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</w:t>
      </w:r>
    </w:p>
    <w:p>
      <w:pPr>
        <w:pStyle w:val="Normal"/>
        <w:spacing w:before="0" w:after="0"/>
        <w:ind w:start="5670" w:end="0" w:hanging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тудент/ка группы 38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21Б1ПМ2</w:t>
      </w:r>
    </w:p>
    <w:p>
      <w:pPr>
        <w:pStyle w:val="Normal"/>
        <w:spacing w:before="0" w:after="0"/>
        <w:ind w:start="5670" w:end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Соколов И. Д.</w:t>
      </w:r>
    </w:p>
    <w:p>
      <w:pPr>
        <w:pStyle w:val="Normal"/>
        <w:tabs>
          <w:tab w:val="clear" w:pos="709"/>
          <w:tab w:val="left" w:pos="3261" w:leader="none"/>
        </w:tabs>
        <w:spacing w:before="0" w:after="0"/>
        <w:ind w:start="5670" w:end="0" w:hanging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before="0" w:after="0"/>
        <w:ind w:start="5670" w:end="0"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Проверил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spacing w:before="0" w:after="0"/>
        <w:ind w:start="5670" w:end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преподаватель каф. МОСТ,</w:t>
      </w:r>
    </w:p>
    <w:p>
      <w:pPr>
        <w:pStyle w:val="Normal"/>
        <w:spacing w:before="0" w:after="0"/>
        <w:ind w:start="5670" w:end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Волокитин В.Д.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Нижний Новгород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color w:val="008000"/>
          <w:sz w:val="28"/>
          <w:szCs w:val="28"/>
          <w:lang w:eastAsia="ru-RU"/>
        </w:rPr>
        <w:t>2021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1"/>
        <w:numPr>
          <w:ilvl w:val="0"/>
          <w:numId w:val="1"/>
        </w:numPr>
        <w:bidi w:val="0"/>
        <w:ind w:start="0" w:end="0" w:hanging="0"/>
        <w:jc w:val="start"/>
        <w:rPr>
          <w:lang w:val="ru-RU"/>
        </w:rPr>
      </w:pPr>
      <w:r>
        <w:rPr>
          <w:lang w:val="ru-RU"/>
        </w:rPr>
      </w:r>
    </w:p>
    <w:p>
      <w:pPr>
        <w:pStyle w:val="TOAHeading"/>
        <w:bidi w:val="0"/>
        <w:ind w:start="0" w:end="0" w:hanging="0"/>
        <w:jc w:val="start"/>
        <w:rPr/>
      </w:pPr>
      <w:r>
        <w:rPr/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clear" w:pos="709"/>
              <w:tab w:val="right" w:pos="9638" w:leader="dot"/>
            </w:tabs>
            <w:bidi w:val="0"/>
            <w:jc w:val="start"/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711_2420105147">
            <w:r>
              <w:rPr/>
              <w:t>Постановка задачи</w:t>
              <w:tab/>
              <w:t>2</w:t>
            </w:r>
          </w:hyperlink>
        </w:p>
        <w:p>
          <w:pPr>
            <w:pStyle w:val="11"/>
            <w:tabs>
              <w:tab w:val="clear" w:pos="709"/>
              <w:tab w:val="right" w:pos="9638" w:leader="dot"/>
            </w:tabs>
            <w:bidi w:val="0"/>
            <w:jc w:val="start"/>
            <w:rPr/>
          </w:pPr>
          <w:hyperlink w:anchor="__RefHeading___Toc713_2420105147">
            <w:r>
              <w:rPr/>
              <w:t>Метод решения</w:t>
              <w:tab/>
              <w:t>3</w:t>
            </w:r>
          </w:hyperlink>
        </w:p>
        <w:p>
          <w:pPr>
            <w:pStyle w:val="11"/>
            <w:tabs>
              <w:tab w:val="clear" w:pos="709"/>
              <w:tab w:val="right" w:pos="9638" w:leader="dot"/>
            </w:tabs>
            <w:bidi w:val="0"/>
            <w:jc w:val="start"/>
            <w:rPr/>
          </w:pPr>
          <w:hyperlink w:anchor="__RefHeading___Toc715_2420105147">
            <w:r>
              <w:rPr/>
              <w:t>Руководство пользователя</w:t>
              <w:tab/>
              <w:t>3</w:t>
            </w:r>
          </w:hyperlink>
        </w:p>
        <w:p>
          <w:pPr>
            <w:pStyle w:val="11"/>
            <w:tabs>
              <w:tab w:val="clear" w:pos="709"/>
              <w:tab w:val="right" w:pos="9638" w:leader="dot"/>
            </w:tabs>
            <w:bidi w:val="0"/>
            <w:jc w:val="start"/>
            <w:rPr/>
          </w:pPr>
          <w:hyperlink w:anchor="__RefHeading___Toc717_2420105147">
            <w:r>
              <w:rPr/>
              <w:t>Описание программной реализации</w:t>
              <w:tab/>
              <w:t>3</w:t>
            </w:r>
          </w:hyperlink>
        </w:p>
        <w:p>
          <w:pPr>
            <w:pStyle w:val="11"/>
            <w:tabs>
              <w:tab w:val="clear" w:pos="709"/>
              <w:tab w:val="right" w:pos="9638" w:leader="dot"/>
            </w:tabs>
            <w:bidi w:val="0"/>
            <w:jc w:val="start"/>
            <w:rPr/>
          </w:pPr>
          <w:hyperlink w:anchor="__RefHeading___Toc719_2420105147">
            <w:r>
              <w:rPr/>
              <w:t>Подтверждение корректности</w:t>
              <w:tab/>
              <w:t>3</w:t>
            </w:r>
          </w:hyperlink>
        </w:p>
        <w:p>
          <w:pPr>
            <w:pStyle w:val="11"/>
            <w:tabs>
              <w:tab w:val="clear" w:pos="709"/>
              <w:tab w:val="right" w:pos="9638" w:leader="dot"/>
            </w:tabs>
            <w:bidi w:val="0"/>
            <w:jc w:val="start"/>
            <w:rPr/>
          </w:pPr>
          <w:hyperlink w:anchor="__RefHeading___Toc721_2420105147">
            <w:r>
              <w:rPr/>
              <w:t>Результаты экспериментов</w:t>
              <w:tab/>
              <w:t>3</w:t>
            </w:r>
          </w:hyperlink>
        </w:p>
        <w:p>
          <w:pPr>
            <w:pStyle w:val="11"/>
            <w:tabs>
              <w:tab w:val="clear" w:pos="709"/>
              <w:tab w:val="right" w:pos="9638" w:leader="dot"/>
            </w:tabs>
            <w:bidi w:val="0"/>
            <w:jc w:val="start"/>
            <w:rPr/>
          </w:pPr>
          <w:hyperlink w:anchor="__RefHeading___Toc723_2420105147">
            <w:r>
              <w:rPr/>
              <w:t>Заключение</w:t>
              <w:tab/>
              <w:t>3</w:t>
            </w:r>
          </w:hyperlink>
          <w:r>
            <w:rPr/>
            <w:fldChar w:fldCharType="end"/>
          </w:r>
        </w:p>
      </w:sdtContent>
    </w:sdt>
    <w:p>
      <w:pPr>
        <w:pStyle w:val="Style17"/>
        <w:bidi w:val="0"/>
        <w:spacing w:lineRule="auto" w:line="276"/>
        <w:jc w:val="start"/>
        <w:rPr/>
      </w:pPr>
      <w:r>
        <w:rPr/>
        <mc:AlternateContent>
          <mc:Choice Requires="wps">
            <w:drawing>
              <wp:anchor behindDoc="0" distT="4445" distB="4445" distL="4445" distR="4445" simplePos="0" locked="0" layoutInCell="0" allowOverlap="1" relativeHeight="2">
                <wp:simplePos x="0" y="0"/>
                <wp:positionH relativeFrom="column">
                  <wp:posOffset>2350770</wp:posOffset>
                </wp:positionH>
                <wp:positionV relativeFrom="paragraph">
                  <wp:posOffset>126365</wp:posOffset>
                </wp:positionV>
                <wp:extent cx="583565" cy="177165"/>
                <wp:effectExtent l="0" t="0" r="0" b="0"/>
                <wp:wrapNone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840" cy="176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1"/>
        <w:numPr>
          <w:ilvl w:val="0"/>
          <w:numId w:val="1"/>
        </w:numPr>
        <w:bidi w:val="0"/>
        <w:ind w:start="0" w:end="0" w:hanging="0"/>
        <w:jc w:val="start"/>
        <w:rPr/>
      </w:pPr>
      <w:bookmarkStart w:id="0" w:name="__RefHeading___Toc711_2420105147"/>
      <w:bookmarkEnd w:id="0"/>
      <w:r>
        <w:rPr/>
        <w:t>Постановка задачи</w:t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/>
      </w:pPr>
      <w:r>
        <w:rPr>
          <w:rFonts w:ascii="Times New Roman" w:hAnsi="Times New Roman"/>
          <w:sz w:val="28"/>
          <w:szCs w:val="28"/>
        </w:rPr>
        <w:t>Цель лабораторной работы: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1) Реализовать подсчет функций </w:t>
      </w:r>
      <w:r>
        <w:rPr>
          <w:rFonts w:ascii="Times New Roman" w:hAnsi="Times New Roman"/>
          <w:sz w:val="28"/>
          <w:szCs w:val="28"/>
          <w:lang w:val="en-US"/>
        </w:rPr>
        <w:t xml:space="preserve">sinx, cosx, expx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 xml:space="preserve">ln(1+x) </w:t>
      </w:r>
      <w:r>
        <w:rPr>
          <w:rFonts w:ascii="Times New Roman" w:hAnsi="Times New Roman"/>
          <w:sz w:val="28"/>
          <w:szCs w:val="28"/>
          <w:lang w:val="ru-RU"/>
        </w:rPr>
        <w:t>двумя методами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2) Описать программную реализацию.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3) Подтвердить корректность данной программы (выявить сходимость функций).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4)Показать результаты экспериментов на графике или в таблицах.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5)Сделать вывод.</w:t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1"/>
        <w:numPr>
          <w:ilvl w:val="0"/>
          <w:numId w:val="1"/>
        </w:numPr>
        <w:bidi w:val="0"/>
        <w:ind w:start="0" w:end="0" w:hanging="0"/>
        <w:jc w:val="start"/>
        <w:rPr/>
      </w:pPr>
      <w:r>
        <w:rPr/>
      </w:r>
    </w:p>
    <w:p>
      <w:pPr>
        <w:pStyle w:val="1"/>
        <w:numPr>
          <w:ilvl w:val="0"/>
          <w:numId w:val="1"/>
        </w:numPr>
        <w:bidi w:val="0"/>
        <w:ind w:start="0" w:end="0" w:hanging="0"/>
        <w:jc w:val="start"/>
        <w:rPr/>
      </w:pPr>
      <w:bookmarkStart w:id="1" w:name="__RefHeading___Toc713_2420105147"/>
      <w:bookmarkEnd w:id="1"/>
      <w:r>
        <w:rPr/>
        <w:t>Метод решения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всех функций применяется один и тот же подход. Все эти функции можно разложить по формуле Тейлора в ряд Маклорена. Таким образом получим разложение </w:t>
      </w:r>
      <w:r>
        <w:rPr>
          <w:rFonts w:ascii="Times New Roman" w:hAnsi="Times New Roman"/>
          <w:sz w:val="28"/>
          <w:szCs w:val="28"/>
          <w:lang w:val="en-US"/>
        </w:rPr>
        <w:t xml:space="preserve">f(x) </w:t>
      </w:r>
      <w:r>
        <w:rPr>
          <w:rFonts w:ascii="Times New Roman" w:hAnsi="Times New Roman"/>
          <w:sz w:val="28"/>
          <w:szCs w:val="28"/>
          <w:lang w:val="ru-RU"/>
        </w:rPr>
        <w:t xml:space="preserve">с которым будет удобно работать. 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drawing>
          <wp:anchor behindDoc="0" distT="0" distB="0" distL="114935" distR="114935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6120130" cy="1832610"/>
            <wp:effectExtent l="0" t="0" r="0" b="0"/>
            <wp:wrapSquare wrapText="largest"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2056765</wp:posOffset>
            </wp:positionV>
            <wp:extent cx="6120130" cy="2183130"/>
            <wp:effectExtent l="0" t="0" r="0" b="0"/>
            <wp:wrapSquare wrapText="largest"/>
            <wp:docPr id="3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Записать весь ряд или например сто элементов будет трудоемко, поэтому реализуем код который будет возращать следующий идущий элемент в зависимости от предыдущего. К счастью формула Тейлора позволяет нам это сделать. Реализуем два способа подсчета элементов, первый просто считает следующий элемент (функция необходимая для первого метода подсчета прямой суммы), второй считает следующий элемент в рекурсии ( в отличие от первого метода, второй подсчет через рекурсию или обратную сумму включает в себя способ подсчета элементов). Для третьего метода — попарного подсчета будем использовать элементы первого способа подсчета.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186690</wp:posOffset>
            </wp:positionH>
            <wp:positionV relativeFrom="paragraph">
              <wp:posOffset>320675</wp:posOffset>
            </wp:positionV>
            <wp:extent cx="5567045" cy="614680"/>
            <wp:effectExtent l="0" t="0" r="0" b="0"/>
            <wp:wrapSquare wrapText="largest"/>
            <wp:docPr id="4" name="Изображение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4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Формулы функций</w:t>
      </w:r>
    </w:p>
    <w:p>
      <w:pPr>
        <w:pStyle w:val="Style17"/>
        <w:bidi w:val="0"/>
        <w:spacing w:lineRule="auto" w:line="276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17"/>
        <w:bidi w:val="0"/>
        <w:spacing w:lineRule="auto" w:line="276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17"/>
        <w:bidi w:val="0"/>
        <w:spacing w:lineRule="auto" w:line="276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17"/>
        <w:bidi w:val="0"/>
        <w:spacing w:lineRule="auto" w:line="276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622300</wp:posOffset>
            </wp:positionH>
            <wp:positionV relativeFrom="paragraph">
              <wp:posOffset>-242570</wp:posOffset>
            </wp:positionV>
            <wp:extent cx="4749165" cy="1789430"/>
            <wp:effectExtent l="0" t="0" r="0" b="0"/>
            <wp:wrapSquare wrapText="largest"/>
            <wp:docPr id="5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6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bidi w:val="0"/>
        <w:spacing w:lineRule="auto" w:line="276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17"/>
        <w:bidi w:val="0"/>
        <w:spacing w:lineRule="auto" w:line="276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17"/>
        <w:bidi w:val="0"/>
        <w:spacing w:lineRule="auto" w:line="276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17"/>
        <w:bidi w:val="0"/>
        <w:spacing w:lineRule="auto" w:line="276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1"/>
        <w:numPr>
          <w:ilvl w:val="0"/>
          <w:numId w:val="1"/>
        </w:numPr>
        <w:bidi w:val="0"/>
        <w:ind w:start="0" w:end="0" w:hanging="0"/>
        <w:jc w:val="start"/>
        <w:rPr/>
      </w:pPr>
      <w:bookmarkStart w:id="2" w:name="__RefHeading___Toc715_2420105147"/>
      <w:bookmarkEnd w:id="2"/>
      <w:r>
        <w:rPr/>
        <w:t>Руководство пользователя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 запуске компилятора в консоли отобразится следующее:</w:t>
      </w:r>
    </w:p>
    <w:p>
      <w:pPr>
        <w:pStyle w:val="Style17"/>
        <w:bidi w:val="0"/>
        <w:spacing w:lineRule="auto" w:line="276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36195</wp:posOffset>
            </wp:positionH>
            <wp:positionV relativeFrom="paragraph">
              <wp:posOffset>-31750</wp:posOffset>
            </wp:positionV>
            <wp:extent cx="3762375" cy="514350"/>
            <wp:effectExtent l="0" t="0" r="0" b="0"/>
            <wp:wrapNone/>
            <wp:docPr id="6" name="Изображение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Программа будет ждать пока вы не введете число соответствующую </w:t>
      </w:r>
      <w:r>
        <w:rPr>
          <w:rFonts w:ascii="Times New Roman" w:hAnsi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/>
          <w:sz w:val="28"/>
          <w:szCs w:val="28"/>
          <w:lang w:val="ru-RU"/>
        </w:rPr>
        <w:t>которое вы хотите проверить, т.е. если вы хотите например проверить число 2.После того как вы введете число появится следующее: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137795</wp:posOffset>
            </wp:positionH>
            <wp:positionV relativeFrom="paragraph">
              <wp:posOffset>-114300</wp:posOffset>
            </wp:positionV>
            <wp:extent cx="5837555" cy="2618740"/>
            <wp:effectExtent l="0" t="0" r="0" b="0"/>
            <wp:wrapSquare wrapText="largest"/>
            <wp:docPr id="7" name="Изображение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 xml:space="preserve">На экране вывелись результаты подсчета функций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тремя</w:t>
      </w:r>
      <w:r>
        <w:rPr>
          <w:rFonts w:ascii="Times New Roman" w:hAnsi="Times New Roman"/>
          <w:sz w:val="28"/>
          <w:szCs w:val="28"/>
          <w:lang w:val="ru-RU"/>
        </w:rPr>
        <w:t xml:space="preserve"> методами сначала прямой суммой потом обратной </w:t>
      </w:r>
      <w:r>
        <w:rPr>
          <w:rFonts w:ascii="Times New Roman" w:hAnsi="Times New Roman"/>
          <w:sz w:val="28"/>
          <w:szCs w:val="28"/>
          <w:lang w:val="ru-RU"/>
        </w:rPr>
        <w:t>потом попарной</w:t>
      </w:r>
      <w:r>
        <w:rPr>
          <w:rFonts w:ascii="Times New Roman" w:hAnsi="Times New Roman"/>
          <w:sz w:val="28"/>
          <w:szCs w:val="28"/>
          <w:lang w:val="ru-RU"/>
        </w:rPr>
        <w:t xml:space="preserve"> вместе с реальными значениями функций и ошибками. Можно заметить что функция </w:t>
      </w:r>
      <w:r>
        <w:rPr>
          <w:rFonts w:ascii="Times New Roman" w:hAnsi="Times New Roman"/>
          <w:sz w:val="28"/>
          <w:szCs w:val="28"/>
          <w:lang w:val="en-US"/>
        </w:rPr>
        <w:t xml:space="preserve">ln(1+x) </w:t>
      </w:r>
      <w:r>
        <w:rPr>
          <w:rFonts w:ascii="Times New Roman" w:hAnsi="Times New Roman"/>
          <w:sz w:val="28"/>
          <w:szCs w:val="28"/>
          <w:lang w:val="ru-RU"/>
        </w:rPr>
        <w:t>не сработала корректно так как формула Тейлора для данной функции работает лишь на интервале (-1;1</w:t>
      </w:r>
      <w:r>
        <w:rPr>
          <w:rFonts w:ascii="Times New Roman" w:hAnsi="Times New Roman"/>
          <w:sz w:val="28"/>
          <w:szCs w:val="28"/>
          <w:lang w:val="en-US"/>
        </w:rPr>
        <w:t>]</w:t>
      </w:r>
      <w:r>
        <w:rPr>
          <w:rFonts w:ascii="Times New Roman" w:hAnsi="Times New Roman"/>
          <w:sz w:val="28"/>
          <w:szCs w:val="28"/>
          <w:lang w:val="ru-RU"/>
        </w:rPr>
        <w:t>, а так как 2 не лежит в этом интервале, то функция вернула 0.</w:t>
      </w:r>
    </w:p>
    <w:p>
      <w:pPr>
        <w:pStyle w:val="1"/>
        <w:numPr>
          <w:ilvl w:val="0"/>
          <w:numId w:val="1"/>
        </w:numPr>
        <w:bidi w:val="0"/>
        <w:ind w:start="0" w:end="0" w:hanging="0"/>
        <w:jc w:val="start"/>
        <w:rPr/>
      </w:pPr>
      <w:bookmarkStart w:id="3" w:name="__RefHeading___Toc717_2420105147"/>
      <w:bookmarkEnd w:id="3"/>
      <w:r>
        <w:rPr/>
        <w:t>Описание программной реализации</w:t>
      </w:r>
    </w:p>
    <w:p>
      <w:pPr>
        <w:pStyle w:val="Style17"/>
        <w:bidi w:val="0"/>
        <w:spacing w:lineRule="auto" w:line="276"/>
        <w:jc w:val="start"/>
        <w:rPr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Int Main() - </w:t>
      </w:r>
      <w:r>
        <w:rPr>
          <w:rFonts w:ascii="Times New Roman" w:hAnsi="Times New Roman"/>
          <w:sz w:val="28"/>
          <w:szCs w:val="28"/>
          <w:lang w:val="ru-RU"/>
        </w:rPr>
        <w:t xml:space="preserve">помимо инициализации и вывода на консоль, здесь осущевстляется подсчет всех функций методом прямой суммы </w:t>
      </w:r>
      <w:r>
        <w:rPr>
          <w:rFonts w:ascii="Times New Roman" w:hAnsi="Times New Roman"/>
          <w:sz w:val="28"/>
          <w:szCs w:val="28"/>
          <w:lang w:val="en-US"/>
        </w:rPr>
        <w:t>и попарн</w:t>
      </w:r>
      <w:r>
        <w:rPr>
          <w:rFonts w:ascii="Times New Roman" w:hAnsi="Times New Roman"/>
          <w:sz w:val="28"/>
          <w:szCs w:val="28"/>
          <w:lang w:val="ru-RU"/>
        </w:rPr>
        <w:t xml:space="preserve">ой через </w:t>
      </w:r>
      <w:r>
        <w:rPr>
          <w:rFonts w:ascii="Times New Roman" w:hAnsi="Times New Roman"/>
          <w:sz w:val="28"/>
          <w:szCs w:val="28"/>
          <w:lang w:val="en-US"/>
        </w:rPr>
        <w:t xml:space="preserve">while </w:t>
      </w:r>
      <w:r>
        <w:rPr>
          <w:rFonts w:ascii="Times New Roman" w:hAnsi="Times New Roman"/>
          <w:sz w:val="28"/>
          <w:szCs w:val="28"/>
          <w:lang w:val="ru-RU"/>
        </w:rPr>
        <w:t xml:space="preserve">до 50 000 элементов. Помимо этого есть возможность вычитания периода из </w:t>
      </w:r>
      <w:r>
        <w:rPr>
          <w:rFonts w:ascii="Times New Roman" w:hAnsi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/>
          <w:sz w:val="28"/>
          <w:szCs w:val="28"/>
          <w:lang w:val="ru-RU"/>
        </w:rPr>
        <w:t>с сохранением верного результата(закоментирована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).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double next_sin1(double pred, double x, int i) — первый способ подсчета следующего элемента у функции синуса. Просто возвращает следующий элемент. На вход принимает предыдущий элемент, число </w:t>
      </w:r>
      <w:r>
        <w:rPr>
          <w:rFonts w:ascii="Times New Roman" w:hAnsi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/>
          <w:sz w:val="28"/>
          <w:szCs w:val="28"/>
          <w:lang w:val="ru-RU"/>
        </w:rPr>
        <w:t>и номер элемента(начиная с нулевого).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double next_sin2(double pred, double x, int i) — второй способ подсчета следующего элемента у функции синуса. Возвращает следующий элемент, но в отличие от первого способа используется другая комбинация тех же преобразований что и в первом. На вход принимает предыдущий элемент, число </w:t>
      </w:r>
      <w:r>
        <w:rPr>
          <w:rFonts w:ascii="Times New Roman" w:hAnsi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/>
          <w:sz w:val="28"/>
          <w:szCs w:val="28"/>
          <w:lang w:val="ru-RU"/>
        </w:rPr>
        <w:t>и номер элемента(начиная с нулевого).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double next_lnx(double pred, double x, int i) — способ подсчета следующего элемента у функции </w:t>
      </w:r>
      <w:r>
        <w:rPr>
          <w:rFonts w:ascii="Times New Roman" w:hAnsi="Times New Roman"/>
          <w:sz w:val="28"/>
          <w:szCs w:val="28"/>
          <w:lang w:val="en-US"/>
        </w:rPr>
        <w:t>ln(1+x)</w:t>
      </w:r>
      <w:r>
        <w:rPr>
          <w:rFonts w:ascii="Times New Roman" w:hAnsi="Times New Roman"/>
          <w:sz w:val="28"/>
          <w:szCs w:val="28"/>
          <w:lang w:val="ru-RU"/>
        </w:rPr>
        <w:t xml:space="preserve">. Просто возвращает следующий элемент. На вход принимает предыдущий элемент, число </w:t>
      </w:r>
      <w:r>
        <w:rPr>
          <w:rFonts w:ascii="Times New Roman" w:hAnsi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/>
          <w:sz w:val="28"/>
          <w:szCs w:val="28"/>
          <w:lang w:val="ru-RU"/>
        </w:rPr>
        <w:t>и номер элемента(начиная с нулевого).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double next_cos(double pred, double x, int i)  — способ подсчета следующего элемента у функции косинуса. Просто возвращает следующий элемент. На вход принимает предыдущий элемент, число </w:t>
      </w:r>
      <w:r>
        <w:rPr>
          <w:rFonts w:ascii="Times New Roman" w:hAnsi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/>
          <w:sz w:val="28"/>
          <w:szCs w:val="28"/>
          <w:lang w:val="ru-RU"/>
        </w:rPr>
        <w:t>и номер элемента(начиная с нулевого).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double next_exp(double pred, double x, int i)  — способ подсчета следующего элемента у функции </w:t>
      </w:r>
      <w:r>
        <w:rPr>
          <w:rFonts w:ascii="Times New Roman" w:hAnsi="Times New Roman"/>
          <w:sz w:val="28"/>
          <w:szCs w:val="28"/>
          <w:lang w:val="en-US"/>
        </w:rPr>
        <w:t>е</w:t>
      </w:r>
      <w:r>
        <w:rPr>
          <w:rFonts w:ascii="Times New Roman" w:hAnsi="Times New Roman"/>
          <w:sz w:val="28"/>
          <w:szCs w:val="28"/>
          <w:lang w:val="ru-RU"/>
        </w:rPr>
        <w:t xml:space="preserve">кспоненты. Просто возвращает следующий элемент. На вход принимает предыдущий элемент, число </w:t>
      </w:r>
      <w:r>
        <w:rPr>
          <w:rFonts w:ascii="Times New Roman" w:hAnsi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/>
          <w:sz w:val="28"/>
          <w:szCs w:val="28"/>
          <w:lang w:val="ru-RU"/>
        </w:rPr>
        <w:t>и номер элемента(начиная с нулевого).</w:t>
      </w:r>
    </w:p>
    <w:p>
      <w:pPr>
        <w:pStyle w:val="Style17"/>
        <w:bidi w:val="0"/>
        <w:spacing w:lineRule="auto" w:line="276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recsin(double x, double xc, int i) — метод обратной суммы для функции синуса. Возвращает значение функции синуса от </w:t>
      </w:r>
      <w:r>
        <w:rPr>
          <w:rFonts w:ascii="Times New Roman" w:hAnsi="Times New Roman"/>
          <w:sz w:val="28"/>
          <w:szCs w:val="28"/>
          <w:lang w:val="en-US"/>
        </w:rPr>
        <w:t>x.</w:t>
      </w:r>
      <w:r>
        <w:rPr>
          <w:rFonts w:ascii="Times New Roman" w:hAnsi="Times New Roman"/>
          <w:sz w:val="28"/>
          <w:szCs w:val="28"/>
          <w:lang w:val="ru-RU"/>
        </w:rPr>
        <w:t xml:space="preserve">На вход принимает предыдущий элемент, число </w:t>
      </w:r>
      <w:r>
        <w:rPr>
          <w:rFonts w:ascii="Times New Roman" w:hAnsi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/>
          <w:sz w:val="28"/>
          <w:szCs w:val="28"/>
          <w:lang w:val="ru-RU"/>
        </w:rPr>
        <w:t>и номер элемента(начиная с нулевого).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reccos(double x, double xc, int i)— метод обратной суммы для функции косинуса. Возвращает значение функции косинуса от </w:t>
      </w:r>
      <w:r>
        <w:rPr>
          <w:rFonts w:ascii="Times New Roman" w:hAnsi="Times New Roman"/>
          <w:sz w:val="28"/>
          <w:szCs w:val="28"/>
          <w:lang w:val="en-US"/>
        </w:rPr>
        <w:t xml:space="preserve">x. </w:t>
      </w:r>
      <w:r>
        <w:rPr>
          <w:rFonts w:ascii="Times New Roman" w:hAnsi="Times New Roman"/>
          <w:sz w:val="28"/>
          <w:szCs w:val="28"/>
          <w:lang w:val="ru-RU"/>
        </w:rPr>
        <w:t xml:space="preserve">На вход принимает предыдущий элемент, число </w:t>
      </w:r>
      <w:r>
        <w:rPr>
          <w:rFonts w:ascii="Times New Roman" w:hAnsi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/>
          <w:sz w:val="28"/>
          <w:szCs w:val="28"/>
          <w:lang w:val="ru-RU"/>
        </w:rPr>
        <w:t>и номер элемента(начиная с нулевого).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rec</w:t>
      </w:r>
      <w:r>
        <w:rPr>
          <w:rFonts w:ascii="Times New Roman" w:hAnsi="Times New Roman"/>
          <w:sz w:val="28"/>
          <w:szCs w:val="28"/>
          <w:lang w:val="en-US"/>
        </w:rPr>
        <w:t>exp</w:t>
      </w:r>
      <w:r>
        <w:rPr>
          <w:rFonts w:ascii="Times New Roman" w:hAnsi="Times New Roman"/>
          <w:sz w:val="28"/>
          <w:szCs w:val="28"/>
          <w:lang w:val="ru-RU"/>
        </w:rPr>
        <w:t xml:space="preserve">(double x, double xc, int i)— метод обратной суммы для функции експоненты. Возвращает значение функции експоненты от </w:t>
      </w:r>
      <w:r>
        <w:rPr>
          <w:rFonts w:ascii="Times New Roman" w:hAnsi="Times New Roman"/>
          <w:sz w:val="28"/>
          <w:szCs w:val="28"/>
          <w:lang w:val="en-US"/>
        </w:rPr>
        <w:t xml:space="preserve">x. </w:t>
      </w:r>
      <w:r>
        <w:rPr>
          <w:rFonts w:ascii="Times New Roman" w:hAnsi="Times New Roman"/>
          <w:sz w:val="28"/>
          <w:szCs w:val="28"/>
          <w:lang w:val="ru-RU"/>
        </w:rPr>
        <w:t xml:space="preserve">На вход принимает предыдущий элемент, число </w:t>
      </w:r>
      <w:r>
        <w:rPr>
          <w:rFonts w:ascii="Times New Roman" w:hAnsi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/>
          <w:sz w:val="28"/>
          <w:szCs w:val="28"/>
          <w:lang w:val="ru-RU"/>
        </w:rPr>
        <w:t>и номер элемента(начиная с нулевого).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rec</w:t>
      </w:r>
      <w:r>
        <w:rPr>
          <w:rFonts w:ascii="Times New Roman" w:hAnsi="Times New Roman"/>
          <w:sz w:val="28"/>
          <w:szCs w:val="28"/>
          <w:lang w:val="en-US"/>
        </w:rPr>
        <w:t>ln</w:t>
      </w:r>
      <w:r>
        <w:rPr>
          <w:rFonts w:ascii="Times New Roman" w:hAnsi="Times New Roman"/>
          <w:sz w:val="28"/>
          <w:szCs w:val="28"/>
          <w:lang w:val="ru-RU"/>
        </w:rPr>
        <w:t xml:space="preserve">(double x, double xc, int i)— метод обратной суммы для функции </w:t>
      </w:r>
      <w:r>
        <w:rPr>
          <w:rFonts w:ascii="Times New Roman" w:hAnsi="Times New Roman"/>
          <w:sz w:val="28"/>
          <w:szCs w:val="28"/>
          <w:lang w:val="en-US"/>
        </w:rPr>
        <w:t>ln(1+x)</w:t>
      </w:r>
      <w:r>
        <w:rPr>
          <w:rFonts w:ascii="Times New Roman" w:hAnsi="Times New Roman"/>
          <w:sz w:val="28"/>
          <w:szCs w:val="28"/>
          <w:lang w:val="ru-RU"/>
        </w:rPr>
        <w:t xml:space="preserve">. Возвращает значение функции </w:t>
      </w:r>
      <w:r>
        <w:rPr>
          <w:rFonts w:ascii="Times New Roman" w:hAnsi="Times New Roman"/>
          <w:sz w:val="28"/>
          <w:szCs w:val="28"/>
          <w:lang w:val="en-US"/>
        </w:rPr>
        <w:t xml:space="preserve">ln(1+x). </w:t>
      </w:r>
      <w:r>
        <w:rPr>
          <w:rFonts w:ascii="Times New Roman" w:hAnsi="Times New Roman"/>
          <w:sz w:val="28"/>
          <w:szCs w:val="28"/>
          <w:lang w:val="ru-RU"/>
        </w:rPr>
        <w:t xml:space="preserve">На вход принимает предыдущий элемент, число </w:t>
      </w:r>
      <w:r>
        <w:rPr>
          <w:rFonts w:ascii="Times New Roman" w:hAnsi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/>
          <w:sz w:val="28"/>
          <w:szCs w:val="28"/>
          <w:lang w:val="ru-RU"/>
        </w:rPr>
        <w:t>и номер элемента(начиная с нулевого).</w:t>
      </w:r>
    </w:p>
    <w:p>
      <w:pPr>
        <w:pStyle w:val="1"/>
        <w:numPr>
          <w:ilvl w:val="0"/>
          <w:numId w:val="1"/>
        </w:numPr>
        <w:bidi w:val="0"/>
        <w:ind w:start="0" w:end="0" w:hanging="0"/>
        <w:jc w:val="start"/>
        <w:rPr/>
      </w:pPr>
      <w:r>
        <w:rPr/>
        <w:t>Подтверждение корректности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подтверждения корректности вычислений была использована функция </w:t>
      </w:r>
      <w:r>
        <w:rPr>
          <w:rFonts w:ascii="Times New Roman" w:hAnsi="Times New Roman"/>
          <w:sz w:val="28"/>
          <w:szCs w:val="28"/>
          <w:lang w:val="en-US"/>
        </w:rPr>
        <w:t xml:space="preserve">double sin(double x) </w:t>
      </w:r>
      <w:r>
        <w:rPr>
          <w:rFonts w:ascii="Times New Roman" w:hAnsi="Times New Roman"/>
          <w:sz w:val="28"/>
          <w:szCs w:val="28"/>
          <w:lang w:val="ru-RU"/>
        </w:rPr>
        <w:t>из библиотеки &lt;</w:t>
      </w:r>
      <w:r>
        <w:rPr>
          <w:rFonts w:ascii="Times New Roman" w:hAnsi="Times New Roman"/>
          <w:sz w:val="28"/>
          <w:szCs w:val="28"/>
          <w:lang w:val="en-US"/>
        </w:rPr>
        <w:t>math.h&gt;.</w:t>
      </w:r>
    </w:p>
    <w:p>
      <w:pPr>
        <w:pStyle w:val="1"/>
        <w:numPr>
          <w:ilvl w:val="0"/>
          <w:numId w:val="1"/>
        </w:numPr>
        <w:bidi w:val="0"/>
        <w:ind w:start="0" w:end="0" w:hanging="0"/>
        <w:jc w:val="start"/>
        <w:rPr/>
      </w:pPr>
      <w:bookmarkStart w:id="4" w:name="__RefHeading___Toc721_2420105147"/>
      <w:bookmarkEnd w:id="4"/>
      <w:r>
        <w:rPr/>
        <w:t>Результаты экспериментов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График функции синуса</w:t>
      </w:r>
    </w:p>
    <w:p>
      <w:pPr>
        <w:pStyle w:val="Style17"/>
        <w:bidi w:val="0"/>
        <w:spacing w:lineRule="auto" w:line="276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246380</wp:posOffset>
            </wp:positionH>
            <wp:positionV relativeFrom="paragraph">
              <wp:posOffset>-36195</wp:posOffset>
            </wp:positionV>
            <wp:extent cx="5457825" cy="5248275"/>
            <wp:effectExtent l="0" t="0" r="0" b="0"/>
            <wp:wrapSquare wrapText="largest"/>
            <wp:docPr id="8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1"/>
        <w:numPr>
          <w:ilvl w:val="0"/>
          <w:numId w:val="1"/>
        </w:numPr>
        <w:bidi w:val="0"/>
        <w:ind w:start="0" w:end="0" w:hanging="0"/>
        <w:jc w:val="start"/>
        <w:rPr/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1"/>
        <w:numPr>
          <w:ilvl w:val="0"/>
          <w:numId w:val="1"/>
        </w:numPr>
        <w:bidi w:val="0"/>
        <w:ind w:start="0" w:end="0" w:hanging="0"/>
        <w:jc w:val="start"/>
        <w:rPr/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График показанный выше показывает результат  вычисления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трех</w:t>
      </w:r>
      <w:r>
        <w:rPr>
          <w:rFonts w:ascii="Times New Roman" w:hAnsi="Times New Roman"/>
          <w:sz w:val="28"/>
          <w:szCs w:val="28"/>
          <w:lang w:val="ru-RU"/>
        </w:rPr>
        <w:t xml:space="preserve"> методов и настоящий ответ для функции синуса. Содержит вычисления от -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18</w:t>
      </w:r>
      <w:r>
        <w:rPr>
          <w:rFonts w:ascii="Times New Roman" w:hAnsi="Times New Roman"/>
          <w:sz w:val="28"/>
          <w:szCs w:val="28"/>
          <w:lang w:val="ru-RU"/>
        </w:rPr>
        <w:t xml:space="preserve"> до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18</w:t>
      </w:r>
      <w:r>
        <w:rPr>
          <w:rFonts w:ascii="Times New Roman" w:hAnsi="Times New Roman"/>
          <w:sz w:val="28"/>
          <w:szCs w:val="28"/>
          <w:lang w:val="ru-RU"/>
        </w:rPr>
        <w:t xml:space="preserve"> с шагом 0.01.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Желтая</w:t>
      </w:r>
      <w:r>
        <w:rPr>
          <w:rFonts w:ascii="Times New Roman" w:hAnsi="Times New Roman"/>
          <w:sz w:val="28"/>
          <w:szCs w:val="28"/>
          <w:lang w:val="ru-RU"/>
        </w:rPr>
        <w:t xml:space="preserve"> - линия соответствует прямому методу, 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синяя</w:t>
      </w:r>
      <w:r>
        <w:rPr>
          <w:rFonts w:ascii="Times New Roman" w:hAnsi="Times New Roman"/>
          <w:sz w:val="28"/>
          <w:szCs w:val="28"/>
          <w:lang w:val="ru-RU"/>
        </w:rPr>
        <w:t xml:space="preserve"> — обратному, красная — попарному, зеленая настоящему.(Налезают друг на друга в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данном</w:t>
      </w:r>
      <w:r>
        <w:rPr>
          <w:rFonts w:ascii="Times New Roman" w:hAnsi="Times New Roman"/>
          <w:sz w:val="28"/>
          <w:szCs w:val="28"/>
          <w:lang w:val="ru-RU"/>
        </w:rPr>
        <w:t xml:space="preserve"> порядке).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График функции косинуса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5238750"/>
            <wp:effectExtent l="0" t="0" r="0" b="0"/>
            <wp:wrapSquare wrapText="largest"/>
            <wp:docPr id="9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График показанный выше показывает результат  вычисления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трех</w:t>
      </w:r>
      <w:r>
        <w:rPr>
          <w:rFonts w:ascii="Times New Roman" w:hAnsi="Times New Roman"/>
          <w:sz w:val="28"/>
          <w:szCs w:val="28"/>
          <w:lang w:val="ru-RU"/>
        </w:rPr>
        <w:t xml:space="preserve"> методов и настоящий ответ для функции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косинуса</w:t>
      </w:r>
      <w:r>
        <w:rPr>
          <w:rFonts w:ascii="Times New Roman" w:hAnsi="Times New Roman"/>
          <w:sz w:val="28"/>
          <w:szCs w:val="28"/>
          <w:lang w:val="ru-RU"/>
        </w:rPr>
        <w:t>. Содержит вычисления от -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18</w:t>
      </w:r>
      <w:r>
        <w:rPr>
          <w:rFonts w:ascii="Times New Roman" w:hAnsi="Times New Roman"/>
          <w:sz w:val="28"/>
          <w:szCs w:val="28"/>
          <w:lang w:val="ru-RU"/>
        </w:rPr>
        <w:t xml:space="preserve"> до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18</w:t>
      </w:r>
      <w:r>
        <w:rPr>
          <w:rFonts w:ascii="Times New Roman" w:hAnsi="Times New Roman"/>
          <w:sz w:val="28"/>
          <w:szCs w:val="28"/>
          <w:lang w:val="ru-RU"/>
        </w:rPr>
        <w:t xml:space="preserve"> с шагом 0.01.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Желтая</w:t>
      </w:r>
      <w:r>
        <w:rPr>
          <w:rFonts w:ascii="Times New Roman" w:hAnsi="Times New Roman"/>
          <w:sz w:val="28"/>
          <w:szCs w:val="28"/>
          <w:lang w:val="ru-RU"/>
        </w:rPr>
        <w:t xml:space="preserve"> - линия соответствует прямому методу, 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синяя</w:t>
      </w:r>
      <w:r>
        <w:rPr>
          <w:rFonts w:ascii="Times New Roman" w:hAnsi="Times New Roman"/>
          <w:sz w:val="28"/>
          <w:szCs w:val="28"/>
          <w:lang w:val="ru-RU"/>
        </w:rPr>
        <w:t xml:space="preserve"> — обратному, красная — попарному, зеленая настоящему.(Налезают друг на друга в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данном</w:t>
      </w:r>
      <w:r>
        <w:rPr>
          <w:rFonts w:ascii="Times New Roman" w:hAnsi="Times New Roman"/>
          <w:sz w:val="28"/>
          <w:szCs w:val="28"/>
          <w:lang w:val="ru-RU"/>
        </w:rPr>
        <w:t xml:space="preserve"> порядке).</w:t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График функции експоненты</w:t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6375" cy="5276850"/>
            <wp:effectExtent l="0" t="0" r="0" b="0"/>
            <wp:wrapSquare wrapText="largest"/>
            <wp:docPr id="10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График показанный выше показывает результат  вычисления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трех</w:t>
      </w:r>
      <w:r>
        <w:rPr>
          <w:rFonts w:ascii="Times New Roman" w:hAnsi="Times New Roman"/>
          <w:sz w:val="28"/>
          <w:szCs w:val="28"/>
          <w:lang w:val="ru-RU"/>
        </w:rPr>
        <w:t xml:space="preserve"> методов и настоящий ответ для функции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експоненты</w:t>
      </w:r>
      <w:r>
        <w:rPr>
          <w:rFonts w:ascii="Times New Roman" w:hAnsi="Times New Roman"/>
          <w:sz w:val="28"/>
          <w:szCs w:val="28"/>
          <w:lang w:val="ru-RU"/>
        </w:rPr>
        <w:t>. Содержит вычисления от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до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18</w:t>
      </w:r>
      <w:r>
        <w:rPr>
          <w:rFonts w:ascii="Times New Roman" w:hAnsi="Times New Roman"/>
          <w:sz w:val="28"/>
          <w:szCs w:val="28"/>
          <w:lang w:val="ru-RU"/>
        </w:rPr>
        <w:t xml:space="preserve"> с шагом 0.1.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Желтая</w:t>
      </w:r>
      <w:r>
        <w:rPr>
          <w:rFonts w:ascii="Times New Roman" w:hAnsi="Times New Roman"/>
          <w:sz w:val="28"/>
          <w:szCs w:val="28"/>
          <w:lang w:val="ru-RU"/>
        </w:rPr>
        <w:t xml:space="preserve"> - линия соответствует прямому методу, 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синяя</w:t>
      </w:r>
      <w:r>
        <w:rPr>
          <w:rFonts w:ascii="Times New Roman" w:hAnsi="Times New Roman"/>
          <w:sz w:val="28"/>
          <w:szCs w:val="28"/>
          <w:lang w:val="ru-RU"/>
        </w:rPr>
        <w:t xml:space="preserve"> — обратному, красная — попарному, зеленая настоящему.(Налезают друг на друга в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данном</w:t>
      </w:r>
      <w:r>
        <w:rPr>
          <w:rFonts w:ascii="Times New Roman" w:hAnsi="Times New Roman"/>
          <w:sz w:val="28"/>
          <w:szCs w:val="28"/>
          <w:lang w:val="ru-RU"/>
        </w:rPr>
        <w:t xml:space="preserve"> порядке).</w:t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График функции </w:t>
      </w:r>
      <w:r>
        <w:rPr>
          <w:rFonts w:ascii="Times New Roman" w:hAnsi="Times New Roman"/>
          <w:sz w:val="28"/>
          <w:szCs w:val="28"/>
          <w:lang w:val="en-US"/>
        </w:rPr>
        <w:t>ln(1+x)</w:t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6850" cy="5238750"/>
            <wp:effectExtent l="0" t="0" r="0" b="0"/>
            <wp:wrapSquare wrapText="largest"/>
            <wp:docPr id="11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График показанный выше показывает результат  вычисления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трех</w:t>
      </w:r>
      <w:r>
        <w:rPr>
          <w:rFonts w:ascii="Times New Roman" w:hAnsi="Times New Roman"/>
          <w:sz w:val="28"/>
          <w:szCs w:val="28"/>
          <w:lang w:val="ru-RU"/>
        </w:rPr>
        <w:t xml:space="preserve"> методов и настоящий ответ для функции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>ln(1+x)</w:t>
      </w:r>
      <w:r>
        <w:rPr>
          <w:rFonts w:ascii="Times New Roman" w:hAnsi="Times New Roman"/>
          <w:sz w:val="28"/>
          <w:szCs w:val="28"/>
          <w:lang w:val="ru-RU"/>
        </w:rPr>
        <w:t>. Содержит вычисления от -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>0,99</w:t>
      </w:r>
      <w:r>
        <w:rPr>
          <w:rFonts w:ascii="Times New Roman" w:hAnsi="Times New Roman"/>
          <w:sz w:val="28"/>
          <w:szCs w:val="28"/>
          <w:lang w:val="ru-RU"/>
        </w:rPr>
        <w:t xml:space="preserve"> до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 xml:space="preserve"> с шагом 0.01.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Желтая</w:t>
      </w:r>
      <w:r>
        <w:rPr>
          <w:rFonts w:ascii="Times New Roman" w:hAnsi="Times New Roman"/>
          <w:sz w:val="28"/>
          <w:szCs w:val="28"/>
          <w:lang w:val="ru-RU"/>
        </w:rPr>
        <w:t xml:space="preserve"> - линия соответствует прямому методу, 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синяя</w:t>
      </w:r>
      <w:r>
        <w:rPr>
          <w:rFonts w:ascii="Times New Roman" w:hAnsi="Times New Roman"/>
          <w:sz w:val="28"/>
          <w:szCs w:val="28"/>
          <w:lang w:val="ru-RU"/>
        </w:rPr>
        <w:t xml:space="preserve"> — обратному, красная — попарному, зеленая настоящему.(Налезают друг на друга в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данном</w:t>
      </w:r>
      <w:r>
        <w:rPr>
          <w:rFonts w:ascii="Times New Roman" w:hAnsi="Times New Roman"/>
          <w:sz w:val="28"/>
          <w:szCs w:val="28"/>
          <w:lang w:val="ru-RU"/>
        </w:rPr>
        <w:t xml:space="preserve"> порядке).</w:t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График ошибок функции синуса</w:t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297815</wp:posOffset>
            </wp:positionH>
            <wp:positionV relativeFrom="paragraph">
              <wp:posOffset>-72390</wp:posOffset>
            </wp:positionV>
            <wp:extent cx="5229225" cy="5267325"/>
            <wp:effectExtent l="0" t="0" r="0" b="0"/>
            <wp:wrapSquare wrapText="largest"/>
            <wp:docPr id="12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График показанный выше показывает результат  вычисления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>т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рех</w:t>
      </w:r>
      <w:r>
        <w:rPr>
          <w:rFonts w:ascii="Times New Roman" w:hAnsi="Times New Roman"/>
          <w:sz w:val="28"/>
          <w:szCs w:val="28"/>
          <w:lang w:val="ru-RU"/>
        </w:rPr>
        <w:t xml:space="preserve"> методов и настоящий ответ для функции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синуса</w:t>
      </w:r>
      <w:r>
        <w:rPr>
          <w:rFonts w:ascii="Times New Roman" w:hAnsi="Times New Roman"/>
          <w:sz w:val="28"/>
          <w:szCs w:val="28"/>
          <w:lang w:val="ru-RU"/>
        </w:rPr>
        <w:t xml:space="preserve">. Содержит вычисления от </w:t>
      </w:r>
      <w:r>
        <w:rPr>
          <w:rFonts w:ascii="Times New Roman" w:hAnsi="Times New Roman"/>
          <w:sz w:val="28"/>
          <w:szCs w:val="28"/>
          <w:lang w:val="en-US"/>
        </w:rPr>
        <w:t>0</w:t>
      </w:r>
      <w:r>
        <w:rPr>
          <w:rFonts w:ascii="Times New Roman" w:hAnsi="Times New Roman"/>
          <w:sz w:val="28"/>
          <w:szCs w:val="28"/>
          <w:lang w:val="ru-RU"/>
        </w:rPr>
        <w:t xml:space="preserve"> до</w:t>
      </w:r>
      <w:r>
        <w:rPr>
          <w:rFonts w:ascii="Times New Roman" w:hAnsi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/>
          <w:sz w:val="28"/>
          <w:szCs w:val="28"/>
          <w:lang w:val="ru-RU"/>
        </w:rPr>
        <w:t>8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 шагом 0.1.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Желтая</w:t>
      </w:r>
      <w:r>
        <w:rPr>
          <w:rFonts w:ascii="Times New Roman" w:hAnsi="Times New Roman"/>
          <w:sz w:val="28"/>
          <w:szCs w:val="28"/>
          <w:lang w:val="ru-RU"/>
        </w:rPr>
        <w:t xml:space="preserve"> - линия соответствует прямому методу, 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синяя</w:t>
      </w:r>
      <w:r>
        <w:rPr>
          <w:rFonts w:ascii="Times New Roman" w:hAnsi="Times New Roman"/>
          <w:sz w:val="28"/>
          <w:szCs w:val="28"/>
          <w:lang w:val="ru-RU"/>
        </w:rPr>
        <w:t xml:space="preserve"> — обратному, красная — попарному.(Налезают друг на друга в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данном</w:t>
      </w:r>
      <w:r>
        <w:rPr>
          <w:rFonts w:ascii="Times New Roman" w:hAnsi="Times New Roman"/>
          <w:sz w:val="28"/>
          <w:szCs w:val="28"/>
          <w:lang w:val="ru-RU"/>
        </w:rPr>
        <w:t xml:space="preserve"> порядке).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Можно заметить что на данном интервале самым точным является обратный метод. Интервалы смены точности методов от худщего к лучшему лежит в отдельном </w:t>
      </w:r>
      <w:r>
        <w:rPr>
          <w:rFonts w:ascii="Times New Roman" w:hAnsi="Times New Roman"/>
          <w:sz w:val="28"/>
          <w:szCs w:val="28"/>
          <w:lang w:val="en-US"/>
        </w:rPr>
        <w:t xml:space="preserve">txt </w:t>
      </w:r>
      <w:r>
        <w:rPr>
          <w:rFonts w:ascii="Times New Roman" w:hAnsi="Times New Roman"/>
          <w:sz w:val="28"/>
          <w:szCs w:val="28"/>
          <w:lang w:val="ru-RU"/>
        </w:rPr>
        <w:t xml:space="preserve">точность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синуса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График ошибок функции косинуса</w:t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407670</wp:posOffset>
            </wp:positionH>
            <wp:positionV relativeFrom="paragraph">
              <wp:posOffset>128905</wp:posOffset>
            </wp:positionV>
            <wp:extent cx="5305425" cy="5314950"/>
            <wp:effectExtent l="0" t="0" r="0" b="0"/>
            <wp:wrapSquare wrapText="largest"/>
            <wp:docPr id="13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График показанный выше показывает результат  вычисления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>т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рех</w:t>
      </w:r>
      <w:r>
        <w:rPr>
          <w:rFonts w:ascii="Times New Roman" w:hAnsi="Times New Roman"/>
          <w:sz w:val="28"/>
          <w:szCs w:val="28"/>
          <w:lang w:val="ru-RU"/>
        </w:rPr>
        <w:t xml:space="preserve"> методов и настоящий ответ для функции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косинуса</w:t>
      </w:r>
      <w:r>
        <w:rPr>
          <w:rFonts w:ascii="Times New Roman" w:hAnsi="Times New Roman"/>
          <w:sz w:val="28"/>
          <w:szCs w:val="28"/>
          <w:lang w:val="ru-RU"/>
        </w:rPr>
        <w:t xml:space="preserve">. Содержит вычисления от </w:t>
      </w:r>
      <w:r>
        <w:rPr>
          <w:rFonts w:ascii="Times New Roman" w:hAnsi="Times New Roman"/>
          <w:sz w:val="28"/>
          <w:szCs w:val="28"/>
          <w:lang w:val="en-US"/>
        </w:rPr>
        <w:t>-18</w:t>
      </w:r>
      <w:r>
        <w:rPr>
          <w:rFonts w:ascii="Times New Roman" w:hAnsi="Times New Roman"/>
          <w:sz w:val="28"/>
          <w:szCs w:val="28"/>
          <w:lang w:val="ru-RU"/>
        </w:rPr>
        <w:t xml:space="preserve"> до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>8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 шагом 0.1.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Желтая</w:t>
      </w:r>
      <w:r>
        <w:rPr>
          <w:rFonts w:ascii="Times New Roman" w:hAnsi="Times New Roman"/>
          <w:sz w:val="28"/>
          <w:szCs w:val="28"/>
          <w:lang w:val="ru-RU"/>
        </w:rPr>
        <w:t xml:space="preserve"> - линия соответствует прямому методу, 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синяя</w:t>
      </w:r>
      <w:r>
        <w:rPr>
          <w:rFonts w:ascii="Times New Roman" w:hAnsi="Times New Roman"/>
          <w:sz w:val="28"/>
          <w:szCs w:val="28"/>
          <w:lang w:val="ru-RU"/>
        </w:rPr>
        <w:t xml:space="preserve"> — обратному, красная — попарному.(Налезают друг на друга в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данном</w:t>
      </w:r>
      <w:r>
        <w:rPr>
          <w:rFonts w:ascii="Times New Roman" w:hAnsi="Times New Roman"/>
          <w:sz w:val="28"/>
          <w:szCs w:val="28"/>
          <w:lang w:val="ru-RU"/>
        </w:rPr>
        <w:t xml:space="preserve"> порядке).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Можно заметить что на данном интервале самым точным является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>п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рямой</w:t>
      </w:r>
      <w:r>
        <w:rPr>
          <w:rFonts w:ascii="Times New Roman" w:hAnsi="Times New Roman"/>
          <w:sz w:val="28"/>
          <w:szCs w:val="28"/>
          <w:lang w:val="ru-RU"/>
        </w:rPr>
        <w:t xml:space="preserve"> метод. Интервалы смены точности методов от худщего к лучшему лежит в отдельном </w:t>
      </w:r>
      <w:r>
        <w:rPr>
          <w:rFonts w:ascii="Times New Roman" w:hAnsi="Times New Roman"/>
          <w:sz w:val="28"/>
          <w:szCs w:val="28"/>
          <w:lang w:val="en-US"/>
        </w:rPr>
        <w:t xml:space="preserve">txt  </w:t>
      </w:r>
      <w:r>
        <w:rPr>
          <w:rFonts w:ascii="Times New Roman" w:hAnsi="Times New Roman"/>
          <w:sz w:val="28"/>
          <w:szCs w:val="28"/>
          <w:lang w:val="ru-RU"/>
        </w:rPr>
        <w:t xml:space="preserve">точность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косинуса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Граф</w:t>
      </w: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393065</wp:posOffset>
            </wp:positionH>
            <wp:positionV relativeFrom="paragraph">
              <wp:posOffset>313055</wp:posOffset>
            </wp:positionV>
            <wp:extent cx="5334000" cy="5343525"/>
            <wp:effectExtent l="0" t="0" r="0" b="0"/>
            <wp:wrapSquare wrapText="largest"/>
            <wp:docPr id="14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ик ошибок функции експоненты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График показанный выше показывает результат  вычисления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>т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рех</w:t>
      </w:r>
      <w:r>
        <w:rPr>
          <w:rFonts w:ascii="Times New Roman" w:hAnsi="Times New Roman"/>
          <w:sz w:val="28"/>
          <w:szCs w:val="28"/>
          <w:lang w:val="ru-RU"/>
        </w:rPr>
        <w:t xml:space="preserve"> методов и настоящий ответ для функции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експоненты</w:t>
      </w:r>
      <w:r>
        <w:rPr>
          <w:rFonts w:ascii="Times New Roman" w:hAnsi="Times New Roman"/>
          <w:sz w:val="28"/>
          <w:szCs w:val="28"/>
          <w:lang w:val="ru-RU"/>
        </w:rPr>
        <w:t xml:space="preserve">. Содержит вычисления от </w:t>
      </w:r>
      <w:r>
        <w:rPr>
          <w:rFonts w:ascii="Times New Roman" w:hAnsi="Times New Roman"/>
          <w:sz w:val="28"/>
          <w:szCs w:val="28"/>
          <w:lang w:val="en-US"/>
        </w:rPr>
        <w:t>0</w:t>
      </w:r>
      <w:r>
        <w:rPr>
          <w:rFonts w:ascii="Times New Roman" w:hAnsi="Times New Roman"/>
          <w:sz w:val="28"/>
          <w:szCs w:val="28"/>
          <w:lang w:val="ru-RU"/>
        </w:rPr>
        <w:t xml:space="preserve"> до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>8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 шагом 0.1.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Желтая</w:t>
      </w:r>
      <w:r>
        <w:rPr>
          <w:rFonts w:ascii="Times New Roman" w:hAnsi="Times New Roman"/>
          <w:sz w:val="28"/>
          <w:szCs w:val="28"/>
          <w:lang w:val="ru-RU"/>
        </w:rPr>
        <w:t xml:space="preserve"> - линия соответствует прямому методу, 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синяя</w:t>
      </w:r>
      <w:r>
        <w:rPr>
          <w:rFonts w:ascii="Times New Roman" w:hAnsi="Times New Roman"/>
          <w:sz w:val="28"/>
          <w:szCs w:val="28"/>
          <w:lang w:val="ru-RU"/>
        </w:rPr>
        <w:t xml:space="preserve"> — обратному, красная — попарному.(Налезают друг на друга в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данном</w:t>
      </w:r>
      <w:r>
        <w:rPr>
          <w:rFonts w:ascii="Times New Roman" w:hAnsi="Times New Roman"/>
          <w:sz w:val="28"/>
          <w:szCs w:val="28"/>
          <w:lang w:val="ru-RU"/>
        </w:rPr>
        <w:t xml:space="preserve"> порядке).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Наглядно видно что в общем случае попарное суммирование самое точное. Интервалы смены точности методов от худщего к лучшему лежит в отдельном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txt 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точность експоненты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>.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График ошибок функции </w:t>
      </w:r>
      <w:r>
        <w:rPr>
          <w:rFonts w:ascii="Times New Roman" w:hAnsi="Times New Roman"/>
          <w:sz w:val="28"/>
          <w:szCs w:val="28"/>
          <w:lang w:val="en-US"/>
        </w:rPr>
        <w:t>ln(1+x)</w:t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1625" cy="5257800"/>
            <wp:effectExtent l="0" t="0" r="0" b="0"/>
            <wp:wrapSquare wrapText="largest"/>
            <wp:docPr id="15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График показанный выше показывает результат  вычисления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>т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рех</w:t>
      </w:r>
      <w:r>
        <w:rPr>
          <w:rFonts w:ascii="Times New Roman" w:hAnsi="Times New Roman"/>
          <w:sz w:val="28"/>
          <w:szCs w:val="28"/>
          <w:lang w:val="ru-RU"/>
        </w:rPr>
        <w:t xml:space="preserve"> методов и настоящий ответ для функции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>ln(1+x)</w:t>
      </w:r>
      <w:r>
        <w:rPr>
          <w:rFonts w:ascii="Times New Roman" w:hAnsi="Times New Roman"/>
          <w:sz w:val="28"/>
          <w:szCs w:val="28"/>
          <w:lang w:val="ru-RU"/>
        </w:rPr>
        <w:t>. Содержит вычисления от -</w:t>
      </w:r>
      <w:r>
        <w:rPr>
          <w:rFonts w:ascii="Times New Roman" w:hAnsi="Times New Roman"/>
          <w:sz w:val="28"/>
          <w:szCs w:val="28"/>
          <w:lang w:val="en-US"/>
        </w:rPr>
        <w:t>0,99</w:t>
      </w:r>
      <w:r>
        <w:rPr>
          <w:rFonts w:ascii="Times New Roman" w:hAnsi="Times New Roman"/>
          <w:sz w:val="28"/>
          <w:szCs w:val="28"/>
          <w:lang w:val="ru-RU"/>
        </w:rPr>
        <w:t xml:space="preserve"> до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 шагом 0.01.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Желтая</w:t>
      </w:r>
      <w:r>
        <w:rPr>
          <w:rFonts w:ascii="Times New Roman" w:hAnsi="Times New Roman"/>
          <w:sz w:val="28"/>
          <w:szCs w:val="28"/>
          <w:lang w:val="ru-RU"/>
        </w:rPr>
        <w:t xml:space="preserve"> - линия соответствует прямому методу, 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синяя</w:t>
      </w:r>
      <w:r>
        <w:rPr>
          <w:rFonts w:ascii="Times New Roman" w:hAnsi="Times New Roman"/>
          <w:sz w:val="28"/>
          <w:szCs w:val="28"/>
          <w:lang w:val="ru-RU"/>
        </w:rPr>
        <w:t xml:space="preserve"> — обратному, красная — попарному.(Налезают друг на друга в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данном</w:t>
      </w:r>
      <w:r>
        <w:rPr>
          <w:rFonts w:ascii="Times New Roman" w:hAnsi="Times New Roman"/>
          <w:sz w:val="28"/>
          <w:szCs w:val="28"/>
          <w:lang w:val="ru-RU"/>
        </w:rPr>
        <w:t xml:space="preserve"> порядке).</w:t>
      </w:r>
    </w:p>
    <w:p>
      <w:pPr>
        <w:pStyle w:val="Style17"/>
        <w:bidi w:val="0"/>
        <w:spacing w:lineRule="auto" w:line="276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Рекурсия отстает по точности при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числе приближенному к 1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Интервалы смены точности методов от худщего к лучшему лежит в отдельном </w:t>
      </w:r>
      <w:r>
        <w:rPr>
          <w:rFonts w:ascii="Times New Roman" w:hAnsi="Times New Roman"/>
          <w:sz w:val="28"/>
          <w:szCs w:val="28"/>
          <w:lang w:val="en-US"/>
        </w:rPr>
        <w:t xml:space="preserve">txt  </w:t>
      </w:r>
      <w:r>
        <w:rPr>
          <w:rFonts w:ascii="Times New Roman" w:hAnsi="Times New Roman"/>
          <w:sz w:val="28"/>
          <w:szCs w:val="28"/>
          <w:lang w:val="ru-RU"/>
        </w:rPr>
        <w:t xml:space="preserve">точность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>ln(1+x)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pStyle w:val="1"/>
        <w:numPr>
          <w:ilvl w:val="0"/>
          <w:numId w:val="1"/>
        </w:numPr>
        <w:bidi w:val="0"/>
        <w:ind w:start="0" w:end="0" w:hanging="0"/>
        <w:jc w:val="start"/>
        <w:rPr/>
      </w:pPr>
      <w:r>
        <w:rPr/>
      </w:r>
    </w:p>
    <w:p>
      <w:pPr>
        <w:pStyle w:val="1"/>
        <w:numPr>
          <w:ilvl w:val="0"/>
          <w:numId w:val="1"/>
        </w:numPr>
        <w:bidi w:val="0"/>
        <w:ind w:start="0" w:end="0" w:hanging="0"/>
        <w:jc w:val="start"/>
        <w:rPr/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Style17"/>
        <w:bidi w:val="0"/>
        <w:spacing w:lineRule="auto" w:line="276"/>
        <w:jc w:val="start"/>
        <w:rPr>
          <w:rFonts w:ascii="Liberation Serif" w:hAnsi="Liberation Serif"/>
        </w:rPr>
      </w:pPr>
      <w:r>
        <w:rPr/>
      </w:r>
    </w:p>
    <w:p>
      <w:pPr>
        <w:pStyle w:val="1"/>
        <w:numPr>
          <w:ilvl w:val="0"/>
          <w:numId w:val="1"/>
        </w:numPr>
        <w:bidi w:val="0"/>
        <w:ind w:start="0" w:end="0" w:hanging="0"/>
        <w:jc w:val="start"/>
        <w:rPr/>
      </w:pPr>
      <w:bookmarkStart w:id="5" w:name="__RefHeading___Toc723_2420105147"/>
      <w:bookmarkEnd w:id="5"/>
      <w:r>
        <w:rPr/>
        <w:t>Заключение</w:t>
      </w:r>
    </w:p>
    <w:p>
      <w:pPr>
        <w:pStyle w:val="Style17"/>
        <w:bidi w:val="0"/>
        <w:spacing w:lineRule="auto" w:line="276" w:before="0" w:after="140"/>
        <w:jc w:val="star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В результате проведенной лабораторной работы было реализовано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en-US" w:eastAsia="zh-CN" w:bidi="hi-IN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 метода для подсчета 4ех функций на языке СИ . Была описана программная реализация. Была подтверждена корректность </w:t>
      </w:r>
      <w:r>
        <w:rPr>
          <w:rFonts w:eastAsia="0" w:cs="Lucida 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работы функций</w:t>
      </w:r>
      <w:r>
        <w:rPr>
          <w:rFonts w:ascii="Times New Roman" w:hAnsi="Times New Roman"/>
          <w:sz w:val="28"/>
          <w:szCs w:val="28"/>
          <w:lang w:val="ru-RU"/>
        </w:rPr>
        <w:t>. И были проведены эксперименты выявляющие абсолютную ошибку  методов.</w:t>
      </w:r>
    </w:p>
    <w:sectPr>
      <w:type w:val="nextPage"/>
      <w:pgSz w:w="11906" w:h="16838"/>
      <w:pgMar w:left="1134" w:right="1134" w:header="0" w:top="1134" w:footer="0" w:bottom="766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qFormat/>
    <w:pPr>
      <w:keepNext w:val="true"/>
      <w:spacing w:before="240" w:after="120"/>
      <w:outlineLvl w:val="0"/>
    </w:pPr>
    <w:rPr>
      <w:rFonts w:ascii="Liberation Sans" w:hAnsi="Liberation Sans" w:eastAsia="Microsoft YaHei"/>
      <w:b/>
      <w:bCs/>
      <w:sz w:val="36"/>
      <w:szCs w:val="36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сылка указателя"/>
    <w:qFormat/>
    <w:rPr/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>
      <w:spacing w:lineRule="auto" w:line="276" w:before="0" w:after="140"/>
    </w:pPr>
    <w:rPr/>
  </w:style>
  <w:style w:type="paragraph" w:styleId="Style19">
    <w:name w:val="Caption"/>
    <w:basedOn w:val="Normal"/>
    <w:qFormat/>
    <w:pPr>
      <w:spacing w:before="120" w:after="120"/>
    </w:pPr>
    <w:rPr>
      <w:i/>
      <w:iCs/>
    </w:rPr>
  </w:style>
  <w:style w:type="paragraph" w:styleId="Style20">
    <w:name w:val="Указатель"/>
    <w:basedOn w:val="Normal"/>
    <w:qFormat/>
    <w:pPr/>
    <w:rPr/>
  </w:style>
  <w:style w:type="paragraph" w:styleId="Style21">
    <w:name w:val="Title"/>
    <w:basedOn w:val="Style16"/>
    <w:qFormat/>
    <w:pPr>
      <w:keepNext w:val="true"/>
      <w:spacing w:before="240" w:after="120"/>
      <w:jc w:val="center"/>
    </w:pPr>
    <w:rPr>
      <w:rFonts w:ascii="Liberation Sans" w:hAnsi="Liberation Sans" w:eastAsia="Microsoft YaHei"/>
      <w:b/>
      <w:bCs/>
      <w:sz w:val="56"/>
      <w:szCs w:val="56"/>
    </w:rPr>
  </w:style>
  <w:style w:type="paragraph" w:styleId="11">
    <w:name w:val="TOC 1"/>
    <w:basedOn w:val="Normal"/>
    <w:pPr>
      <w:spacing w:before="0" w:after="100"/>
    </w:pPr>
    <w:rPr/>
  </w:style>
  <w:style w:type="paragraph" w:styleId="Style22">
    <w:name w:val="Index Heading"/>
    <w:basedOn w:val="Style16"/>
    <w:pPr>
      <w:keepNext w:val="true"/>
      <w:spacing w:before="240" w:after="120"/>
    </w:pPr>
    <w:rPr>
      <w:rFonts w:ascii="Liberation Sans" w:hAnsi="Liberation Sans" w:eastAsia="Microsoft YaHei"/>
      <w:b/>
      <w:bCs/>
      <w:sz w:val="32"/>
      <w:szCs w:val="32"/>
    </w:rPr>
  </w:style>
  <w:style w:type="paragraph" w:styleId="TOAHeading">
    <w:name w:val="TOA Heading"/>
    <w:basedOn w:val="Style22"/>
    <w:qFormat/>
    <w:pPr>
      <w:keepNext w:val="true"/>
      <w:spacing w:before="240" w:after="120"/>
    </w:pPr>
    <w:rPr>
      <w:rFonts w:ascii="Liberation Sans" w:hAnsi="Liberation Sans" w:eastAsia="Microsoft YaHei"/>
      <w:b/>
      <w:bCs/>
      <w:sz w:val="32"/>
      <w:szCs w:val="32"/>
    </w:rPr>
  </w:style>
  <w:style w:type="paragraph" w:styleId="Style23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LibreOffice/7.1.4.2$Windows_X86_64 LibreOffice_project/a529a4fab45b75fefc5b6226684193eb000654f6</Application>
  <AppVersion>15.0000</AppVersion>
  <Pages>14</Pages>
  <Words>1142</Words>
  <Characters>7259</Characters>
  <CharactersWithSpaces>8390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2022-03-25T19:43:36Z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