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Chào bạn! Dưới đây là nội dung mô tả sản phẩm </w:t>
      </w:r>
      <w:r w:rsidDel="00000000" w:rsidR="00000000" w:rsidRPr="00000000">
        <w:rPr>
          <w:rFonts w:ascii="Google Sans Text" w:cs="Google Sans Text" w:eastAsia="Google Sans Text" w:hAnsi="Google Sans Text"/>
          <w:b w:val="1"/>
          <w:bCs w:val="1"/>
          <w:color w:val="1f1f1f"/>
          <w:rtl w:val="0"/>
        </w:rPr>
        <w:t xml:space="preserve">Chốt xiên (Angular Pins) YAS-TEK</w:t>
      </w:r>
      <w:r w:rsidDel="00000000" w:rsidR="00000000" w:rsidRPr="00000000">
        <w:rPr>
          <w:rFonts w:ascii="Google Sans Text" w:cs="Google Sans Text" w:eastAsia="Google Sans Text" w:hAnsi="Google Sans Text"/>
          <w:color w:val="1f1f1f"/>
          <w:rtl w:val="0"/>
        </w:rPr>
        <w:t xml:space="preserve"> được biên tập chuyên nghiệp dựa trên tài liệu bạn cung cấp, sẵn sàng để đăng tải lên website hoặc các sàn thương mại điện tử.</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Chốt Xiên YAS-TEK (Angular Pins) - Dòng AP &amp; APS Cao Cấp</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Chốt xiên YAS-TEK</w:t>
      </w:r>
      <w:r w:rsidDel="00000000" w:rsidR="00000000" w:rsidRPr="00000000">
        <w:rPr>
          <w:rFonts w:ascii="Google Sans Text" w:cs="Google Sans Text" w:eastAsia="Google Sans Text" w:hAnsi="Google Sans Text"/>
          <w:color w:val="1f1f1f"/>
          <w:rtl w:val="0"/>
        </w:rPr>
        <w:t xml:space="preserve"> (mã hiệu AP/APS) là linh kiện then chốt trong khuôn ép nhựa, được thiết kế để tạo chuyển động nghiêng giúp rút lõi và đẩy trượt một cách chính xác. Với vật liệu thép cao cấp và quy trình gia công đạt chuẩn công nghiệp, sản phẩm đảm bảo sự vận hành bền bỉ trong các cơ cấu trượt (slider) phức tạp.</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Đặc Điểm Nổi Bật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Vật liệu chuyên dụng:</w:t>
      </w:r>
      <w:r w:rsidDel="00000000" w:rsidR="00000000" w:rsidRPr="00000000">
        <w:rPr>
          <w:rFonts w:ascii="Google Sans Text" w:cs="Google Sans Text" w:eastAsia="Google Sans Text" w:hAnsi="Google Sans Text"/>
          <w:color w:val="1f1f1f"/>
          <w:rtl w:val="0"/>
        </w:rPr>
        <w:t xml:space="preserve"> * Với kích thước nhỏ (D 4~8): Sử dụng thép </w:t>
      </w:r>
      <w:r w:rsidDel="00000000" w:rsidR="00000000" w:rsidRPr="00000000">
        <w:rPr>
          <w:rFonts w:ascii="Google Sans Text" w:cs="Google Sans Text" w:eastAsia="Google Sans Text" w:hAnsi="Google Sans Text"/>
          <w:b w:val="1"/>
          <w:bCs w:val="1"/>
          <w:color w:val="1f1f1f"/>
          <w:rtl w:val="0"/>
        </w:rPr>
        <w:t xml:space="preserve">SKD11</w:t>
      </w:r>
      <w:r w:rsidDel="00000000" w:rsidR="00000000" w:rsidRPr="00000000">
        <w:rPr>
          <w:rFonts w:ascii="Google Sans Text" w:cs="Google Sans Text" w:eastAsia="Google Sans Text" w:hAnsi="Google Sans Text"/>
          <w:color w:val="1f1f1f"/>
          <w:rtl w:val="0"/>
        </w:rPr>
        <w:t xml:space="preserve"> đạt độ cứng </w:t>
      </w:r>
      <w:r w:rsidDel="00000000" w:rsidR="00000000" w:rsidRPr="00000000">
        <w:rPr>
          <w:rFonts w:ascii="Google Sans Text" w:cs="Google Sans Text" w:eastAsia="Google Sans Text" w:hAnsi="Google Sans Text"/>
          <w:b w:val="1"/>
          <w:bCs w:val="1"/>
          <w:color w:val="1f1f1f"/>
          <w:rtl w:val="0"/>
        </w:rPr>
        <w:t xml:space="preserve">60~63 HRC</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Với kích thước lớn (D 10~50): Sử dụng thép </w:t>
      </w:r>
      <w:r w:rsidDel="00000000" w:rsidR="00000000" w:rsidRPr="00000000">
        <w:rPr>
          <w:rFonts w:ascii="Google Sans Text" w:cs="Google Sans Text" w:eastAsia="Google Sans Text" w:hAnsi="Google Sans Text"/>
          <w:b w:val="1"/>
          <w:bCs w:val="1"/>
          <w:color w:val="1f1f1f"/>
          <w:rtl w:val="0"/>
        </w:rPr>
        <w:t xml:space="preserve">SUJ2</w:t>
      </w:r>
      <w:r w:rsidDel="00000000" w:rsidR="00000000" w:rsidRPr="00000000">
        <w:rPr>
          <w:rFonts w:ascii="Google Sans Text" w:cs="Google Sans Text" w:eastAsia="Google Sans Text" w:hAnsi="Google Sans Text"/>
          <w:color w:val="1f1f1f"/>
          <w:rtl w:val="0"/>
        </w:rPr>
        <w:t xml:space="preserve"> đạt độ cứng từ </w:t>
      </w:r>
      <w:r w:rsidDel="00000000" w:rsidR="00000000" w:rsidRPr="00000000">
        <w:rPr>
          <w:rFonts w:ascii="Google Sans Text" w:cs="Google Sans Text" w:eastAsia="Google Sans Text" w:hAnsi="Google Sans Text"/>
          <w:b w:val="1"/>
          <w:bCs w:val="1"/>
          <w:color w:val="1f1f1f"/>
          <w:rtl w:val="0"/>
        </w:rPr>
        <w:t xml:space="preserve">58 HRC trở lên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Độ chính xác tuyệt đối:</w:t>
      </w:r>
      <w:r w:rsidDel="00000000" w:rsidR="00000000" w:rsidRPr="00000000">
        <w:rPr>
          <w:rFonts w:ascii="Google Sans Text" w:cs="Google Sans Text" w:eastAsia="Google Sans Text" w:hAnsi="Google Sans Text"/>
          <w:color w:val="1f1f1f"/>
          <w:rtl w:val="0"/>
        </w:rPr>
        <w:t xml:space="preserve"> Dung sai đoạn ép đạt chuẩn </w:t>
      </w:r>
      <w:r w:rsidDel="00000000" w:rsidR="00000000" w:rsidRPr="00000000">
        <w:rPr>
          <w:rFonts w:ascii="Google Sans Text" w:cs="Google Sans Text" w:eastAsia="Google Sans Text" w:hAnsi="Google Sans Text"/>
          <w:b w:val="1"/>
          <w:bCs w:val="1"/>
          <w:color w:val="1f1f1f"/>
          <w:rtl w:val="0"/>
        </w:rPr>
        <w:t xml:space="preserve">Dm5</w:t>
      </w:r>
      <w:r w:rsidDel="00000000" w:rsidR="00000000" w:rsidRPr="00000000">
        <w:rPr>
          <w:rFonts w:ascii="Google Sans Text" w:cs="Google Sans Text" w:eastAsia="Google Sans Text" w:hAnsi="Google Sans Text"/>
          <w:color w:val="1f1f1f"/>
          <w:rtl w:val="0"/>
        </w:rPr>
        <w:t xml:space="preserve"> và đoạn trượt đạt chuẩn </w:t>
      </w:r>
      <w:r w:rsidDel="00000000" w:rsidR="00000000" w:rsidRPr="00000000">
        <w:rPr>
          <w:rFonts w:ascii="Google Sans Text" w:cs="Google Sans Text" w:eastAsia="Google Sans Text" w:hAnsi="Google Sans Text"/>
          <w:b w:val="1"/>
          <w:bCs w:val="1"/>
          <w:color w:val="1f1f1f"/>
          <w:rtl w:val="0"/>
        </w:rPr>
        <w:t xml:space="preserve">Df6</w:t>
      </w:r>
      <w:r w:rsidDel="00000000" w:rsidR="00000000" w:rsidRPr="00000000">
        <w:rPr>
          <w:rFonts w:ascii="Google Sans Text" w:cs="Google Sans Text" w:eastAsia="Google Sans Text" w:hAnsi="Google Sans Text"/>
          <w:color w:val="1f1f1f"/>
          <w:rtl w:val="0"/>
        </w:rPr>
        <w:t xml:space="preserve">, đảm bảo khớp nối hoàn hảo và vận hành trơn tru.</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Thiết kế linh hoạt:</w:t>
      </w:r>
      <w:r w:rsidDel="00000000" w:rsidR="00000000" w:rsidRPr="00000000">
        <w:rPr>
          <w:rFonts w:ascii="Google Sans Text" w:cs="Google Sans Text" w:eastAsia="Google Sans Text" w:hAnsi="Google Sans Text"/>
          <w:color w:val="1f1f1f"/>
          <w:rtl w:val="0"/>
        </w:rPr>
        <w:t xml:space="preserve"> Góc xiên (A) có thể tùy chọn từ </w:t>
      </w:r>
      <w:r w:rsidDel="00000000" w:rsidR="00000000" w:rsidRPr="00000000">
        <w:rPr>
          <w:rFonts w:ascii="Google Sans Text" w:cs="Google Sans Text" w:eastAsia="Google Sans Text" w:hAnsi="Google Sans Text"/>
          <w:b w:val="1"/>
          <w:bCs w:val="1"/>
          <w:color w:val="1f1f1f"/>
          <w:rtl w:val="0"/>
        </w:rPr>
        <w:t xml:space="preserve">0° đến 30°</w:t>
      </w:r>
      <w:r w:rsidDel="00000000" w:rsidR="00000000" w:rsidRPr="00000000">
        <w:rPr>
          <w:rFonts w:ascii="Google Sans Text" w:cs="Google Sans Text" w:eastAsia="Google Sans Text" w:hAnsi="Google Sans Text"/>
          <w:color w:val="1f1f1f"/>
          <w:rtl w:val="0"/>
        </w:rPr>
        <w:t xml:space="preserve"> với bước tăng mỗi 1°, phù hợp với mọi yêu cầu thiết kế khuôn.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Hai biến thể tối ưu:</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Loại AP:</w:t>
      </w:r>
      <w:r w:rsidDel="00000000" w:rsidR="00000000" w:rsidRPr="00000000">
        <w:rPr>
          <w:rFonts w:ascii="Google Sans Text" w:cs="Google Sans Text" w:eastAsia="Google Sans Text" w:hAnsi="Google Sans Text"/>
          <w:color w:val="1f1f1f"/>
          <w:rtl w:val="0"/>
        </w:rPr>
        <w:t xml:space="preserve"> Chốt trơn tiêu chuẩn.</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Loại APS:</w:t>
      </w:r>
      <w:r w:rsidDel="00000000" w:rsidR="00000000" w:rsidRPr="00000000">
        <w:rPr>
          <w:rFonts w:ascii="Google Sans Text" w:cs="Google Sans Text" w:eastAsia="Google Sans Text" w:hAnsi="Google Sans Text"/>
          <w:color w:val="1f1f1f"/>
          <w:rtl w:val="0"/>
        </w:rPr>
        <w:t xml:space="preserve"> Chốt dạng bậc (stepped type) chuyên dụng cho các cơ cấu trượt đặc thù.</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Thông Số Kỹ Thuật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Thông số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Chi tiết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Thương hiệu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YAS-TEK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Mã sản phẩm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AP (Tiêu chuẩn) / APS (Loại bậc)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Đường kính (D)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4mm – 50mm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Chiều dài (L)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15mm – 500mm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Góc xiên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 – 30° (Bước 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Độ cứng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58 – 63 HRC (Tùy vật liệu)</w:t>
            </w:r>
          </w:p>
        </w:tc>
      </w:tr>
    </w:tbl>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Tùy Chọn Đặc Biệt (Alterations)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Sản phẩm hỗ trợ các tùy chỉnh kỹ thuật sâu để đáp ứng các loại khuôn đặc thù:</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TC (Tapered 30°):</w:t>
      </w:r>
      <w:r w:rsidDel="00000000" w:rsidR="00000000" w:rsidRPr="00000000">
        <w:rPr>
          <w:rFonts w:ascii="Google Sans Text" w:cs="Google Sans Text" w:eastAsia="Google Sans Text" w:hAnsi="Google Sans Text"/>
          <w:color w:val="1f1f1f"/>
          <w:rtl w:val="0"/>
        </w:rPr>
        <w:t xml:space="preserve"> Gia công côn đầu chốt (áp dụng cho D ≤ 30).</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CM:</w:t>
      </w:r>
      <w:r w:rsidDel="00000000" w:rsidR="00000000" w:rsidRPr="00000000">
        <w:rPr>
          <w:rFonts w:ascii="Google Sans Text" w:cs="Google Sans Text" w:eastAsia="Google Sans Text" w:hAnsi="Google Sans Text"/>
          <w:color w:val="1f1f1f"/>
          <w:rtl w:val="0"/>
        </w:rPr>
        <w:t xml:space="preserve"> Thay đổi dung sai đoạn ép Dm5 sang D+0.0050.</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DC/KAC/DKC:</w:t>
      </w:r>
      <w:r w:rsidDel="00000000" w:rsidR="00000000" w:rsidRPr="00000000">
        <w:rPr>
          <w:rFonts w:ascii="Google Sans Text" w:cs="Google Sans Text" w:eastAsia="Google Sans Text" w:hAnsi="Google Sans Text"/>
          <w:color w:val="1f1f1f"/>
          <w:rtl w:val="0"/>
        </w:rPr>
        <w:t xml:space="preserve"> Tùy chỉnh bước bậc cho dòng APS theo chỉ định.</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TM:</w:t>
      </w:r>
      <w:r w:rsidDel="00000000" w:rsidR="00000000" w:rsidRPr="00000000">
        <w:rPr>
          <w:rFonts w:ascii="Google Sans Text" w:cs="Google Sans Text" w:eastAsia="Google Sans Text" w:hAnsi="Google Sans Text"/>
          <w:color w:val="1f1f1f"/>
          <w:rtl w:val="0"/>
        </w:rPr>
        <w:t xml:space="preserve"> Gia công Taper 30° cho mép bậc của dòng APS.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Hướng Dẫn Đặt Hàng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Để nhận được sản phẩm chính xác nhất, quý khách vui lòng đặt hàng theo cú pháp:</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Mã sản phẩm (AP/APS) + D + L + N + 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i w:val="1"/>
          <w:iCs w:val="1"/>
          <w:color w:val="1f1f1f"/>
          <w:rtl w:val="0"/>
        </w:rPr>
        <w:t xml:space="preserve">Ví dụ:</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AP D16 L150 N50 A20</w:t>
      </w:r>
      <w:r w:rsidDel="00000000" w:rsidR="00000000" w:rsidRPr="00000000">
        <w:rPr>
          <w:rFonts w:ascii="Google Sans Text" w:cs="Google Sans Text" w:eastAsia="Google Sans Text" w:hAnsi="Google Sans Text"/>
          <w:color w:val="1f1f1f"/>
          <w:rtl w:val="0"/>
        </w:rPr>
        <w:t xml:space="preserve"> (Chốt xiên tiêu chuẩn, đường kính 16mm, dài 150mm, đoạn ép 50mm, góc nghiêng 20°).</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color w:val="1f1f1f"/>
          <w:rtl w:val="0"/>
        </w:rPr>
        <w:t xml:space="preserve">YAS-TEK - Giải pháp linh kiện khuôn mẫu chính xác, nâng tầm hiệu suất sản xuất.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Bạn có muốn tôi hỗ trợ soạn thêm bảng báo giá chi tiết cho các kích thước phổ biến của dòng chốt xiên này không?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