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40CD" w14:textId="50448BC7" w:rsidR="00C730A0" w:rsidRDefault="00C730A0">
      <w:pPr>
        <w:rPr>
          <w:lang w:val="en-US"/>
        </w:rPr>
      </w:pPr>
      <w:r>
        <w:rPr>
          <w:noProof/>
        </w:rPr>
        <w:drawing>
          <wp:inline distT="0" distB="0" distL="0" distR="0" wp14:anchorId="4EE5AD62" wp14:editId="5C395CE5">
            <wp:extent cx="5433690" cy="3573780"/>
            <wp:effectExtent l="0" t="0" r="1524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881F5D" w14:textId="0A299D4B" w:rsidR="00C730A0" w:rsidRDefault="00C730A0">
      <w:pPr>
        <w:rPr>
          <w:lang w:val="en-US"/>
        </w:rPr>
      </w:pPr>
      <w:r>
        <w:rPr>
          <w:lang w:val="en-US"/>
        </w:rPr>
        <w:t>P(B^2)</w:t>
      </w:r>
    </w:p>
    <w:p w14:paraId="7983F9CB" w14:textId="50900228" w:rsidR="00C730A0" w:rsidRDefault="00810579">
      <w:pPr>
        <w:rPr>
          <w:lang w:val="en-US"/>
        </w:rPr>
      </w:pPr>
      <w:r>
        <w:rPr>
          <w:noProof/>
        </w:rPr>
        <w:drawing>
          <wp:inline distT="0" distB="0" distL="0" distR="0" wp14:anchorId="7B6F1FC8" wp14:editId="71233048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FA384C5-A964-46A0-A6C9-67E98FB913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AF979E" w14:textId="75E9EB15" w:rsidR="008738D7" w:rsidRPr="00C730A0" w:rsidRDefault="008738D7">
      <w:pPr>
        <w:rPr>
          <w:lang w:val="en-US"/>
        </w:rPr>
      </w:pPr>
      <w:r>
        <w:rPr>
          <w:lang w:val="en-US"/>
        </w:rPr>
        <w:t>B(I)</w:t>
      </w:r>
      <w:bookmarkStart w:id="0" w:name="_GoBack"/>
      <w:bookmarkEnd w:id="0"/>
    </w:p>
    <w:sectPr w:rsidR="008738D7" w:rsidRPr="00C7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13"/>
    <w:rsid w:val="003251DC"/>
    <w:rsid w:val="003774BC"/>
    <w:rsid w:val="00662913"/>
    <w:rsid w:val="00810579"/>
    <w:rsid w:val="008738D7"/>
    <w:rsid w:val="00C730A0"/>
    <w:rsid w:val="00D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A44C"/>
  <w15:chartTrackingRefBased/>
  <w15:docId w15:val="{8017EC08-E2DD-41AB-94FA-AC98BBD5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77\Desktop\Desktop\Problems%203%20term\GP\Laboratory\3.4.1\3_4_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4.1\3_4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>
              <a:noFill/>
            </a:ln>
          </c:spPr>
          <c:marker>
            <c:symbol val="diamond"/>
            <c:size val="2"/>
          </c:marker>
          <c:trendline>
            <c:trendlineType val="linear"/>
            <c:forward val="5"/>
            <c:dispRSqr val="0"/>
            <c:dispEq val="0"/>
          </c:trendline>
          <c:xVal>
            <c:numRef>
              <c:f>Лист1!$B$2:$B$12</c:f>
              <c:numCache>
                <c:formatCode>0.00</c:formatCode>
                <c:ptCount val="11"/>
                <c:pt idx="0">
                  <c:v>2.3341049382716052E-2</c:v>
                </c:pt>
                <c:pt idx="1">
                  <c:v>1.740933641975309</c:v>
                </c:pt>
                <c:pt idx="2">
                  <c:v>6.7455632716049383</c:v>
                </c:pt>
                <c:pt idx="3">
                  <c:v>14.588155864197532</c:v>
                </c:pt>
                <c:pt idx="4">
                  <c:v>26.123456790123459</c:v>
                </c:pt>
                <c:pt idx="5">
                  <c:v>40.817901234567884</c:v>
                </c:pt>
                <c:pt idx="6">
                  <c:v>56.250000000000014</c:v>
                </c:pt>
                <c:pt idx="7">
                  <c:v>72.486304012345684</c:v>
                </c:pt>
                <c:pt idx="8">
                  <c:v>91.30864197530866</c:v>
                </c:pt>
                <c:pt idx="9">
                  <c:v>110.54185956790124</c:v>
                </c:pt>
                <c:pt idx="10">
                  <c:v>127.09430748456796</c:v>
                </c:pt>
              </c:numCache>
            </c:numRef>
          </c:xVal>
          <c:yVal>
            <c:numRef>
              <c:f>Лист1!$J$2:$J$12</c:f>
              <c:numCache>
                <c:formatCode>0.00</c:formatCode>
                <c:ptCount val="11"/>
                <c:pt idx="0">
                  <c:v>0</c:v>
                </c:pt>
                <c:pt idx="1">
                  <c:v>9.8155000000000001</c:v>
                </c:pt>
                <c:pt idx="2">
                  <c:v>29.4465</c:v>
                </c:pt>
                <c:pt idx="3">
                  <c:v>58.893000000000001</c:v>
                </c:pt>
                <c:pt idx="4">
                  <c:v>117.786</c:v>
                </c:pt>
                <c:pt idx="5">
                  <c:v>176.679</c:v>
                </c:pt>
                <c:pt idx="6">
                  <c:v>265.01850000000002</c:v>
                </c:pt>
                <c:pt idx="7">
                  <c:v>343.54250000000002</c:v>
                </c:pt>
                <c:pt idx="8">
                  <c:v>480.95949999999999</c:v>
                </c:pt>
                <c:pt idx="9">
                  <c:v>559.48350000000005</c:v>
                </c:pt>
                <c:pt idx="10">
                  <c:v>638.00750000000005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EF-4EEC-943A-A110EAFC239E}"/>
            </c:ext>
          </c:extLst>
        </c:ser>
        <c:ser>
          <c:idx val="1"/>
          <c:order val="1"/>
          <c:spPr>
            <a:ln>
              <a:noFill/>
            </a:ln>
          </c:spPr>
          <c:marker>
            <c:symbol val="plus"/>
            <c:size val="2"/>
          </c:marker>
          <c:trendline>
            <c:trendlineType val="linear"/>
            <c:forward val="5"/>
            <c:dispRSqr val="0"/>
            <c:dispEq val="0"/>
          </c:trendline>
          <c:xVal>
            <c:numRef>
              <c:f>Лист1!$B$2:$B$12</c:f>
              <c:numCache>
                <c:formatCode>0.00</c:formatCode>
                <c:ptCount val="11"/>
                <c:pt idx="0">
                  <c:v>2.3341049382716052E-2</c:v>
                </c:pt>
                <c:pt idx="1">
                  <c:v>1.740933641975309</c:v>
                </c:pt>
                <c:pt idx="2">
                  <c:v>6.7455632716049383</c:v>
                </c:pt>
                <c:pt idx="3">
                  <c:v>14.588155864197532</c:v>
                </c:pt>
                <c:pt idx="4">
                  <c:v>26.123456790123459</c:v>
                </c:pt>
                <c:pt idx="5">
                  <c:v>40.817901234567884</c:v>
                </c:pt>
                <c:pt idx="6">
                  <c:v>56.250000000000014</c:v>
                </c:pt>
                <c:pt idx="7">
                  <c:v>72.486304012345684</c:v>
                </c:pt>
                <c:pt idx="8">
                  <c:v>91.30864197530866</c:v>
                </c:pt>
                <c:pt idx="9">
                  <c:v>110.54185956790124</c:v>
                </c:pt>
                <c:pt idx="10">
                  <c:v>127.09430748456796</c:v>
                </c:pt>
              </c:numCache>
            </c:numRef>
          </c:xVal>
          <c:yVal>
            <c:numRef>
              <c:f>Лист1!$O$2:$O$12</c:f>
              <c:numCache>
                <c:formatCode>0.00</c:formatCode>
                <c:ptCount val="11"/>
                <c:pt idx="0">
                  <c:v>0</c:v>
                </c:pt>
                <c:pt idx="1">
                  <c:v>9.8155000000000001</c:v>
                </c:pt>
                <c:pt idx="2">
                  <c:v>19.631</c:v>
                </c:pt>
                <c:pt idx="3">
                  <c:v>39.262</c:v>
                </c:pt>
                <c:pt idx="4">
                  <c:v>78.524000000000001</c:v>
                </c:pt>
                <c:pt idx="5">
                  <c:v>117.786</c:v>
                </c:pt>
                <c:pt idx="6">
                  <c:v>157.048</c:v>
                </c:pt>
                <c:pt idx="7">
                  <c:v>206.12549999999999</c:v>
                </c:pt>
                <c:pt idx="8">
                  <c:v>255.203</c:v>
                </c:pt>
                <c:pt idx="9">
                  <c:v>304.28050000000002</c:v>
                </c:pt>
                <c:pt idx="10">
                  <c:v>353.358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9EF-4EEC-943A-A110EAFC23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29"/>
        <c:axId val="15141"/>
      </c:scatterChart>
      <c:valAx>
        <c:axId val="20929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</a:ln>
          </c:spPr>
        </c:majorGridlines>
        <c:numFmt formatCode="0" sourceLinked="0"/>
        <c:majorTickMark val="out"/>
        <c:minorTickMark val="none"/>
        <c:tickLblPos val="nextTo"/>
        <c:spPr>
          <a:ln>
            <a:solidFill>
              <a:schemeClr val="bg2"/>
            </a:solidFill>
          </a:ln>
        </c:spPr>
        <c:crossAx val="15141"/>
        <c:crosses val="autoZero"/>
        <c:crossBetween val="midCat"/>
      </c:valAx>
      <c:valAx>
        <c:axId val="15141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</a:ln>
          </c:spPr>
        </c:majorGridlines>
        <c:numFmt formatCode="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092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zero"/>
    <c:showDLblsOverMax val="1"/>
  </c:chart>
  <c:spPr>
    <a:solidFill>
      <a:srgbClr val="FFFFFF"/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0.11</c:v>
                </c:pt>
                <c:pt idx="2">
                  <c:v>0.23</c:v>
                </c:pt>
                <c:pt idx="3">
                  <c:v>0.34</c:v>
                </c:pt>
                <c:pt idx="4">
                  <c:v>0.46</c:v>
                </c:pt>
                <c:pt idx="5">
                  <c:v>0.56999999999999995</c:v>
                </c:pt>
                <c:pt idx="6">
                  <c:v>0.69</c:v>
                </c:pt>
                <c:pt idx="7">
                  <c:v>0.8</c:v>
                </c:pt>
                <c:pt idx="8">
                  <c:v>0.92</c:v>
                </c:pt>
                <c:pt idx="9">
                  <c:v>1.03</c:v>
                </c:pt>
                <c:pt idx="10">
                  <c:v>1.1499999999999999</c:v>
                </c:pt>
              </c:numCache>
            </c:numRef>
          </c:xVal>
          <c:yVal>
            <c:numRef>
              <c:f>Лист1!$D$2:$D$12</c:f>
              <c:numCache>
                <c:formatCode>0.00</c:formatCode>
                <c:ptCount val="11"/>
                <c:pt idx="0">
                  <c:v>15.277777777777779</c:v>
                </c:pt>
                <c:pt idx="1">
                  <c:v>131.94444444444446</c:v>
                </c:pt>
                <c:pt idx="2">
                  <c:v>259.72222222222223</c:v>
                </c:pt>
                <c:pt idx="3">
                  <c:v>381.94444444444446</c:v>
                </c:pt>
                <c:pt idx="4">
                  <c:v>511.11111111111114</c:v>
                </c:pt>
                <c:pt idx="5">
                  <c:v>638.8888888888888</c:v>
                </c:pt>
                <c:pt idx="6">
                  <c:v>750.00000000000011</c:v>
                </c:pt>
                <c:pt idx="7">
                  <c:v>851.38888888888891</c:v>
                </c:pt>
                <c:pt idx="8">
                  <c:v>955.55555555555566</c:v>
                </c:pt>
                <c:pt idx="9">
                  <c:v>1051.3888888888889</c:v>
                </c:pt>
                <c:pt idx="10">
                  <c:v>1127.3611111111113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A4-4D20-8BAF-188EAC280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5591423"/>
        <c:axId val="382639583"/>
      </c:scatterChart>
      <c:valAx>
        <c:axId val="245591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639583"/>
        <c:crosses val="autoZero"/>
        <c:crossBetween val="midCat"/>
      </c:valAx>
      <c:valAx>
        <c:axId val="38263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5591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6</cp:revision>
  <dcterms:created xsi:type="dcterms:W3CDTF">2018-10-21T03:58:00Z</dcterms:created>
  <dcterms:modified xsi:type="dcterms:W3CDTF">2018-10-21T04:14:00Z</dcterms:modified>
</cp:coreProperties>
</file>