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7A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7A0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7A0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7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7A0">
        <w:rPr>
          <w:rFonts w:ascii="Times New Roman" w:eastAsia="Times New Roman" w:hAnsi="Times New Roman" w:cs="Times New Roman"/>
          <w:sz w:val="28"/>
          <w:szCs w:val="28"/>
          <w:lang w:eastAsia="ru-RU"/>
        </w:rPr>
        <w:t>УЛЬЯНОВСКИЙ ГОСУДАРСТВЕННЫЙ ТЕХНИЧЕСКИЙ УНИВЕРСИТЕТ</w:t>
      </w: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6267A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Лабораторная работа №4</w:t>
      </w: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6267A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Вариант: </w:t>
      </w:r>
      <w:r w:rsidRPr="006267A0">
        <w:rPr>
          <w:rFonts w:ascii="Times New Roman" w:eastAsia="Times New Roman" w:hAnsi="Times New Roman" w:cs="Times New Roman"/>
          <w:b/>
          <w:sz w:val="36"/>
          <w:szCs w:val="36"/>
          <w:lang w:val="en-US" w:eastAsia="ru-RU"/>
        </w:rPr>
        <w:t>Kazan</w:t>
      </w:r>
      <w:r w:rsidRPr="006267A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r w:rsidRPr="006267A0">
        <w:rPr>
          <w:rFonts w:ascii="Times New Roman" w:eastAsia="Times New Roman" w:hAnsi="Times New Roman" w:cs="Times New Roman"/>
          <w:b/>
          <w:sz w:val="36"/>
          <w:szCs w:val="36"/>
          <w:lang w:val="en-US" w:eastAsia="ru-RU"/>
        </w:rPr>
        <w:t>Express</w:t>
      </w:r>
      <w:r w:rsidRPr="006267A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– регистрация аккаунта</w:t>
      </w: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</w:t>
      </w: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Студентка группы ИВТИИбд-12</w:t>
      </w: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Соколова Алина</w:t>
      </w: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Ульяновск, 2025</w:t>
      </w: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6267A0" w:rsidRDefault="006267A0" w:rsidP="006267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Создание модели</w:t>
      </w:r>
    </w:p>
    <w:p w:rsidR="006267A0" w:rsidRDefault="006267A0" w:rsidP="006267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графического дизайнера </w:t>
      </w:r>
      <w:hyperlink r:id="rId7" w:history="1">
        <w:r w:rsidRPr="00465F8C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https://app.diagrams.net/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создаём модель процесса регистрации аккаунта пользователя.</w:t>
      </w:r>
    </w:p>
    <w:p w:rsidR="006267A0" w:rsidRDefault="006267A0" w:rsidP="006267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4F584FE" wp14:editId="59525F38">
            <wp:extent cx="6691257" cy="458560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5613" cy="45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A0" w:rsidRDefault="006267A0" w:rsidP="006267A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5271" w:rsidRPr="00515E26" w:rsidRDefault="00515E26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Пользователь 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Назначение: представляет сегмент пользователей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Пример: "Пользователь"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Свойства: название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Причина</w:t>
      </w: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Назначение: мотивация использования сервиса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Примеры: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</w:t>
      </w:r>
      <w:proofErr w:type="spellStart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ЖеланиеСовершитьПокупку</w:t>
      </w:r>
      <w:proofErr w:type="spellEnd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</w:t>
      </w:r>
      <w:proofErr w:type="spellStart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НеобходимостьОтслеживатьЗаказы</w:t>
      </w:r>
      <w:proofErr w:type="spellEnd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AE5271" w:rsidRPr="00AE5271" w:rsidRDefault="00515E26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· Свойства: название</w:t>
      </w:r>
    </w:p>
    <w:p w:rsidR="00AE5271" w:rsidRPr="00515E26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Шаг 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Назначение: логический этап сценария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Примеры: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"Шаг</w:t>
      </w:r>
      <w:proofErr w:type="gramStart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proofErr w:type="gramEnd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_ОткрытиеРегистрации"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"Шаг</w:t>
      </w:r>
      <w:proofErr w:type="gramStart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proofErr w:type="gramEnd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_ВводТелефона"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"Шаг3_ПодтверждениеКода"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"Шаг</w:t>
      </w:r>
      <w:proofErr w:type="gramStart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proofErr w:type="gramEnd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_ЗаполнениеПрофиля"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"Шаг5_ЗавершениеРегистрации"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Свойства: название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Действие</w:t>
      </w:r>
      <w:r w:rsid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Назначение: конкретные операции пользователя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Подклассы: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Просмотр - визуальное восприятие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Клик - нажатие на элементы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Ввод - ввод текстовой информации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Интерфейс</w:t>
      </w:r>
      <w:r w:rsid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Назначение: элементы пользовательского интерфейса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Подклассы: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Экран - целые экраны приложения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Кнопка - интерактивные кнопки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· </w:t>
      </w:r>
      <w:proofErr w:type="spellStart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ПолеВвода</w:t>
      </w:r>
      <w:proofErr w:type="spellEnd"/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поля для ввода текста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</w:t>
      </w:r>
      <w:r w:rsid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Свойства: название, </w:t>
      </w:r>
      <w:proofErr w:type="spellStart"/>
      <w:r w:rsid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</w:p>
    <w:p w:rsidR="00515E26" w:rsidRDefault="00515E26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5271" w:rsidRPr="00515E26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Событие 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Назначение: записи для аналитики</w:t>
      </w:r>
    </w:p>
    <w:p w:rsidR="00AE5271" w:rsidRPr="00AE5271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Создание: автоматическое по правилам</w:t>
      </w:r>
    </w:p>
    <w:p w:rsidR="006267A0" w:rsidRPr="006267A0" w:rsidRDefault="00AE5271" w:rsidP="00AE52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271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Свойства: название</w:t>
      </w:r>
    </w:p>
    <w:p w:rsidR="006267A0" w:rsidRPr="006267A0" w:rsidRDefault="006267A0" w:rsidP="006267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515E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Отношения между классами: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иметь состояние 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причиной 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предшествовать 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материализоваться в 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целевым действием </w:t>
      </w:r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предполагать взаимодействие </w:t>
      </w:r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15E26" w:rsidRPr="00515E26" w:rsidRDefault="00515E26" w:rsidP="00515E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вызывать </w:t>
      </w:r>
    </w:p>
    <w:p w:rsid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267A0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онтологической модели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é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é:</w:t>
      </w: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FE87505" wp14:editId="0599C193">
            <wp:extent cx="6152515" cy="614426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7130A07C" wp14:editId="5FD1C440">
            <wp:extent cx="6152515" cy="61683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A0" w:rsidRDefault="006267A0" w:rsidP="006267A0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:rsidR="006267A0" w:rsidRDefault="006267A0" w:rsidP="006267A0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:rsidR="006267A0" w:rsidRPr="00515E26" w:rsidRDefault="006267A0" w:rsidP="006267A0">
      <w:pPr>
        <w:spacing w:after="0" w:line="240" w:lineRule="auto"/>
        <w:jc w:val="center"/>
        <w:rPr>
          <w:rFonts w:ascii="Arial" w:eastAsia="Times New Roman" w:hAnsi="Arial" w:cs="Arial"/>
          <w:b/>
          <w:sz w:val="21"/>
          <w:szCs w:val="21"/>
          <w:lang w:eastAsia="ru-RU"/>
        </w:rPr>
      </w:pPr>
    </w:p>
    <w:p w:rsidR="006267A0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>Правила: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S1: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?д)^</w:t>
      </w: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полагатьВзаимодействиеС(?д,?и)^кодовоеИмя(?и,</w:t>
      </w: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"экран_авторизации") -&gt; вызывать(?д,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Событие_экран_авторизации_просмотр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S2: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?д)^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предполагатьВзаимодей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ствиеС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(?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д,?и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)^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(?и, "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кнопка_регистрации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-&gt; вызывать(?д,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Событие_кнопка_регистрации_клик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w:t>S3: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</w:t>
      </w:r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д(</w:t>
      </w:r>
      <w:proofErr w:type="gram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?д) ^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предполагатьВзаимодействиеС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(?д, ?и) ^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(?и, "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поле_телефона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-&gt; вызывать(?д,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Событие_поле_телефона_ввод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S4: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?д)^предполагатьВзаимодействиеС(?д,?и)^кодовоеИмя(?и,</w:t>
      </w: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"кнопка_получить_код") -&gt; вызывать(?д,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Событие_кнопка_получить_код_клик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S5: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</w:t>
      </w:r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д(</w:t>
      </w:r>
      <w:proofErr w:type="gram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?д) ^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предполагатьВзаимодействиеС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(?д, ?и) ^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(?и, "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поле_смс_кода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-&gt; вызывать(?д,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Событие_поле_смс_кода_ввод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S6: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?д)^предполагатьВзаимодействиеС(?д,?и)^кодовоеИмя(?и,</w:t>
      </w: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"кнопка_подтвердить_</w:t>
      </w:r>
    </w:p>
    <w:p w:rsidR="00515E26" w:rsidRP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код") -&gt; вызыват</w:t>
      </w:r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ь(</w:t>
      </w:r>
      <w:proofErr w:type="gram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?д,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Событие_кнопка_подтвердить_код_клик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S7:</w:t>
      </w:r>
    </w:p>
    <w:p w:rsidR="00515E26" w:rsidRPr="005F0D6A" w:rsidRDefault="005F0D6A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</w:t>
      </w:r>
      <w:proofErr w:type="gram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д(</w:t>
      </w:r>
      <w:proofErr w:type="gram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?д) ^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предполагатьВзаимодействиеС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(?д, ?и) ^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(?и, "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поле_имени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-&gt; вызывать(?д,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Событие_поле_имени_ввод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S8:</w:t>
      </w:r>
    </w:p>
    <w:p w:rsidR="00515E26" w:rsidRPr="005F0D6A" w:rsidRDefault="005F0D6A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</w:t>
      </w:r>
      <w:proofErr w:type="gram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д(</w:t>
      </w:r>
      <w:proofErr w:type="gram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?д) ^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предполагатьВзаимодействиеС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(?д, ?и) ^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(?и, "поле_</w:t>
      </w:r>
      <w:r w:rsidRPr="005F0D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-&gt; вызывать(?д,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Событие_поле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5F0D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_ввод)</w:t>
      </w:r>
    </w:p>
    <w:p w:rsidR="00515E26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S9:</w:t>
      </w:r>
    </w:p>
    <w:p w:rsidR="005F0D6A" w:rsidRDefault="005F0D6A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?д)^предполагатьВзаимодействиеС(?д,?и)^кодовоеИмя(?и,</w:t>
      </w: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"кнопка_сохранить_</w:t>
      </w:r>
    </w:p>
    <w:p w:rsidR="00515E26" w:rsidRPr="005F0D6A" w:rsidRDefault="005F0D6A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профиль") -&gt; вызыват</w:t>
      </w:r>
      <w:proofErr w:type="gram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ь(</w:t>
      </w:r>
      <w:proofErr w:type="gram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?д,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Событие_кнопка_сохранить_профиль_клик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Pr="005F0D6A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</w:t>
      </w:r>
      <w:r w:rsidRPr="005F0D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10:</w:t>
      </w:r>
    </w:p>
    <w:p w:rsidR="00515E26" w:rsidRPr="005F0D6A" w:rsidRDefault="005F0D6A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?д)</w:t>
      </w:r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^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предполагатьВзаимодействиеС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(?д, ?и) ^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(?и, "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экран_успеха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-&gt; вызывать(?д, </w:t>
      </w:r>
      <w:proofErr w:type="spellStart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Событие_экран_успеха_просмотр</w:t>
      </w:r>
      <w:proofErr w:type="spellEnd"/>
      <w:r w:rsidRPr="005F0D6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15E26" w:rsidRPr="005F0D6A" w:rsidRDefault="00515E26" w:rsidP="00515E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Логика правил:</w:t>
      </w: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1. Условие: Найти действие определенного типа, которое связано с интерфейсом</w:t>
      </w: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Проверка: У интерфейса должно быть задано кодовое имя</w:t>
      </w: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3. Действие: Установить связь с соответствующим событием</w:t>
      </w: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57E2" w:rsidRDefault="00F857E2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515E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Пример выполнения:</w:t>
      </w: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· Действие: </w:t>
      </w:r>
      <w:proofErr w:type="spellStart"/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Просмотр_ЭкранаАвторизации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(тип:</w:t>
      </w:r>
      <w:proofErr w:type="gram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Просмотр)</w:t>
      </w:r>
      <w:proofErr w:type="gramEnd"/>
    </w:p>
    <w:p w:rsidR="00515E26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· Интерфейс: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ЭкранАвторизации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кодовоеИмя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: "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экран_авторизации</w:t>
      </w:r>
      <w:proofErr w:type="spellEnd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:rsidR="006267A0" w:rsidRPr="00515E26" w:rsidRDefault="00515E26" w:rsidP="00515E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· Результат: связь вызывать с </w:t>
      </w:r>
      <w:proofErr w:type="spellStart"/>
      <w:r w:rsidRPr="00515E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Событие_экран_авторизации_просмотр</w:t>
      </w:r>
      <w:proofErr w:type="spellEnd"/>
    </w:p>
    <w:p w:rsidR="008E5F2F" w:rsidRDefault="007A2A62" w:rsidP="007A2A62">
      <w:pPr>
        <w:tabs>
          <w:tab w:val="left" w:pos="213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A2A62" w:rsidRPr="007D6DB7" w:rsidRDefault="007A2A62" w:rsidP="007A2A62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7D6DB7">
        <w:rPr>
          <w:rFonts w:ascii="Times New Roman" w:hAnsi="Times New Roman" w:cs="Times New Roman"/>
          <w:b/>
          <w:sz w:val="28"/>
          <w:szCs w:val="28"/>
        </w:rPr>
        <w:t xml:space="preserve">Результат работы </w:t>
      </w:r>
      <w:proofErr w:type="spellStart"/>
      <w:r w:rsidRPr="007D6DB7">
        <w:rPr>
          <w:rFonts w:ascii="Times New Roman" w:hAnsi="Times New Roman" w:cs="Times New Roman"/>
          <w:b/>
          <w:sz w:val="28"/>
          <w:szCs w:val="28"/>
          <w:lang w:val="en-US"/>
        </w:rPr>
        <w:t>Reasoner</w:t>
      </w:r>
      <w:proofErr w:type="spellEnd"/>
      <w:r w:rsidRPr="007D6DB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A2A62" w:rsidRPr="007A2A62" w:rsidRDefault="007A2A62" w:rsidP="007A2A62">
      <w:pPr>
        <w:tabs>
          <w:tab w:val="left" w:pos="213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AD6201" wp14:editId="7C9E46E4">
            <wp:extent cx="5734850" cy="1247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F02B21D" wp14:editId="5577F925">
            <wp:extent cx="5696745" cy="1143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16936F8" wp14:editId="4CFC0BD7">
            <wp:extent cx="5725324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ADD1D0C" wp14:editId="2FB02010">
            <wp:extent cx="5677692" cy="12003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F1E6BCB" wp14:editId="05807508">
            <wp:extent cx="5677692" cy="12479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577D484" wp14:editId="69F2EC08">
            <wp:extent cx="5725324" cy="1247949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9D6AC5C" wp14:editId="6B9F45B2">
            <wp:extent cx="5734850" cy="12574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B46C796" wp14:editId="44C86C65">
            <wp:extent cx="5725324" cy="1247949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69DF844" wp14:editId="57EB225E">
            <wp:extent cx="5725324" cy="1228896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A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B0E7239" wp14:editId="7440DEF4">
            <wp:extent cx="5725324" cy="10288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62" w:rsidRPr="007A2A62" w:rsidRDefault="007A2A62" w:rsidP="007A2A62">
      <w:pPr>
        <w:tabs>
          <w:tab w:val="left" w:pos="213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A2A62" w:rsidRPr="007A2A62" w:rsidSect="006267A0">
      <w:pgSz w:w="11906" w:h="16838"/>
      <w:pgMar w:top="1134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5C40C5"/>
    <w:multiLevelType w:val="multilevel"/>
    <w:tmpl w:val="235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A0"/>
    <w:rsid w:val="00515E26"/>
    <w:rsid w:val="005F0D6A"/>
    <w:rsid w:val="006267A0"/>
    <w:rsid w:val="007A2A62"/>
    <w:rsid w:val="007D6DB7"/>
    <w:rsid w:val="008E5F2F"/>
    <w:rsid w:val="00AE5271"/>
    <w:rsid w:val="00F8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7A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26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67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7A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26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67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pp.diagrams.net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CDDCB-8C9F-4923-A011-FDCEEC057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4</cp:revision>
  <dcterms:created xsi:type="dcterms:W3CDTF">2025-11-21T15:58:00Z</dcterms:created>
  <dcterms:modified xsi:type="dcterms:W3CDTF">2025-11-21T16:48:00Z</dcterms:modified>
</cp:coreProperties>
</file>