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8599" w14:textId="77777777" w:rsidR="003144FD" w:rsidRDefault="003144FD">
      <w:pPr>
        <w:spacing w:after="301" w:line="259" w:lineRule="auto"/>
        <w:ind w:left="0" w:right="0" w:firstLine="0"/>
        <w:rPr>
          <w:color w:val="434343"/>
          <w:sz w:val="40"/>
          <w:lang w:val="en-US"/>
        </w:rPr>
      </w:pPr>
    </w:p>
    <w:p w14:paraId="1F869DD7" w14:textId="77777777" w:rsidR="003144FD" w:rsidRDefault="003144FD">
      <w:pPr>
        <w:spacing w:after="301" w:line="259" w:lineRule="auto"/>
        <w:ind w:left="0" w:right="0" w:firstLine="0"/>
        <w:rPr>
          <w:color w:val="434343"/>
          <w:sz w:val="40"/>
          <w:lang w:val="en-US"/>
        </w:rPr>
      </w:pPr>
    </w:p>
    <w:p w14:paraId="3FE6FB47" w14:textId="7B30F07B" w:rsidR="003C4F57" w:rsidRPr="003144FD" w:rsidRDefault="00000000" w:rsidP="003144FD">
      <w:pPr>
        <w:spacing w:after="301" w:line="259" w:lineRule="auto"/>
        <w:ind w:left="0" w:right="0" w:firstLine="0"/>
        <w:jc w:val="center"/>
        <w:rPr>
          <w:lang w:val="en-US"/>
        </w:rPr>
      </w:pPr>
      <w:r w:rsidRPr="003144FD">
        <w:rPr>
          <w:color w:val="434343"/>
          <w:sz w:val="40"/>
          <w:lang w:val="en-US"/>
        </w:rPr>
        <w:t>Practical Exam - Food Claims Process</w:t>
      </w:r>
    </w:p>
    <w:p w14:paraId="1B42ADE9" w14:textId="77777777" w:rsidR="003C4F57" w:rsidRPr="003144FD" w:rsidRDefault="00000000">
      <w:pPr>
        <w:pStyle w:val="Heading1"/>
        <w:spacing w:after="289"/>
        <w:ind w:left="-5"/>
        <w:rPr>
          <w:lang w:val="en-US"/>
        </w:rPr>
      </w:pPr>
      <w:r w:rsidRPr="003144FD">
        <w:rPr>
          <w:lang w:val="en-US"/>
        </w:rPr>
        <w:t>Instructions</w:t>
      </w:r>
    </w:p>
    <w:p w14:paraId="68167253" w14:textId="77777777" w:rsidR="003C4F57" w:rsidRPr="003144FD" w:rsidRDefault="00000000">
      <w:pPr>
        <w:numPr>
          <w:ilvl w:val="0"/>
          <w:numId w:val="1"/>
        </w:numPr>
        <w:spacing w:after="211"/>
        <w:ind w:right="0" w:hanging="360"/>
        <w:rPr>
          <w:lang w:val="en-US"/>
        </w:rPr>
      </w:pPr>
      <w:r w:rsidRPr="003144FD">
        <w:rPr>
          <w:lang w:val="en-US"/>
        </w:rPr>
        <w:t>Use any tools that you are comfortable with to perform the tasks required (for example Tableau, Power BI, MS Excel, Python, R).</w:t>
      </w:r>
    </w:p>
    <w:p w14:paraId="402CBA36" w14:textId="77777777" w:rsidR="003C4F57" w:rsidRPr="003144FD" w:rsidRDefault="00000000">
      <w:pPr>
        <w:numPr>
          <w:ilvl w:val="0"/>
          <w:numId w:val="1"/>
        </w:numPr>
        <w:spacing w:after="213"/>
        <w:ind w:right="0" w:hanging="360"/>
        <w:rPr>
          <w:lang w:val="en-US"/>
        </w:rPr>
      </w:pPr>
      <w:r w:rsidRPr="003144FD">
        <w:rPr>
          <w:lang w:val="en-US"/>
        </w:rPr>
        <w:t>Write your solutions in the workspace provided from your certification page.</w:t>
      </w:r>
    </w:p>
    <w:p w14:paraId="0EF07E37" w14:textId="77777777" w:rsidR="003C4F57" w:rsidRPr="003144FD" w:rsidRDefault="00000000">
      <w:pPr>
        <w:numPr>
          <w:ilvl w:val="0"/>
          <w:numId w:val="1"/>
        </w:numPr>
        <w:spacing w:after="213"/>
        <w:ind w:right="0" w:hanging="360"/>
        <w:rPr>
          <w:lang w:val="en-US"/>
        </w:rPr>
      </w:pPr>
      <w:r w:rsidRPr="003144FD">
        <w:rPr>
          <w:lang w:val="en-US"/>
        </w:rPr>
        <w:t>Include all of the visualizations you create to complete the tasks.</w:t>
      </w:r>
    </w:p>
    <w:p w14:paraId="3B26BA3B" w14:textId="77777777" w:rsidR="003C4F57" w:rsidRDefault="00000000">
      <w:pPr>
        <w:numPr>
          <w:ilvl w:val="0"/>
          <w:numId w:val="1"/>
        </w:numPr>
        <w:spacing w:after="212"/>
        <w:ind w:right="0" w:hanging="360"/>
      </w:pPr>
      <w:r w:rsidRPr="003144FD">
        <w:rPr>
          <w:lang w:val="en-US"/>
        </w:rPr>
        <w:t xml:space="preserve">Visualizations must be visible in the published version of the workspace. </w:t>
      </w:r>
      <w:r>
        <w:t>Links to external visualizations will not be accepted.</w:t>
      </w:r>
    </w:p>
    <w:p w14:paraId="57C33064" w14:textId="77777777" w:rsidR="003C4F57" w:rsidRPr="003144FD" w:rsidRDefault="00000000">
      <w:pPr>
        <w:numPr>
          <w:ilvl w:val="0"/>
          <w:numId w:val="1"/>
        </w:numPr>
        <w:spacing w:after="213"/>
        <w:ind w:right="0" w:hanging="360"/>
        <w:rPr>
          <w:lang w:val="en-US"/>
        </w:rPr>
      </w:pPr>
      <w:r w:rsidRPr="003144FD">
        <w:rPr>
          <w:lang w:val="en-US"/>
        </w:rPr>
        <w:t>You do not need to include any code.</w:t>
      </w:r>
    </w:p>
    <w:p w14:paraId="762446B0" w14:textId="77777777" w:rsidR="003C4F57" w:rsidRPr="003144FD" w:rsidRDefault="00000000">
      <w:pPr>
        <w:numPr>
          <w:ilvl w:val="0"/>
          <w:numId w:val="1"/>
        </w:numPr>
        <w:spacing w:after="1017"/>
        <w:ind w:right="0" w:hanging="360"/>
        <w:rPr>
          <w:lang w:val="en-US"/>
        </w:rPr>
      </w:pPr>
      <w:r w:rsidRPr="003144FD">
        <w:rPr>
          <w:lang w:val="en-US"/>
        </w:rPr>
        <w:t xml:space="preserve">You must pass all criteria to pass this exam. The full criteria can be found </w:t>
      </w:r>
      <w:hyperlink r:id="rId7" w:anchor="data-analyst-associate">
        <w:r w:rsidRPr="003144FD">
          <w:rPr>
            <w:color w:val="1155CC"/>
            <w:u w:val="single" w:color="1155CC"/>
            <w:lang w:val="en-US"/>
          </w:rPr>
          <w:t>here</w:t>
        </w:r>
      </w:hyperlink>
      <w:r w:rsidRPr="003144FD">
        <w:rPr>
          <w:lang w:val="en-US"/>
        </w:rPr>
        <w:t>.</w:t>
      </w:r>
    </w:p>
    <w:p w14:paraId="68B8D063" w14:textId="77777777" w:rsidR="003C4F57" w:rsidRPr="003144FD" w:rsidRDefault="00000000">
      <w:pPr>
        <w:pStyle w:val="Heading1"/>
        <w:ind w:left="-5"/>
        <w:rPr>
          <w:lang w:val="en-US"/>
        </w:rPr>
      </w:pPr>
      <w:r w:rsidRPr="003144FD">
        <w:rPr>
          <w:lang w:val="en-US"/>
        </w:rPr>
        <w:t>Background</w:t>
      </w:r>
    </w:p>
    <w:p w14:paraId="151F48F3" w14:textId="77777777" w:rsidR="003C4F57" w:rsidRPr="003144FD" w:rsidRDefault="00000000">
      <w:pPr>
        <w:ind w:left="10" w:right="0"/>
        <w:rPr>
          <w:lang w:val="en-US"/>
        </w:rPr>
      </w:pPr>
      <w:proofErr w:type="spellStart"/>
      <w:r w:rsidRPr="003144FD">
        <w:rPr>
          <w:lang w:val="en-US"/>
        </w:rPr>
        <w:t>Vivendo</w:t>
      </w:r>
      <w:proofErr w:type="spellEnd"/>
      <w:r w:rsidRPr="003144FD">
        <w:rPr>
          <w:lang w:val="en-US"/>
        </w:rPr>
        <w:t xml:space="preserve"> is a </w:t>
      </w:r>
      <w:proofErr w:type="gramStart"/>
      <w:r w:rsidRPr="003144FD">
        <w:rPr>
          <w:lang w:val="en-US"/>
        </w:rPr>
        <w:t>fast food</w:t>
      </w:r>
      <w:proofErr w:type="gramEnd"/>
      <w:r w:rsidRPr="003144FD">
        <w:rPr>
          <w:lang w:val="en-US"/>
        </w:rPr>
        <w:t xml:space="preserve"> chain in Brazil with over 200 outlets.</w:t>
      </w:r>
    </w:p>
    <w:p w14:paraId="6C3E43BA" w14:textId="77777777" w:rsidR="003C4F57" w:rsidRPr="003144FD" w:rsidRDefault="00000000">
      <w:pPr>
        <w:ind w:left="10" w:right="0"/>
        <w:rPr>
          <w:lang w:val="en-US"/>
        </w:rPr>
      </w:pPr>
      <w:r w:rsidRPr="003144FD">
        <w:rPr>
          <w:lang w:val="en-US"/>
        </w:rPr>
        <w:t>Customers often claim compensation from the company for food poisoning.</w:t>
      </w:r>
    </w:p>
    <w:p w14:paraId="2BB93247" w14:textId="77777777" w:rsidR="003C4F57" w:rsidRPr="003144FD" w:rsidRDefault="00000000">
      <w:pPr>
        <w:ind w:left="10" w:right="0"/>
        <w:rPr>
          <w:lang w:val="en-US"/>
        </w:rPr>
      </w:pPr>
      <w:r w:rsidRPr="003144FD">
        <w:rPr>
          <w:lang w:val="en-US"/>
        </w:rPr>
        <w:t>The legal team processes these claims. The legal team has offices in four locations.</w:t>
      </w:r>
    </w:p>
    <w:p w14:paraId="7ACAA36F" w14:textId="77777777" w:rsidR="003C4F57" w:rsidRPr="003144FD" w:rsidRDefault="00000000">
      <w:pPr>
        <w:ind w:left="10" w:right="0"/>
        <w:rPr>
          <w:lang w:val="en-US"/>
        </w:rPr>
      </w:pPr>
      <w:r w:rsidRPr="003144FD">
        <w:rPr>
          <w:lang w:val="en-US"/>
        </w:rPr>
        <w:t>The legal team wants to improve how long it takes to reply to customers and close claims.</w:t>
      </w:r>
    </w:p>
    <w:p w14:paraId="4AECCAC4" w14:textId="77777777" w:rsidR="003C4F57" w:rsidRPr="003144FD" w:rsidRDefault="00000000">
      <w:pPr>
        <w:ind w:left="10" w:right="0"/>
        <w:rPr>
          <w:lang w:val="en-US"/>
        </w:rPr>
      </w:pPr>
      <w:r w:rsidRPr="003144FD">
        <w:rPr>
          <w:lang w:val="en-US"/>
        </w:rPr>
        <w:t>The head of the legal department wants a report on how each location differs in the time it takes to close claims.</w:t>
      </w:r>
    </w:p>
    <w:p w14:paraId="66A614AF" w14:textId="77777777" w:rsidR="003144FD" w:rsidRDefault="003144FD">
      <w:pPr>
        <w:pStyle w:val="Heading1"/>
        <w:ind w:left="-5"/>
        <w:rPr>
          <w:lang w:val="en-US"/>
        </w:rPr>
      </w:pPr>
    </w:p>
    <w:p w14:paraId="6C1E2C0F" w14:textId="77777777" w:rsidR="003144FD" w:rsidRDefault="003144FD">
      <w:pPr>
        <w:pStyle w:val="Heading1"/>
        <w:ind w:left="-5"/>
        <w:rPr>
          <w:lang w:val="en-US"/>
        </w:rPr>
      </w:pPr>
    </w:p>
    <w:p w14:paraId="2CD259E8" w14:textId="77777777" w:rsidR="003144FD" w:rsidRDefault="003144FD">
      <w:pPr>
        <w:pStyle w:val="Heading1"/>
        <w:ind w:left="-5"/>
        <w:rPr>
          <w:lang w:val="en-US"/>
        </w:rPr>
      </w:pPr>
    </w:p>
    <w:p w14:paraId="70A05E94" w14:textId="77777777" w:rsidR="003144FD" w:rsidRDefault="003144FD">
      <w:pPr>
        <w:pStyle w:val="Heading1"/>
        <w:ind w:left="-5"/>
        <w:rPr>
          <w:lang w:val="en-US"/>
        </w:rPr>
      </w:pPr>
    </w:p>
    <w:p w14:paraId="0B295108" w14:textId="77777777" w:rsidR="003144FD" w:rsidRDefault="003144FD">
      <w:pPr>
        <w:pStyle w:val="Heading1"/>
        <w:ind w:left="-5"/>
        <w:rPr>
          <w:lang w:val="en-US"/>
        </w:rPr>
      </w:pPr>
    </w:p>
    <w:p w14:paraId="44B93BF0" w14:textId="77777777" w:rsidR="003144FD" w:rsidRDefault="003144FD" w:rsidP="003144FD">
      <w:pPr>
        <w:rPr>
          <w:lang w:val="en-US"/>
        </w:rPr>
      </w:pPr>
    </w:p>
    <w:p w14:paraId="7535C511" w14:textId="77777777" w:rsidR="003144FD" w:rsidRDefault="003144FD" w:rsidP="003144FD">
      <w:pPr>
        <w:rPr>
          <w:lang w:val="en-US"/>
        </w:rPr>
      </w:pPr>
    </w:p>
    <w:p w14:paraId="715D58FD" w14:textId="77777777" w:rsidR="003144FD" w:rsidRPr="003144FD" w:rsidRDefault="003144FD" w:rsidP="003144FD">
      <w:pPr>
        <w:rPr>
          <w:lang w:val="en-US"/>
        </w:rPr>
      </w:pPr>
    </w:p>
    <w:p w14:paraId="2AC3DBAC" w14:textId="77777777" w:rsidR="003144FD" w:rsidRDefault="003144FD">
      <w:pPr>
        <w:pStyle w:val="Heading1"/>
        <w:ind w:left="-5"/>
        <w:rPr>
          <w:lang w:val="en-US"/>
        </w:rPr>
      </w:pPr>
    </w:p>
    <w:p w14:paraId="792B9B57" w14:textId="1CC77442" w:rsidR="003C4F57" w:rsidRPr="003144FD" w:rsidRDefault="00000000">
      <w:pPr>
        <w:pStyle w:val="Heading1"/>
        <w:ind w:left="-5"/>
        <w:rPr>
          <w:lang w:val="en-US"/>
        </w:rPr>
      </w:pPr>
      <w:r w:rsidRPr="003144FD">
        <w:rPr>
          <w:lang w:val="en-US"/>
        </w:rPr>
        <w:t>Data</w:t>
      </w:r>
    </w:p>
    <w:p w14:paraId="18F34627" w14:textId="77777777" w:rsidR="003C4F57" w:rsidRPr="003144FD" w:rsidRDefault="00000000">
      <w:pPr>
        <w:ind w:left="10" w:right="0"/>
        <w:rPr>
          <w:lang w:val="en-US"/>
        </w:rPr>
      </w:pPr>
      <w:r w:rsidRPr="003144FD">
        <w:rPr>
          <w:lang w:val="en-US"/>
        </w:rPr>
        <w:t>The dataset contains one row for each claim.</w:t>
      </w:r>
    </w:p>
    <w:p w14:paraId="47D70F39" w14:textId="77777777" w:rsidR="003C4F57" w:rsidRPr="003144FD" w:rsidRDefault="00000000">
      <w:pPr>
        <w:spacing w:after="4"/>
        <w:ind w:left="10" w:right="0"/>
        <w:rPr>
          <w:lang w:val="en-US"/>
        </w:rPr>
      </w:pPr>
      <w:r w:rsidRPr="003144FD">
        <w:rPr>
          <w:lang w:val="en-US"/>
        </w:rPr>
        <w:t xml:space="preserve">The dataset can be downloaded from </w:t>
      </w:r>
      <w:hyperlink r:id="rId8">
        <w:r w:rsidRPr="003144FD">
          <w:rPr>
            <w:color w:val="1155CC"/>
            <w:u w:val="single" w:color="1155CC"/>
            <w:lang w:val="en-US"/>
          </w:rPr>
          <w:t>here</w:t>
        </w:r>
      </w:hyperlink>
      <w:r w:rsidRPr="003144FD">
        <w:rPr>
          <w:lang w:val="en-US"/>
        </w:rPr>
        <w:t>.</w:t>
      </w:r>
    </w:p>
    <w:tbl>
      <w:tblPr>
        <w:tblStyle w:val="TableGrid"/>
        <w:tblW w:w="9360" w:type="dxa"/>
        <w:tblInd w:w="8" w:type="dxa"/>
        <w:tblCellMar>
          <w:top w:w="7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6777"/>
      </w:tblGrid>
      <w:tr w:rsidR="003C4F57" w14:paraId="65423E38" w14:textId="77777777">
        <w:trPr>
          <w:trHeight w:val="478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222"/>
          </w:tcPr>
          <w:p w14:paraId="206FDB5F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color w:val="FFFFFF"/>
              </w:rPr>
              <w:t>Column Name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2222"/>
          </w:tcPr>
          <w:p w14:paraId="7E3F80EF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  <w:color w:val="FFFFFF"/>
              </w:rPr>
              <w:t>Criteria</w:t>
            </w:r>
          </w:p>
        </w:tc>
      </w:tr>
      <w:tr w:rsidR="003C4F57" w:rsidRPr="003144FD" w14:paraId="46BF1CCB" w14:textId="77777777">
        <w:trPr>
          <w:trHeight w:val="1063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9CBAD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claim_id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83D0" w14:textId="77777777" w:rsidR="003C4F57" w:rsidRPr="003144FD" w:rsidRDefault="00000000">
            <w:pPr>
              <w:spacing w:after="171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Nominal. The unique identifier of the claim.</w:t>
            </w:r>
          </w:p>
          <w:p w14:paraId="00B8A5D9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Missing values are not possible due to the database structure.</w:t>
            </w:r>
          </w:p>
        </w:tc>
      </w:tr>
      <w:tr w:rsidR="003C4F57" w:rsidRPr="003144FD" w14:paraId="1A8C9BFF" w14:textId="77777777">
        <w:trPr>
          <w:trHeight w:val="130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C082F9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time_to_close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469F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Discrete. The number of days to close the claim. Any positive value.</w:t>
            </w:r>
          </w:p>
          <w:p w14:paraId="2B3B3C7F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values with the overall median time to close.</w:t>
            </w:r>
          </w:p>
        </w:tc>
      </w:tr>
      <w:tr w:rsidR="003C4F57" w:rsidRPr="003144FD" w14:paraId="5CA4053D" w14:textId="77777777">
        <w:trPr>
          <w:trHeight w:val="130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94088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claim_amount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7267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Continuous. The initial claim requested in the currency of Brazil, rounded to 2 decimal places.</w:t>
            </w:r>
          </w:p>
          <w:p w14:paraId="485AC0D2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values with the overall median claim amount.</w:t>
            </w:r>
          </w:p>
        </w:tc>
      </w:tr>
      <w:tr w:rsidR="003C4F57" w:rsidRPr="003144FD" w14:paraId="3E21AF2C" w14:textId="77777777">
        <w:trPr>
          <w:trHeight w:val="132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9E3E8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amount_paid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0097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Continuous. Final amount paid. In the currency of Brazil. Rounded to 2 decimal places.</w:t>
            </w:r>
          </w:p>
          <w:p w14:paraId="19787B5F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values with the overall median amount paid.</w:t>
            </w:r>
          </w:p>
        </w:tc>
      </w:tr>
      <w:tr w:rsidR="003C4F57" w14:paraId="0E949DF4" w14:textId="77777777">
        <w:trPr>
          <w:trHeight w:val="130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A05A6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location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782E8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Nominal. Location of the claim, one of “RECIFE”, “SAO LUIS”, “FORTALEZA”, or “NATAL”.</w:t>
            </w:r>
          </w:p>
          <w:p w14:paraId="7FF5AA56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Remove missing values.</w:t>
            </w:r>
          </w:p>
        </w:tc>
      </w:tr>
      <w:tr w:rsidR="003C4F57" w:rsidRPr="003144FD" w14:paraId="59FE2DD0" w14:textId="77777777">
        <w:trPr>
          <w:trHeight w:val="106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6517" w14:textId="77777777" w:rsidR="003C4F57" w:rsidRDefault="00000000">
            <w:pPr>
              <w:spacing w:after="0" w:line="259" w:lineRule="auto"/>
              <w:ind w:left="84" w:right="0" w:firstLine="0"/>
            </w:pPr>
            <w:r>
              <w:t>individuals_on_claim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2030" w14:textId="77777777" w:rsidR="003C4F57" w:rsidRPr="003144FD" w:rsidRDefault="00000000">
            <w:pPr>
              <w:spacing w:after="171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Discrete. Number of individuals on this claim. Minimum 1 person.</w:t>
            </w:r>
          </w:p>
          <w:p w14:paraId="19C29C98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 with 0.</w:t>
            </w:r>
          </w:p>
        </w:tc>
      </w:tr>
      <w:tr w:rsidR="003C4F57" w:rsidRPr="003144FD" w14:paraId="2F537013" w14:textId="77777777">
        <w:trPr>
          <w:trHeight w:val="130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0600E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linked_cases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A43E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Nominal. Whether this claim is linked to other cases. Either TRUE or FALSE.</w:t>
            </w:r>
          </w:p>
          <w:p w14:paraId="1C66D058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values with FALSE.</w:t>
            </w:r>
          </w:p>
        </w:tc>
      </w:tr>
      <w:tr w:rsidR="003C4F57" w:rsidRPr="003144FD" w14:paraId="03E2912B" w14:textId="77777777">
        <w:trPr>
          <w:trHeight w:val="1320"/>
        </w:trPr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F53E8" w14:textId="77777777" w:rsidR="003C4F57" w:rsidRDefault="00000000">
            <w:pPr>
              <w:spacing w:after="0" w:line="259" w:lineRule="auto"/>
              <w:ind w:left="0" w:right="8" w:firstLine="0"/>
              <w:jc w:val="center"/>
            </w:pPr>
            <w:r>
              <w:t>cause</w:t>
            </w:r>
          </w:p>
        </w:tc>
        <w:tc>
          <w:tcPr>
            <w:tcW w:w="6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2BE4E" w14:textId="77777777" w:rsidR="003C4F57" w:rsidRPr="003144FD" w:rsidRDefault="00000000">
            <w:pPr>
              <w:spacing w:after="195" w:line="236" w:lineRule="auto"/>
              <w:ind w:left="0" w:right="0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Nominal. Cause of the food poisoning. One of “vegetable”, “meat” or “unknown”.</w:t>
            </w:r>
          </w:p>
          <w:p w14:paraId="5F8B73B3" w14:textId="77777777" w:rsidR="003C4F57" w:rsidRPr="003144FD" w:rsidRDefault="00000000">
            <w:pPr>
              <w:spacing w:after="0" w:line="259" w:lineRule="auto"/>
              <w:ind w:left="0" w:right="8" w:firstLine="0"/>
              <w:jc w:val="center"/>
              <w:rPr>
                <w:lang w:val="en-US"/>
              </w:rPr>
            </w:pPr>
            <w:r w:rsidRPr="003144FD">
              <w:rPr>
                <w:lang w:val="en-US"/>
              </w:rPr>
              <w:t>Replace missing values with ‘unknown’.</w:t>
            </w:r>
          </w:p>
        </w:tc>
      </w:tr>
    </w:tbl>
    <w:p w14:paraId="04219C47" w14:textId="77777777" w:rsidR="003144FD" w:rsidRDefault="003144FD">
      <w:pPr>
        <w:pStyle w:val="Heading1"/>
        <w:spacing w:after="288"/>
        <w:ind w:left="-5"/>
        <w:rPr>
          <w:lang w:val="en-US"/>
        </w:rPr>
      </w:pPr>
    </w:p>
    <w:p w14:paraId="5D5B909B" w14:textId="77777777" w:rsidR="003144FD" w:rsidRDefault="003144FD">
      <w:pPr>
        <w:pStyle w:val="Heading1"/>
        <w:spacing w:after="288"/>
        <w:ind w:left="-5"/>
        <w:rPr>
          <w:lang w:val="en-US"/>
        </w:rPr>
      </w:pPr>
    </w:p>
    <w:p w14:paraId="25E7CAC1" w14:textId="18750C0A" w:rsidR="003C4F57" w:rsidRPr="003144FD" w:rsidRDefault="00000000">
      <w:pPr>
        <w:pStyle w:val="Heading1"/>
        <w:spacing w:after="288"/>
        <w:ind w:left="-5"/>
        <w:rPr>
          <w:lang w:val="en-US"/>
        </w:rPr>
      </w:pPr>
      <w:r w:rsidRPr="003144FD">
        <w:rPr>
          <w:lang w:val="en-US"/>
        </w:rPr>
        <w:t>Tasks</w:t>
      </w:r>
    </w:p>
    <w:p w14:paraId="485A276D" w14:textId="77777777" w:rsidR="003C4F57" w:rsidRPr="003144FD" w:rsidRDefault="00000000">
      <w:pPr>
        <w:spacing w:after="541"/>
        <w:ind w:left="10" w:right="0"/>
        <w:rPr>
          <w:lang w:val="en-US"/>
        </w:rPr>
      </w:pPr>
      <w:r w:rsidRPr="003144FD">
        <w:rPr>
          <w:lang w:val="en-US"/>
        </w:rPr>
        <w:t>Submit your answers directly in the workspace provided.</w:t>
      </w:r>
    </w:p>
    <w:p w14:paraId="45A76E38" w14:textId="77777777" w:rsidR="003C4F57" w:rsidRPr="003144FD" w:rsidRDefault="00000000">
      <w:pPr>
        <w:numPr>
          <w:ilvl w:val="0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For every column in the data:</w:t>
      </w:r>
    </w:p>
    <w:p w14:paraId="433C2A38" w14:textId="77777777" w:rsidR="003C4F57" w:rsidRPr="003144FD" w:rsidRDefault="00000000">
      <w:pPr>
        <w:numPr>
          <w:ilvl w:val="1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State whether the values match the description given in the table above.</w:t>
      </w:r>
    </w:p>
    <w:p w14:paraId="762C71F2" w14:textId="77777777" w:rsidR="003C4F57" w:rsidRPr="003144FD" w:rsidRDefault="00000000">
      <w:pPr>
        <w:numPr>
          <w:ilvl w:val="1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State the number of missing values in the column.</w:t>
      </w:r>
    </w:p>
    <w:p w14:paraId="221C3552" w14:textId="77777777" w:rsidR="003C4F57" w:rsidRPr="003144FD" w:rsidRDefault="00000000">
      <w:pPr>
        <w:numPr>
          <w:ilvl w:val="1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Describe what you did to make values match the description if they did not match.</w:t>
      </w:r>
    </w:p>
    <w:p w14:paraId="2F364D8D" w14:textId="77777777" w:rsidR="003C4F57" w:rsidRDefault="00000000">
      <w:pPr>
        <w:numPr>
          <w:ilvl w:val="0"/>
          <w:numId w:val="2"/>
        </w:numPr>
        <w:ind w:right="0" w:hanging="360"/>
      </w:pPr>
      <w:r w:rsidRPr="003144FD">
        <w:rPr>
          <w:lang w:val="en-US"/>
        </w:rPr>
        <w:t xml:space="preserve">Create a visualization that shows the number of claims in each location. </w:t>
      </w:r>
      <w:r>
        <w:t>Use the visualization to:</w:t>
      </w:r>
    </w:p>
    <w:p w14:paraId="5149EDFE" w14:textId="77777777" w:rsidR="003C4F57" w:rsidRPr="003144FD" w:rsidRDefault="00000000">
      <w:pPr>
        <w:numPr>
          <w:ilvl w:val="1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State which category of the variable location has the most observations</w:t>
      </w:r>
    </w:p>
    <w:p w14:paraId="1C3C05F6" w14:textId="77777777" w:rsidR="003C4F57" w:rsidRPr="003144FD" w:rsidRDefault="00000000">
      <w:pPr>
        <w:numPr>
          <w:ilvl w:val="1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Explain whether the observations are balanced across categories of the variable location</w:t>
      </w:r>
    </w:p>
    <w:p w14:paraId="45BD7C4B" w14:textId="77777777" w:rsidR="003C4F57" w:rsidRPr="003144FD" w:rsidRDefault="00000000">
      <w:pPr>
        <w:numPr>
          <w:ilvl w:val="0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Describe the distribution of time to close for all claims. Your answer must include a visualization that shows the distribution.</w:t>
      </w:r>
    </w:p>
    <w:p w14:paraId="11561F7E" w14:textId="77777777" w:rsidR="003C4F57" w:rsidRPr="003144FD" w:rsidRDefault="00000000">
      <w:pPr>
        <w:numPr>
          <w:ilvl w:val="0"/>
          <w:numId w:val="2"/>
        </w:numPr>
        <w:ind w:right="0" w:hanging="360"/>
        <w:rPr>
          <w:lang w:val="en-US"/>
        </w:rPr>
      </w:pPr>
      <w:r w:rsidRPr="003144FD">
        <w:rPr>
          <w:lang w:val="en-US"/>
        </w:rPr>
        <w:t>Describe the relationship between time to close and location. Your answer must include a visualization to demonstrate the relationship.</w:t>
      </w:r>
    </w:p>
    <w:sectPr w:rsidR="003C4F57" w:rsidRPr="003144FD" w:rsidSect="003144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65" w:footer="107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97BC" w14:textId="77777777" w:rsidR="008F71FA" w:rsidRDefault="008F71FA">
      <w:pPr>
        <w:spacing w:after="0" w:line="240" w:lineRule="auto"/>
      </w:pPr>
      <w:r>
        <w:separator/>
      </w:r>
    </w:p>
  </w:endnote>
  <w:endnote w:type="continuationSeparator" w:id="0">
    <w:p w14:paraId="748311D6" w14:textId="77777777" w:rsidR="008F71FA" w:rsidRDefault="008F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9055" w14:textId="77777777" w:rsidR="003C4F57" w:rsidRDefault="00000000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E965" w14:textId="77777777" w:rsidR="003C4F57" w:rsidRDefault="00000000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20A" w14:textId="77777777" w:rsidR="003C4F57" w:rsidRDefault="00000000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46F3" w14:textId="77777777" w:rsidR="008F71FA" w:rsidRDefault="008F71FA">
      <w:pPr>
        <w:spacing w:after="0" w:line="240" w:lineRule="auto"/>
      </w:pPr>
      <w:r>
        <w:separator/>
      </w:r>
    </w:p>
  </w:footnote>
  <w:footnote w:type="continuationSeparator" w:id="0">
    <w:p w14:paraId="6B6D5B03" w14:textId="77777777" w:rsidR="008F71FA" w:rsidRDefault="008F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2F99" w14:textId="77777777" w:rsidR="003C4F57" w:rsidRDefault="00000000">
    <w:pPr>
      <w:spacing w:after="0" w:line="259" w:lineRule="auto"/>
      <w:ind w:left="-1440" w:right="1079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F3ED12" wp14:editId="51DA9B90">
          <wp:simplePos x="0" y="0"/>
          <wp:positionH relativeFrom="page">
            <wp:posOffset>4924425</wp:posOffset>
          </wp:positionH>
          <wp:positionV relativeFrom="page">
            <wp:posOffset>295275</wp:posOffset>
          </wp:positionV>
          <wp:extent cx="1943100" cy="400050"/>
          <wp:effectExtent l="0" t="0" r="0" b="0"/>
          <wp:wrapSquare wrapText="bothSides"/>
          <wp:docPr id="58" name="Picture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E84D" w14:textId="77777777" w:rsidR="003C4F57" w:rsidRDefault="00000000">
    <w:pPr>
      <w:spacing w:after="0" w:line="259" w:lineRule="auto"/>
      <w:ind w:left="-1440" w:right="1079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8EBCDA" wp14:editId="60EFD35B">
          <wp:simplePos x="0" y="0"/>
          <wp:positionH relativeFrom="page">
            <wp:posOffset>4924425</wp:posOffset>
          </wp:positionH>
          <wp:positionV relativeFrom="page">
            <wp:posOffset>295275</wp:posOffset>
          </wp:positionV>
          <wp:extent cx="1943100" cy="400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19B8" w14:textId="77777777" w:rsidR="003C4F57" w:rsidRDefault="00000000">
    <w:pPr>
      <w:spacing w:after="0" w:line="259" w:lineRule="auto"/>
      <w:ind w:left="-1440" w:right="1079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B8C33EE" wp14:editId="7CB1248C">
          <wp:simplePos x="0" y="0"/>
          <wp:positionH relativeFrom="page">
            <wp:posOffset>4924425</wp:posOffset>
          </wp:positionH>
          <wp:positionV relativeFrom="page">
            <wp:posOffset>295275</wp:posOffset>
          </wp:positionV>
          <wp:extent cx="1943100" cy="4000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4929"/>
    <w:multiLevelType w:val="hybridMultilevel"/>
    <w:tmpl w:val="C74A0AAE"/>
    <w:lvl w:ilvl="0" w:tplc="16505B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F255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50F9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E47D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8894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B230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5AD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CB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0D0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A1810"/>
    <w:multiLevelType w:val="hybridMultilevel"/>
    <w:tmpl w:val="ACC0B2C0"/>
    <w:lvl w:ilvl="0" w:tplc="EA60E1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08CD6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3A25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DAED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A27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B042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AB8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1CE8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6C9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377119">
    <w:abstractNumId w:val="0"/>
  </w:num>
  <w:num w:numId="2" w16cid:durableId="93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F57"/>
    <w:rsid w:val="003144FD"/>
    <w:rsid w:val="003C4F57"/>
    <w:rsid w:val="008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AA90"/>
  <w15:docId w15:val="{7807E490-49D5-4FB3-A258-524903D0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65" w:lineRule="auto"/>
      <w:ind w:left="370" w:right="2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talent-assets.datacamp.com/food_claims_2212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atacamp.com/certification/resource-center/practical-hu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506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DAA - Food Claims - 2212</dc:title>
  <dc:subject/>
  <dc:creator>User</dc:creator>
  <cp:keywords/>
  <cp:lastModifiedBy>User</cp:lastModifiedBy>
  <cp:revision>2</cp:revision>
  <dcterms:created xsi:type="dcterms:W3CDTF">2023-04-12T15:09:00Z</dcterms:created>
  <dcterms:modified xsi:type="dcterms:W3CDTF">2023-04-12T15:09:00Z</dcterms:modified>
</cp:coreProperties>
</file>