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rFonts w:ascii="Century Gothic" w:hAnsi="Century Gothic" w:asciiTheme="majorHAnsi" w:hAnsiTheme="majorHAnsi"/>
          <w:b/>
          <w:b/>
          <w:bCs/>
        </w:rPr>
      </w:pPr>
      <w:r>
        <w:rPr>
          <w:rFonts w:ascii="Century Gothic" w:hAnsi="Century Gothic" w:asciiTheme="majorHAnsi" w:hAnsiTheme="majorHAnsi"/>
          <w:b/>
          <w:bCs/>
        </w:rPr>
        <w:t>Комитет по образованию г. Санкт-Петербург</w:t>
      </w:r>
    </w:p>
    <w:p>
      <w:pPr>
        <w:pStyle w:val="Default"/>
        <w:jc w:val="center"/>
        <w:rPr>
          <w:rFonts w:ascii="Century Gothic" w:hAnsi="Century Gothic" w:asciiTheme="majorHAnsi" w:hAnsiTheme="majorHAnsi"/>
        </w:rPr>
      </w:pPr>
      <w:r>
        <w:rPr>
          <w:rFonts w:asciiTheme="majorHAnsi" w:hAnsiTheme="majorHAnsi" w:ascii="Century Gothic" w:hAnsi="Century Gothic"/>
        </w:rPr>
      </w:r>
    </w:p>
    <w:p>
      <w:pPr>
        <w:pStyle w:val="Default"/>
        <w:jc w:val="center"/>
        <w:rPr>
          <w:rFonts w:ascii="Century Gothic" w:hAnsi="Century Gothic" w:asciiTheme="majorHAnsi" w:hAnsiTheme="majorHAnsi"/>
        </w:rPr>
      </w:pPr>
      <w:r>
        <w:rPr>
          <w:rFonts w:asciiTheme="majorHAnsi" w:hAnsiTheme="majorHAnsi" w:ascii="Century Gothic" w:hAnsi="Century Gothic"/>
        </w:rPr>
      </w:r>
    </w:p>
    <w:p>
      <w:pPr>
        <w:pStyle w:val="Default"/>
        <w:jc w:val="center"/>
        <w:rPr>
          <w:rFonts w:ascii="Century Gothic" w:hAnsi="Century Gothic" w:asciiTheme="majorHAnsi" w:hAnsiTheme="majorHAnsi"/>
        </w:rPr>
      </w:pPr>
      <w:r>
        <w:rPr>
          <w:rFonts w:asciiTheme="majorHAnsi" w:hAnsiTheme="majorHAnsi" w:ascii="Century Gothic" w:hAnsi="Century Gothic"/>
        </w:rPr>
      </w:r>
    </w:p>
    <w:p>
      <w:pPr>
        <w:pStyle w:val="Default"/>
        <w:jc w:val="center"/>
        <w:rPr>
          <w:rFonts w:ascii="Century Gothic" w:hAnsi="Century Gothic" w:asciiTheme="majorHAnsi" w:hAnsiTheme="majorHAnsi"/>
          <w:b/>
          <w:b/>
          <w:bCs/>
        </w:rPr>
      </w:pPr>
      <w:r>
        <w:rPr>
          <w:rFonts w:ascii="Century Gothic" w:hAnsi="Century Gothic" w:asciiTheme="majorHAnsi" w:hAnsiTheme="majorHAnsi"/>
          <w:b/>
          <w:bCs/>
        </w:rPr>
        <w:t>ГОСУДАРСТВЕННОЕ БЮДЖЕТНОЕ ОБЩЕОБРАЗОВАТЕЛЬНОЕ УЧРЕЖДЕНИЕ</w:t>
      </w:r>
    </w:p>
    <w:p>
      <w:pPr>
        <w:pStyle w:val="Default"/>
        <w:jc w:val="center"/>
        <w:rPr>
          <w:rFonts w:ascii="Century Gothic" w:hAnsi="Century Gothic" w:asciiTheme="majorHAnsi" w:hAnsiTheme="majorHAnsi"/>
        </w:rPr>
      </w:pPr>
      <w:r>
        <w:rPr>
          <w:rFonts w:asciiTheme="majorHAnsi" w:hAnsiTheme="majorHAnsi" w:ascii="Century Gothic" w:hAnsi="Century Gothic"/>
        </w:rPr>
      </w:r>
    </w:p>
    <w:p>
      <w:pPr>
        <w:pStyle w:val="Default"/>
        <w:jc w:val="center"/>
        <w:rPr>
          <w:rFonts w:ascii="Century Gothic" w:hAnsi="Century Gothic" w:asciiTheme="majorHAnsi" w:hAnsiTheme="majorHAnsi"/>
          <w:b/>
          <w:b/>
          <w:bCs/>
        </w:rPr>
      </w:pPr>
      <w:r>
        <w:rPr>
          <w:rFonts w:ascii="Century Gothic" w:hAnsi="Century Gothic" w:asciiTheme="majorHAnsi" w:hAnsiTheme="majorHAnsi"/>
          <w:b/>
          <w:bCs/>
        </w:rPr>
        <w:t xml:space="preserve">ПРЕЗИДЕНТСКИЙ ФИЗИКО-МАТЕМАТИЧЕСКИЙ </w:t>
      </w:r>
    </w:p>
    <w:p>
      <w:pPr>
        <w:pStyle w:val="Default"/>
        <w:jc w:val="center"/>
        <w:rPr>
          <w:rFonts w:ascii="Century Gothic" w:hAnsi="Century Gothic" w:asciiTheme="majorHAnsi" w:hAnsiTheme="majorHAnsi"/>
          <w:b/>
          <w:b/>
          <w:bCs/>
        </w:rPr>
      </w:pPr>
      <w:r>
        <w:rPr>
          <w:rFonts w:ascii="Century Gothic" w:hAnsi="Century Gothic" w:asciiTheme="majorHAnsi" w:hAnsiTheme="majorHAnsi"/>
          <w:b/>
          <w:bCs/>
        </w:rPr>
        <w:t>ЛИЦЕЙ №239</w:t>
      </w:r>
    </w:p>
    <w:p>
      <w:pPr>
        <w:pStyle w:val="Default"/>
        <w:rPr>
          <w:rFonts w:ascii="Century Gothic" w:hAnsi="Century Gothic" w:asciiTheme="majorHAnsi" w:hAnsiTheme="majorHAnsi"/>
          <w:sz w:val="23"/>
          <w:szCs w:val="23"/>
        </w:rPr>
      </w:pPr>
      <w:r>
        <w:rPr>
          <w:rFonts w:asciiTheme="majorHAnsi" w:hAnsiTheme="majorHAnsi" w:ascii="Century Gothic" w:hAnsi="Century Gothic"/>
          <w:sz w:val="23"/>
          <w:szCs w:val="23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jc w:val="center"/>
        <w:rPr>
          <w:rFonts w:ascii="Century Gothic" w:hAnsi="Century Gothic" w:asciiTheme="majorHAnsi" w:hAnsiTheme="majorHAnsi"/>
          <w:sz w:val="32"/>
          <w:szCs w:val="32"/>
        </w:rPr>
      </w:pPr>
      <w:r>
        <w:rPr>
          <w:rFonts w:ascii="Century Gothic" w:hAnsi="Century Gothic" w:asciiTheme="majorHAnsi" w:hAnsiTheme="majorHAnsi"/>
          <w:b/>
          <w:bCs/>
          <w:sz w:val="32"/>
          <w:szCs w:val="32"/>
        </w:rPr>
        <w:t>Отчет о практике</w:t>
      </w:r>
    </w:p>
    <w:p>
      <w:pPr>
        <w:pStyle w:val="Default"/>
        <w:jc w:val="center"/>
        <w:rPr/>
      </w:pPr>
      <w:r>
        <w:rPr>
          <w:rFonts w:ascii="Century Gothic" w:hAnsi="Century Gothic" w:asciiTheme="majorHAnsi" w:hAnsiTheme="majorHAnsi"/>
          <w:b/>
          <w:bCs/>
          <w:sz w:val="32"/>
          <w:szCs w:val="32"/>
        </w:rPr>
        <w:t xml:space="preserve">«Создание графических приложений на языке </w:t>
      </w:r>
      <w:r>
        <w:rPr>
          <w:rFonts w:cs="Times New Roman" w:ascii="Century Gothic" w:hAnsi="Century Gothic" w:asciiTheme="majorHAnsi" w:hAnsiTheme="majorHAnsi"/>
          <w:b/>
          <w:bCs/>
          <w:color w:val="000000"/>
          <w:sz w:val="32"/>
          <w:szCs w:val="32"/>
          <w:lang w:val="en-US"/>
        </w:rPr>
        <w:t>C++</w:t>
      </w:r>
      <w:r>
        <w:rPr>
          <w:rFonts w:ascii="Century Gothic" w:hAnsi="Century Gothic" w:asciiTheme="majorHAnsi" w:hAnsiTheme="majorHAnsi"/>
          <w:b/>
          <w:bCs/>
          <w:sz w:val="32"/>
          <w:szCs w:val="32"/>
        </w:rPr>
        <w:t>»</w:t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entury Gothic" w:hAnsi="Century Gothic"/>
          <w:b/>
          <w:bCs/>
          <w:sz w:val="32"/>
          <w:szCs w:val="32"/>
        </w:rPr>
      </w:r>
    </w:p>
    <w:p>
      <w:pPr>
        <w:pStyle w:val="Default"/>
        <w:jc w:val="right"/>
        <w:rPr>
          <w:rFonts w:ascii="Century Gothic" w:hAnsi="Century Gothic" w:asciiTheme="majorHAnsi" w:hAnsiTheme="majorHAnsi"/>
          <w:sz w:val="32"/>
          <w:szCs w:val="32"/>
        </w:rPr>
      </w:pPr>
      <w:r>
        <w:rPr>
          <w:rFonts w:asciiTheme="majorHAnsi" w:hAnsiTheme="majorHAnsi" w:ascii="Century Gothic" w:hAnsi="Century Gothic"/>
          <w:sz w:val="32"/>
          <w:szCs w:val="32"/>
        </w:rPr>
      </w:r>
    </w:p>
    <w:p>
      <w:pPr>
        <w:pStyle w:val="Default"/>
        <w:rPr>
          <w:rFonts w:ascii="Century Gothic" w:hAnsi="Century Gothic" w:asciiTheme="majorHAnsi" w:hAnsiTheme="majorHAnsi"/>
          <w:sz w:val="32"/>
          <w:szCs w:val="32"/>
        </w:rPr>
      </w:pPr>
      <w:r>
        <w:rPr>
          <w:rFonts w:asciiTheme="majorHAnsi" w:hAnsiTheme="majorHAnsi" w:ascii="Century Gothic" w:hAnsi="Century Gothic"/>
          <w:sz w:val="32"/>
          <w:szCs w:val="32"/>
        </w:rPr>
      </w:r>
    </w:p>
    <w:p>
      <w:pPr>
        <w:pStyle w:val="Default"/>
        <w:jc w:val="right"/>
        <w:rPr>
          <w:rFonts w:ascii="Century Gothic" w:hAnsi="Century Gothic" w:asciiTheme="majorHAnsi" w:hAnsiTheme="majorHAnsi"/>
          <w:sz w:val="32"/>
          <w:szCs w:val="32"/>
        </w:rPr>
      </w:pPr>
      <w:r>
        <w:rPr>
          <w:rFonts w:asciiTheme="majorHAnsi" w:hAnsiTheme="majorHAnsi" w:ascii="Century Gothic" w:hAnsi="Century Gothic"/>
          <w:sz w:val="32"/>
          <w:szCs w:val="32"/>
        </w:rPr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Theme="majorHAnsi" w:hAnsiTheme="majorHAnsi" w:ascii="Century Gothic" w:hAnsi="Century Gothic"/>
          <w:sz w:val="28"/>
          <w:szCs w:val="28"/>
        </w:rPr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Theme="majorHAnsi" w:hAnsiTheme="majorHAnsi" w:ascii="Century Gothic" w:hAnsi="Century Gothic"/>
          <w:sz w:val="28"/>
          <w:szCs w:val="28"/>
        </w:rPr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Theme="majorHAnsi" w:hAnsiTheme="majorHAnsi" w:ascii="Century Gothic" w:hAnsi="Century Gothic"/>
          <w:sz w:val="28"/>
          <w:szCs w:val="28"/>
        </w:rPr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Theme="majorHAnsi" w:hAnsiTheme="majorHAnsi" w:ascii="Century Gothic" w:hAnsi="Century Gothic"/>
          <w:sz w:val="28"/>
          <w:szCs w:val="28"/>
        </w:rPr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Theme="majorHAnsi" w:hAnsiTheme="majorHAnsi" w:ascii="Century Gothic" w:hAnsi="Century Gothic"/>
          <w:sz w:val="28"/>
          <w:szCs w:val="28"/>
        </w:rPr>
      </w:r>
    </w:p>
    <w:p>
      <w:pPr>
        <w:pStyle w:val="Default"/>
        <w:jc w:val="right"/>
        <w:rPr/>
      </w:pPr>
      <w:r>
        <w:rPr>
          <w:rFonts w:ascii="Century Gothic" w:hAnsi="Century Gothic" w:asciiTheme="majorHAnsi" w:hAnsiTheme="majorHAnsi"/>
          <w:sz w:val="28"/>
          <w:szCs w:val="28"/>
        </w:rPr>
        <w:t>Учащийся 10-</w:t>
      </w:r>
      <w:r>
        <w:rPr>
          <w:rFonts w:ascii="Century Gothic" w:hAnsi="Century Gothic" w:asciiTheme="majorHAnsi" w:hAnsiTheme="majorHAnsi"/>
          <w:sz w:val="28"/>
          <w:szCs w:val="28"/>
          <w:lang w:val="en-US"/>
        </w:rPr>
        <w:t>1</w:t>
      </w:r>
      <w:r>
        <w:rPr>
          <w:rFonts w:ascii="Century Gothic" w:hAnsi="Century Gothic" w:asciiTheme="majorHAnsi" w:hAnsiTheme="majorHAnsi"/>
          <w:sz w:val="28"/>
          <w:szCs w:val="28"/>
        </w:rPr>
        <w:t xml:space="preserve"> класса</w:t>
      </w:r>
    </w:p>
    <w:p>
      <w:pPr>
        <w:pStyle w:val="Default"/>
        <w:jc w:val="right"/>
        <w:rPr>
          <w:lang w:val="ru-RU"/>
        </w:rPr>
      </w:pPr>
      <w:r>
        <w:rPr>
          <w:rFonts w:ascii="Century Gothic" w:hAnsi="Century Gothic" w:asciiTheme="majorHAnsi" w:hAnsiTheme="majorHAnsi"/>
          <w:sz w:val="28"/>
          <w:szCs w:val="28"/>
          <w:lang w:val="ru-RU"/>
        </w:rPr>
        <w:t>Парамонов Д.С.</w:t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Theme="majorHAnsi" w:hAnsiTheme="majorHAnsi" w:ascii="Century Gothic" w:hAnsi="Century Gothic"/>
          <w:sz w:val="28"/>
          <w:szCs w:val="28"/>
        </w:rPr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="Century Gothic" w:hAnsi="Century Gothic" w:asciiTheme="majorHAnsi" w:hAnsiTheme="majorHAnsi"/>
          <w:sz w:val="28"/>
          <w:szCs w:val="28"/>
        </w:rPr>
        <w:t>Преподаватель:</w:t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="Century Gothic" w:hAnsi="Century Gothic" w:asciiTheme="majorHAnsi" w:hAnsiTheme="majorHAnsi"/>
          <w:sz w:val="28"/>
          <w:szCs w:val="28"/>
        </w:rPr>
        <w:t>Клюнин А.О.</w:t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Theme="majorHAnsi" w:hAnsiTheme="majorHAnsi" w:ascii="Century Gothic" w:hAnsi="Century Gothic"/>
          <w:sz w:val="28"/>
          <w:szCs w:val="28"/>
        </w:rPr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Theme="majorHAnsi" w:hAnsiTheme="majorHAnsi" w:ascii="Century Gothic" w:hAnsi="Century Gothic"/>
          <w:sz w:val="28"/>
          <w:szCs w:val="28"/>
        </w:rPr>
      </w:r>
    </w:p>
    <w:p>
      <w:pPr>
        <w:pStyle w:val="Defaul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Theme="majorHAnsi" w:hAnsiTheme="majorHAnsi" w:ascii="Century Gothic" w:hAnsi="Century Gothic"/>
          <w:sz w:val="28"/>
          <w:szCs w:val="28"/>
        </w:rPr>
      </w:r>
    </w:p>
    <w:p>
      <w:pPr>
        <w:pStyle w:val="Default"/>
        <w:jc w:val="right"/>
        <w:rPr>
          <w:rFonts w:ascii="Century Gothic" w:hAnsi="Century Gothic" w:asciiTheme="majorHAnsi" w:hAnsiTheme="majorHAnsi"/>
          <w:sz w:val="28"/>
          <w:szCs w:val="28"/>
        </w:rPr>
      </w:pPr>
      <w:r>
        <w:rPr>
          <w:rFonts w:asciiTheme="majorHAnsi" w:hAnsiTheme="majorHAnsi" w:ascii="Century Gothic" w:hAnsi="Century Gothic"/>
          <w:sz w:val="28"/>
          <w:szCs w:val="28"/>
        </w:rPr>
      </w:r>
    </w:p>
    <w:p>
      <w:pPr>
        <w:pStyle w:val="Default"/>
        <w:jc w:val="center"/>
        <w:rPr>
          <w:rFonts w:ascii="Century Gothic" w:hAnsi="Century Gothic" w:asciiTheme="majorHAnsi" w:hAnsiTheme="majorHAnsi"/>
          <w:sz w:val="22"/>
          <w:szCs w:val="22"/>
        </w:rPr>
      </w:pPr>
      <w:r>
        <w:rPr>
          <w:rFonts w:ascii="Century Gothic" w:hAnsi="Century Gothic" w:asciiTheme="majorHAnsi" w:hAnsiTheme="majorHAnsi"/>
          <w:sz w:val="22"/>
          <w:szCs w:val="22"/>
        </w:rPr>
        <w:t>Санкт-Петербург – 2022-</w:t>
      </w:r>
      <w:r>
        <w:rPr>
          <w:rFonts w:ascii="Century Gothic" w:hAnsi="Century Gothic" w:asciiTheme="majorHAnsi" w:hAnsiTheme="majorHAnsi"/>
          <w:sz w:val="22"/>
          <w:szCs w:val="22"/>
        </w:rPr>
        <w:t>2023 учебный</w:t>
      </w:r>
      <w:r>
        <w:rPr>
          <w:rFonts w:ascii="Century Gothic" w:hAnsi="Century Gothic" w:asciiTheme="majorHAnsi" w:hAnsiTheme="majorHAnsi"/>
          <w:sz w:val="22"/>
          <w:szCs w:val="22"/>
        </w:rPr>
        <w:t xml:space="preserve"> год</w:t>
      </w:r>
    </w:p>
    <w:p>
      <w:pPr>
        <w:pStyle w:val="Normal"/>
        <w:rPr/>
      </w:pPr>
      <w:r>
        <w:rPr/>
      </w:r>
    </w:p>
    <w:p>
      <w:pPr>
        <w:pStyle w:val="1"/>
        <w:rPr>
          <w:sz w:val="36"/>
          <w:szCs w:val="36"/>
        </w:rPr>
      </w:pPr>
      <w:r>
        <w:rPr>
          <w:sz w:val="36"/>
          <w:szCs w:val="36"/>
        </w:rPr>
        <w:t>1. Постановка задачи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</w:rPr>
        <w:tab/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плоскости задан треугольник и множество точек. Необходимо найти и отметить такие две точки множества, что прямая, проходящая через эти две точки, пересекает треугольник, и при этом отрезок этой прямой, оказавшийся внутри треугольника, оказывается наибольшей длины.</w:t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rPr>
          <w:rFonts w:ascii="Century Gothic" w:hAnsi="Century Gothic" w:eastAsia="" w:cs="" w:asciiTheme="majorHAnsi" w:cstheme="majorBidi" w:eastAsiaTheme="majorEastAsia" w:hAnsiTheme="majorHAnsi"/>
          <w:color w:val="AB1E19" w:themeColor="accent1" w:themeShade="bf"/>
          <w:sz w:val="36"/>
          <w:szCs w:val="36"/>
        </w:rPr>
      </w:pPr>
      <w:r>
        <w:rPr>
          <w:rFonts w:eastAsia="" w:cs="" w:cstheme="majorBidi" w:eastAsiaTheme="majorEastAsia"/>
          <w:color w:val="AB1E19" w:themeColor="accent1" w:themeShade="bf"/>
          <w:sz w:val="36"/>
          <w:szCs w:val="36"/>
        </w:rPr>
      </w:r>
      <w:r>
        <w:br w:type="page"/>
      </w:r>
    </w:p>
    <w:p>
      <w:pPr>
        <w:pStyle w:val="1"/>
        <w:rPr>
          <w:sz w:val="36"/>
          <w:szCs w:val="36"/>
        </w:rPr>
      </w:pPr>
      <w:r>
        <w:rPr>
          <w:sz w:val="36"/>
          <w:szCs w:val="36"/>
        </w:rPr>
        <w:t>2. Элементы управления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 xml:space="preserve">В рамках данной задачи необходимо было реализовать следующие элементы управления: 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4019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Добавлены возможности управления цветом фона, возможность добавить точку множества или треугольника по координатам или случайным образом, а также возможности стереть все точки и сохранить конфигурацию в один из двух профилей.</w:t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 xml:space="preserve">Также программа позволяет добавлять точки </w:t>
      </w:r>
      <w:r>
        <w:rPr>
          <w:sz w:val="24"/>
          <w:szCs w:val="24"/>
          <w:lang w:val="ru-RU"/>
        </w:rPr>
        <w:t xml:space="preserve">и менять треугольник </w:t>
      </w:r>
      <w:r>
        <w:rPr>
          <w:sz w:val="24"/>
          <w:szCs w:val="24"/>
        </w:rPr>
        <w:t xml:space="preserve">с помощью клика мышью по области рисования. При клике левой кнопкой мыши по области рисования в месте клика создаётся точка, принадлежащая множеству, при клике правой — </w:t>
      </w:r>
      <w:r>
        <w:rPr>
          <w:sz w:val="24"/>
          <w:szCs w:val="24"/>
        </w:rPr>
        <w:t>треугольнику.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1"/>
        <w:rPr>
          <w:sz w:val="36"/>
          <w:szCs w:val="36"/>
        </w:rPr>
      </w:pPr>
      <w:r>
        <w:rPr>
          <w:sz w:val="36"/>
          <w:szCs w:val="36"/>
        </w:rPr>
        <w:t>3. Структуры данных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</w:rPr>
        <w:t>Для того чтобы хранить точки, был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разработан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структуры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Point, </w:t>
      </w:r>
      <w:r>
        <w:rPr>
          <w:b w:val="false"/>
          <w:bCs w:val="false"/>
          <w:sz w:val="24"/>
          <w:szCs w:val="24"/>
          <w:lang w:val="ru-RU"/>
        </w:rPr>
        <w:t xml:space="preserve">которая хранит координаты точки, а так же </w:t>
      </w:r>
      <w:r>
        <w:rPr>
          <w:b/>
          <w:bCs/>
          <w:sz w:val="24"/>
          <w:szCs w:val="24"/>
          <w:lang w:val="en-US"/>
        </w:rPr>
        <w:t>tringle</w:t>
      </w:r>
      <w:r>
        <w:rPr>
          <w:b/>
          <w:bCs/>
          <w:sz w:val="24"/>
          <w:szCs w:val="24"/>
          <w:lang w:val="ru-RU"/>
        </w:rPr>
        <w:t xml:space="preserve">, </w:t>
      </w:r>
      <w:r>
        <w:rPr>
          <w:b w:val="false"/>
          <w:bCs w:val="false"/>
          <w:sz w:val="24"/>
          <w:szCs w:val="24"/>
          <w:lang w:val="ru-RU"/>
        </w:rPr>
        <w:t>которая хранит 3 точки треугольника.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1"/>
        <w:rPr>
          <w:sz w:val="36"/>
          <w:szCs w:val="36"/>
        </w:rPr>
      </w:pPr>
      <w:r>
        <w:rPr>
          <w:sz w:val="36"/>
          <w:szCs w:val="36"/>
        </w:rPr>
        <w:t>4. Рисование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Чтобы нарисовать точку, использовалась команда рисования </w:t>
      </w:r>
      <w:r>
        <w:rPr>
          <w:sz w:val="24"/>
          <w:szCs w:val="24"/>
        </w:rPr>
        <w:t>кругов</w:t>
      </w:r>
      <w:r>
        <w:rPr>
          <w:sz w:val="24"/>
          <w:szCs w:val="24"/>
        </w:rPr>
        <w:t xml:space="preserve"> </w:t>
      </w:r>
      <w:r>
        <w:rPr>
          <w:rFonts w:ascii="Alef" w:hAnsi="Alef"/>
          <w:b/>
          <w:bCs/>
          <w:i w:val="false"/>
          <w:color w:val="000000"/>
          <w:sz w:val="24"/>
          <w:szCs w:val="24"/>
        </w:rPr>
        <w:t>AddCircleFilled(</w:t>
      </w:r>
      <w:r>
        <w:rPr>
          <w:rFonts w:ascii="Alef" w:hAnsi="Alef"/>
          <w:b/>
          <w:bCs/>
          <w:i w:val="false"/>
          <w:color w:val="000000"/>
          <w:sz w:val="24"/>
          <w:szCs w:val="24"/>
        </w:rPr>
        <w:t xml:space="preserve">), </w:t>
      </w:r>
      <w:r>
        <w:rPr>
          <w:rFonts w:ascii="Alef" w:hAnsi="Alef"/>
          <w:b w:val="false"/>
          <w:bCs w:val="false"/>
          <w:i w:val="false"/>
          <w:color w:val="000000"/>
          <w:sz w:val="24"/>
          <w:szCs w:val="24"/>
          <w:lang w:val="ru-RU"/>
        </w:rPr>
        <w:t xml:space="preserve">отрезки - </w:t>
      </w:r>
      <w:r>
        <w:rPr>
          <w:rFonts w:ascii="Alef" w:hAnsi="Alef"/>
          <w:b/>
          <w:bCs/>
          <w:i w:val="false"/>
          <w:color w:val="000000"/>
          <w:sz w:val="24"/>
          <w:szCs w:val="24"/>
          <w:lang w:val="ru-RU"/>
        </w:rPr>
        <w:t>AddLine()</w:t>
      </w:r>
    </w:p>
    <w:p>
      <w:pPr>
        <w:pStyle w:val="Normal"/>
        <w:jc w:val="both"/>
        <w:rPr>
          <w:rFonts w:ascii="Alef" w:hAnsi="Alef"/>
          <w:b w:val="false"/>
          <w:b w:val="false"/>
          <w:bCs w:val="false"/>
          <w:i w:val="false"/>
          <w:i w:val="false"/>
          <w:color w:val="000000"/>
          <w:sz w:val="24"/>
          <w:szCs w:val="24"/>
          <w:lang w:val="ru-RU"/>
        </w:rPr>
      </w:pPr>
      <w:r>
        <w:rPr/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7080" cy="42614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>
          <w:sz w:val="36"/>
          <w:szCs w:val="36"/>
        </w:rPr>
      </w:pPr>
      <w:r>
        <w:rPr>
          <w:sz w:val="36"/>
          <w:szCs w:val="36"/>
        </w:rPr>
        <w:t>5. Решение задачи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Решение задачи находится в разработке.</w:t>
      </w:r>
    </w:p>
    <w:p>
      <w:pPr>
        <w:pStyle w:val="Normal"/>
        <w:rPr>
          <w:rFonts w:ascii="Century Gothic" w:hAnsi="Century Gothic" w:eastAsia="" w:cs="" w:asciiTheme="majorHAnsi" w:cstheme="majorBidi" w:eastAsiaTheme="majorEastAsia" w:hAnsiTheme="majorHAnsi"/>
          <w:color w:val="AB1E19" w:themeColor="accent1" w:themeShade="bf"/>
          <w:sz w:val="36"/>
          <w:szCs w:val="36"/>
        </w:rPr>
      </w:pPr>
      <w:r>
        <w:rPr/>
      </w:r>
    </w:p>
    <w:p>
      <w:pPr>
        <w:pStyle w:val="Normal"/>
        <w:rPr>
          <w:rFonts w:ascii="Century Gothic" w:hAnsi="Century Gothic" w:eastAsia="" w:cs="" w:asciiTheme="majorHAnsi" w:cstheme="majorBidi" w:eastAsiaTheme="majorEastAsia" w:hAnsiTheme="majorHAnsi"/>
          <w:color w:val="AB1E19" w:themeColor="accent1" w:themeShade="bf"/>
          <w:sz w:val="36"/>
          <w:szCs w:val="36"/>
        </w:rPr>
      </w:pPr>
      <w:r>
        <w:rPr>
          <w:rFonts w:eastAsia="" w:cs="" w:cstheme="majorBidi" w:eastAsiaTheme="majorEastAsia"/>
          <w:color w:val="AB1E19" w:themeColor="accent1" w:themeShade="bf"/>
          <w:sz w:val="36"/>
          <w:szCs w:val="36"/>
        </w:rPr>
      </w:r>
    </w:p>
    <w:p>
      <w:pPr>
        <w:pStyle w:val="Normal"/>
        <w:rPr>
          <w:rFonts w:ascii="Century Gothic" w:hAnsi="Century Gothic" w:eastAsia="" w:cs="" w:asciiTheme="majorHAnsi" w:cstheme="majorBidi" w:eastAsiaTheme="majorEastAsia" w:hAnsiTheme="majorHAnsi"/>
          <w:color w:val="AB1E19" w:themeColor="accent1" w:themeShade="bf"/>
          <w:sz w:val="36"/>
          <w:szCs w:val="36"/>
        </w:rPr>
      </w:pPr>
      <w:r>
        <w:rPr>
          <w:rFonts w:eastAsia="" w:cs="" w:cstheme="majorBidi" w:eastAsiaTheme="majorEastAsia"/>
          <w:color w:val="AB1E19" w:themeColor="accent1" w:themeShade="bf"/>
          <w:sz w:val="36"/>
          <w:szCs w:val="36"/>
        </w:rPr>
      </w:r>
      <w:r>
        <w:br w:type="page"/>
      </w:r>
    </w:p>
    <w:p>
      <w:pPr>
        <w:pStyle w:val="1"/>
        <w:rPr>
          <w:sz w:val="36"/>
          <w:szCs w:val="36"/>
        </w:rPr>
      </w:pPr>
      <w:r>
        <w:rPr>
          <w:sz w:val="36"/>
          <w:szCs w:val="36"/>
        </w:rPr>
        <w:t>6</w:t>
      </w:r>
      <w:r>
        <w:rPr>
          <w:sz w:val="36"/>
          <w:szCs w:val="36"/>
        </w:rPr>
        <w:t>. Заключение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В рамках выполнения поставленной задачи был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 создано графическое приложение с требуемым функционалом, </w:t>
      </w:r>
      <w:r>
        <w:rPr>
          <w:sz w:val="24"/>
          <w:szCs w:val="24"/>
        </w:rPr>
        <w:t>позволяющим реализовать решение</w:t>
      </w:r>
      <w:r>
        <w:rPr>
          <w:sz w:val="24"/>
          <w:szCs w:val="24"/>
        </w:rPr>
        <w:t xml:space="preserve">. </w:t>
      </w:r>
      <w:r>
        <w:rPr>
          <w:rFonts w:eastAsia="Times New Roman" w:cs="Courier New" w:ascii="Courier New" w:hAnsi="Courier New"/>
          <w:color w:val="BBB529"/>
          <w:lang w:val="en-US" w:eastAsia="ru-RU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Gothic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  <w:font w:name="Alef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0033"/>
    <w:pPr>
      <w:widowControl/>
      <w:bidi w:val="0"/>
      <w:spacing w:lineRule="auto" w:line="264" w:before="0" w:after="12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0"/>
      <w:szCs w:val="20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230033"/>
    <w:pPr>
      <w:keepNext w:val="true"/>
      <w:keepLines/>
      <w:spacing w:lineRule="auto" w:line="240" w:before="32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AB1E19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230033"/>
    <w:pPr>
      <w:keepNext w:val="true"/>
      <w:keepLines/>
      <w:spacing w:lineRule="auto" w:line="240" w:before="8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230033"/>
    <w:pPr>
      <w:keepNext w:val="true"/>
      <w:keepLines/>
      <w:spacing w:lineRule="auto" w:line="240" w:before="4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454545" w:themeColor="text2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230033"/>
    <w:pPr>
      <w:keepNext w:val="true"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sz w:val="22"/>
      <w:szCs w:val="22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230033"/>
    <w:pPr>
      <w:keepNext w:val="true"/>
      <w:keepLines/>
      <w:spacing w:before="4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454545" w:themeColor="text2"/>
      <w:sz w:val="22"/>
      <w:szCs w:val="22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230033"/>
    <w:pPr>
      <w:keepNext w:val="true"/>
      <w:keepLines/>
      <w:spacing w:before="4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val="454545" w:themeColor="text2"/>
      <w:sz w:val="21"/>
      <w:szCs w:val="21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230033"/>
    <w:pPr>
      <w:keepNext w:val="true"/>
      <w:keepLines/>
      <w:spacing w:before="4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230033"/>
    <w:pPr>
      <w:keepNext w:val="true"/>
      <w:keepLines/>
      <w:spacing w:before="40" w:after="0"/>
      <w:outlineLvl w:val="7"/>
    </w:pPr>
    <w:rPr>
      <w:rFonts w:ascii="Century Gothic" w:hAnsi="Century Gothic" w:eastAsia="" w:cs="" w:asciiTheme="majorHAnsi" w:cstheme="majorBidi" w:eastAsiaTheme="majorEastAsia" w:hAnsiTheme="majorHAnsi"/>
      <w:b/>
      <w:bCs/>
      <w:color w:val="454545" w:themeColor="text2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230033"/>
    <w:pPr>
      <w:keepNext w:val="true"/>
      <w:keepLines/>
      <w:spacing w:before="40" w:after="0"/>
      <w:outlineLvl w:val="8"/>
    </w:pPr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val="454545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30033"/>
    <w:rPr>
      <w:rFonts w:ascii="Century Gothic" w:hAnsi="Century Gothic" w:eastAsia="" w:cs="" w:asciiTheme="majorHAnsi" w:cstheme="majorBidi" w:eastAsiaTheme="majorEastAsia" w:hAnsiTheme="majorHAnsi"/>
      <w:color w:val="AB1E19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23003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230033"/>
    <w:rPr>
      <w:rFonts w:ascii="Century Gothic" w:hAnsi="Century Gothic" w:eastAsia="" w:cs="" w:asciiTheme="majorHAnsi" w:cstheme="majorBidi" w:eastAsiaTheme="majorEastAsia" w:hAnsiTheme="majorHAnsi"/>
      <w:color w:val="454545" w:themeColor="text2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230033"/>
    <w:rPr>
      <w:rFonts w:ascii="Century Gothic" w:hAnsi="Century Gothic" w:eastAsia="" w:cs="" w:asciiTheme="majorHAnsi" w:cstheme="majorBidi" w:eastAsiaTheme="majorEastAsia" w:hAnsiTheme="majorHAnsi"/>
      <w:sz w:val="22"/>
      <w:szCs w:val="22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230033"/>
    <w:rPr>
      <w:rFonts w:ascii="Century Gothic" w:hAnsi="Century Gothic" w:eastAsia="" w:cs="" w:asciiTheme="majorHAnsi" w:cstheme="majorBidi" w:eastAsiaTheme="majorEastAsia" w:hAnsiTheme="majorHAnsi"/>
      <w:color w:val="454545" w:themeColor="text2"/>
      <w:sz w:val="22"/>
      <w:szCs w:val="22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230033"/>
    <w:rPr>
      <w:rFonts w:ascii="Century Gothic" w:hAnsi="Century Gothic" w:eastAsia="" w:cs="" w:asciiTheme="majorHAnsi" w:cstheme="majorBidi" w:eastAsiaTheme="majorEastAsia" w:hAnsiTheme="majorHAnsi"/>
      <w:i/>
      <w:iCs/>
      <w:color w:val="454545" w:themeColor="text2"/>
      <w:sz w:val="21"/>
      <w:szCs w:val="21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230033"/>
    <w:rPr>
      <w:rFonts w:ascii="Century Gothic" w:hAnsi="Century Gothic" w:eastAsia="" w:cs="" w:asciiTheme="majorHAnsi" w:cstheme="majorBidi" w:eastAsiaTheme="majorEastAsia" w:hAnsiTheme="majorHAnsi"/>
      <w:i/>
      <w:iCs/>
      <w:color w:val="721411" w:themeColor="accent1" w:themeShade="80"/>
      <w:sz w:val="21"/>
      <w:szCs w:val="21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230033"/>
    <w:rPr>
      <w:rFonts w:ascii="Century Gothic" w:hAnsi="Century Gothic" w:eastAsia="" w:cs="" w:asciiTheme="majorHAnsi" w:cstheme="majorBidi" w:eastAsiaTheme="majorEastAsia" w:hAnsiTheme="majorHAnsi"/>
      <w:b/>
      <w:bCs/>
      <w:color w:val="454545" w:themeColor="text2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230033"/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val="454545" w:themeColor="text2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230033"/>
    <w:rPr>
      <w:rFonts w:ascii="Century Gothic" w:hAnsi="Century Gothic" w:eastAsia="" w:cs="" w:asciiTheme="majorHAnsi" w:cstheme="majorBidi" w:eastAsiaTheme="majorEastAsia" w:hAnsiTheme="majorHAnsi"/>
      <w:color w:val="DF2E28" w:themeColor="accent1"/>
      <w:spacing w:val="-10"/>
      <w:sz w:val="56"/>
      <w:szCs w:val="56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230033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30033"/>
    <w:rPr>
      <w:b/>
      <w:bCs/>
    </w:rPr>
  </w:style>
  <w:style w:type="character" w:styleId="Style7">
    <w:name w:val="Выделение"/>
    <w:basedOn w:val="DefaultParagraphFont"/>
    <w:uiPriority w:val="20"/>
    <w:qFormat/>
    <w:rsid w:val="00230033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230033"/>
    <w:rPr>
      <w:i/>
      <w:iCs/>
      <w:color w:val="404040" w:themeColor="text1" w:themeTint="bf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230033"/>
    <w:rPr>
      <w:rFonts w:ascii="Century Gothic" w:hAnsi="Century Gothic" w:eastAsia="" w:cs="" w:asciiTheme="majorHAnsi" w:cstheme="majorBidi" w:eastAsiaTheme="majorEastAsia" w:hAnsiTheme="majorHAnsi"/>
      <w:color w:val="DF2E2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00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00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003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23003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0033"/>
    <w:rPr>
      <w:b/>
      <w:bCs/>
      <w:smallCap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301b9"/>
    <w:rPr>
      <w:rFonts w:ascii="Courier New" w:hAnsi="Courier New" w:eastAsia="Times New Roman" w:cs="Courier New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eb061f"/>
    <w:rPr>
      <w:color w:val="808080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de450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"/>
      <w:color w:val="000000"/>
      <w:kern w:val="0"/>
      <w:sz w:val="24"/>
      <w:szCs w:val="24"/>
      <w:lang w:val="ru-RU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0033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Style14">
    <w:name w:val="Title"/>
    <w:basedOn w:val="Normal"/>
    <w:next w:val="Normal"/>
    <w:link w:val="a5"/>
    <w:uiPriority w:val="10"/>
    <w:qFormat/>
    <w:rsid w:val="00230033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DF2E28" w:themeColor="accent1"/>
      <w:spacing w:val="-10"/>
      <w:sz w:val="56"/>
      <w:szCs w:val="56"/>
    </w:rPr>
  </w:style>
  <w:style w:type="paragraph" w:styleId="Style15">
    <w:name w:val="Subtitle"/>
    <w:basedOn w:val="Normal"/>
    <w:next w:val="Normal"/>
    <w:link w:val="a7"/>
    <w:uiPriority w:val="11"/>
    <w:qFormat/>
    <w:rsid w:val="00230033"/>
    <w:pPr>
      <w:spacing w:lineRule="auto" w:line="240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230033"/>
    <w:pPr>
      <w:widowControl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0"/>
      <w:szCs w:val="20"/>
      <w:lang w:val="ru-RU" w:eastAsia="en-US" w:bidi="ar-SA"/>
    </w:rPr>
  </w:style>
  <w:style w:type="paragraph" w:styleId="Quote">
    <w:name w:val="Quote"/>
    <w:basedOn w:val="Normal"/>
    <w:next w:val="Normal"/>
    <w:link w:val="22"/>
    <w:uiPriority w:val="29"/>
    <w:qFormat/>
    <w:rsid w:val="00230033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ac"/>
    <w:uiPriority w:val="30"/>
    <w:qFormat/>
    <w:rsid w:val="00230033"/>
    <w:pPr>
      <w:pBdr>
        <w:left w:val="single" w:sz="18" w:space="12" w:color="DF2E28"/>
      </w:pBdr>
      <w:spacing w:lineRule="auto" w:line="300" w:beforeAutospacing="1" w:after="120"/>
      <w:ind w:left="1224" w:right="1224" w:hanging="0"/>
    </w:pPr>
    <w:rPr>
      <w:rFonts w:ascii="Century Gothic" w:hAnsi="Century Gothic" w:eastAsia="" w:cs="" w:asciiTheme="majorHAnsi" w:cstheme="majorBidi" w:eastAsiaTheme="majorEastAsia" w:hAnsiTheme="majorHAnsi"/>
      <w:color w:val="DF2E28" w:themeColor="accent1"/>
      <w:sz w:val="28"/>
      <w:szCs w:val="28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230033"/>
    <w:pPr/>
    <w:rPr/>
  </w:style>
  <w:style w:type="paragraph" w:styleId="ListParagraph">
    <w:name w:val="List Paragraph"/>
    <w:basedOn w:val="Normal"/>
    <w:uiPriority w:val="34"/>
    <w:qFormat/>
    <w:rsid w:val="00502fc4"/>
    <w:pPr>
      <w:spacing w:before="0" w:after="12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301b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LibreOffice/6.3.2.2$Windows_X86_64 LibreOffice_project/98b30e735bda24bc04ab42594c85f7fd8be07b9c</Application>
  <Pages>7</Pages>
  <Words>213</Words>
  <Characters>1458</Characters>
  <CharactersWithSpaces>1656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2022-03-13T09:10:00Z</dcterms:created>
  <dc:creator>Алексей</dc:creator>
  <dc:description/>
  <dc:language>en-GB</dc:language>
  <cp:lastModifiedBy/>
  <dcterms:modified xsi:type="dcterms:W3CDTF">2023-05-10T23:44:40Z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