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194"/>
        <w:gridCol w:w="1276"/>
      </w:tblGrid>
      <w:tr w:rsidR="007D11BF" w:rsidTr="00E0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19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76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E0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8F6565" w:rsidP="008F65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generó el plan de riesgos </w:t>
            </w:r>
            <w:r w:rsidR="00B1711C">
              <w:rPr>
                <w:rFonts w:ascii="Arial" w:hAnsi="Arial" w:cs="Arial"/>
                <w:sz w:val="20"/>
              </w:rPr>
              <w:t>del proyecto.</w:t>
            </w:r>
          </w:p>
        </w:tc>
        <w:tc>
          <w:tcPr>
            <w:tcW w:w="1194" w:type="dxa"/>
          </w:tcPr>
          <w:p w:rsidR="00E16850" w:rsidRPr="009229F0" w:rsidRDefault="00E07C6C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GSM, ZRCA</w:t>
            </w:r>
          </w:p>
        </w:tc>
        <w:tc>
          <w:tcPr>
            <w:tcW w:w="1276" w:type="dxa"/>
          </w:tcPr>
          <w:p w:rsidR="007D11BF" w:rsidRPr="009229F0" w:rsidRDefault="00E07C6C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E07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E07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C15A05" w:rsidP="0086736E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</w:t>
            </w:r>
            <w:r w:rsidR="00BD555F">
              <w:rPr>
                <w:rFonts w:ascii="Arial" w:hAnsi="Arial" w:cs="Arial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</w:rPr>
              <w:t>analizar</w:t>
            </w:r>
            <w:r w:rsidR="005D7821">
              <w:rPr>
                <w:rFonts w:ascii="Arial" w:hAnsi="Arial" w:cs="Arial"/>
                <w:sz w:val="20"/>
                <w:szCs w:val="20"/>
              </w:rPr>
              <w:t xml:space="preserve"> los riegos del proyecto</w:t>
            </w:r>
            <w:r>
              <w:rPr>
                <w:rFonts w:ascii="Arial" w:hAnsi="Arial" w:cs="Arial"/>
                <w:sz w:val="20"/>
                <w:szCs w:val="20"/>
              </w:rPr>
              <w:t xml:space="preserve"> por todos los miembros del equipo.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E07C6C" w:rsidTr="00297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7C6C" w:rsidRPr="00B5072A" w:rsidRDefault="00E07C6C" w:rsidP="0029751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E07C6C" w:rsidRPr="00B5072A" w:rsidRDefault="00E07C6C" w:rsidP="00297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E07C6C" w:rsidTr="00297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7C6C" w:rsidRPr="00B5072A" w:rsidRDefault="00E07C6C" w:rsidP="0029751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E07C6C" w:rsidRPr="00B5072A" w:rsidRDefault="00E07C6C" w:rsidP="0029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E07C6C" w:rsidTr="00297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7C6C" w:rsidRPr="00B5072A" w:rsidRDefault="00E07C6C" w:rsidP="0029751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E07C6C" w:rsidRPr="00B5072A" w:rsidRDefault="00E07C6C" w:rsidP="0029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BD555F" w:rsidRPr="003962E5" w:rsidRDefault="00E16850" w:rsidP="00C31A85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  <w:r w:rsidR="003962E5">
        <w:rPr>
          <w:rFonts w:ascii="Arial Black" w:hAnsi="Arial Black"/>
          <w:color w:val="002060"/>
        </w:rPr>
        <w:t>RIESGOS</w:t>
      </w:r>
    </w:p>
    <w:tbl>
      <w:tblPr>
        <w:tblStyle w:val="Tabladecuadrcula1clara-nfasis5"/>
        <w:tblW w:w="12195" w:type="dxa"/>
        <w:tblInd w:w="988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3118"/>
        <w:gridCol w:w="993"/>
        <w:gridCol w:w="1417"/>
        <w:gridCol w:w="2268"/>
        <w:gridCol w:w="1843"/>
        <w:gridCol w:w="1564"/>
      </w:tblGrid>
      <w:tr w:rsidR="00BD555F" w:rsidRPr="00BD555F" w:rsidTr="0035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  <w:hideMark/>
          </w:tcPr>
          <w:p w:rsidR="00BD555F" w:rsidRPr="008208E0" w:rsidRDefault="00BD555F" w:rsidP="00357469">
            <w:pPr>
              <w:jc w:val="center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#Riesgo</w:t>
            </w:r>
          </w:p>
        </w:tc>
        <w:tc>
          <w:tcPr>
            <w:tcW w:w="3118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Descripción</w:t>
            </w:r>
          </w:p>
        </w:tc>
        <w:tc>
          <w:tcPr>
            <w:tcW w:w="993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Impacto</w:t>
            </w:r>
          </w:p>
        </w:tc>
        <w:tc>
          <w:tcPr>
            <w:tcW w:w="1417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Probabilidad</w:t>
            </w:r>
          </w:p>
        </w:tc>
        <w:tc>
          <w:tcPr>
            <w:tcW w:w="2268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Acciones de mitigación</w:t>
            </w:r>
          </w:p>
        </w:tc>
        <w:tc>
          <w:tcPr>
            <w:tcW w:w="1843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Acciones de contingencia</w:t>
            </w:r>
          </w:p>
        </w:tc>
        <w:tc>
          <w:tcPr>
            <w:tcW w:w="1564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Responsable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331DEA" w:rsidRDefault="00715E08" w:rsidP="00715E08">
            <w:r w:rsidRPr="00331DEA">
              <w:t>1</w:t>
            </w:r>
          </w:p>
        </w:tc>
        <w:tc>
          <w:tcPr>
            <w:tcW w:w="3118" w:type="dxa"/>
            <w:hideMark/>
          </w:tcPr>
          <w:p w:rsidR="00715E08" w:rsidRPr="00331DEA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DEA">
              <w:t>Entendimiento errado de los requerimientos</w:t>
            </w:r>
          </w:p>
        </w:tc>
        <w:tc>
          <w:tcPr>
            <w:tcW w:w="993" w:type="dxa"/>
          </w:tcPr>
          <w:p w:rsidR="00715E08" w:rsidRPr="00331DEA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DEA">
              <w:t>5</w:t>
            </w:r>
          </w:p>
        </w:tc>
        <w:tc>
          <w:tcPr>
            <w:tcW w:w="1417" w:type="dxa"/>
          </w:tcPr>
          <w:p w:rsidR="00715E08" w:rsidRPr="00331DEA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DEA">
              <w:t>3</w:t>
            </w:r>
          </w:p>
        </w:tc>
        <w:tc>
          <w:tcPr>
            <w:tcW w:w="2268" w:type="dxa"/>
          </w:tcPr>
          <w:p w:rsidR="00715E08" w:rsidRPr="00331DEA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DEA">
              <w:t>Planificación de reuniones periódicas para mantener comunicación constante con el Cliente.</w:t>
            </w:r>
          </w:p>
        </w:tc>
        <w:tc>
          <w:tcPr>
            <w:tcW w:w="1843" w:type="dxa"/>
          </w:tcPr>
          <w:p w:rsidR="00715E08" w:rsidRPr="00331DEA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Recurrir a</w:t>
            </w:r>
            <w:r w:rsidRPr="00331DEA">
              <w:t>l apoyo de</w:t>
            </w:r>
            <w:r>
              <w:t>l</w:t>
            </w:r>
            <w:r w:rsidRPr="00331DEA">
              <w:t xml:space="preserve"> </w:t>
            </w:r>
            <w:r>
              <w:t>asesor</w:t>
            </w:r>
            <w:r w:rsidRPr="00331DEA">
              <w:t xml:space="preserve"> para que nos oriente sobre los requerimientos que quizás no entendamos del cliente.</w:t>
            </w:r>
          </w:p>
        </w:tc>
        <w:tc>
          <w:tcPr>
            <w:tcW w:w="1564" w:type="dxa"/>
            <w:hideMark/>
          </w:tcPr>
          <w:p w:rsidR="00715E0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lastRenderedPageBreak/>
              <w:t>2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Dado que las tareas tendrán un periodo corto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Para su elaboración pude que no se terminan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En la fecha acordada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Tener un espacio libre para la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Elaboración de las tareas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Volver a reasignar las tareas entre los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Integrantes del equipo</w:t>
            </w:r>
          </w:p>
        </w:tc>
        <w:tc>
          <w:tcPr>
            <w:tcW w:w="1564" w:type="dxa"/>
          </w:tcPr>
          <w:p w:rsidR="00715E08" w:rsidRPr="00715E0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3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se establece un cronograma de actividades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Puede haber modificación en el mismo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Tener una buena planeación 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y asignación de las tareas y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horarios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Hacer una reasignación en el 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Cronograma de actividades</w:t>
            </w:r>
          </w:p>
        </w:tc>
        <w:tc>
          <w:tcPr>
            <w:tcW w:w="1564" w:type="dxa"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4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el sistema se realizara bajo la plataforma web Puede que no se tenga coherencia entre los formularios que realicen los integrantes del equipo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Establecer un estándar de diseño para</w:t>
            </w:r>
          </w:p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Todos los formularios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una revisión detallada de todos los formularios para su corrección.</w:t>
            </w:r>
          </w:p>
        </w:tc>
        <w:tc>
          <w:tcPr>
            <w:tcW w:w="1564" w:type="dxa"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5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se estarán realizando revisiones con el cliente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 p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uede haber modificaciones o nuevas tareas.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Los requerimientos deberán de estar bien establecidos.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Planear y asignar las tare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a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s nuevas o modificadas 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 el cronograma de actividades</w:t>
            </w:r>
          </w:p>
        </w:tc>
        <w:tc>
          <w:tcPr>
            <w:tcW w:w="1564" w:type="dxa"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6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No contar con las tecnologías o 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herramientas necesarias para Desarrollar el software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Tener las herramientas listas y configuradas antes de iniciar el desarrollo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Buscar tecnologías o herramientas 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q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ue sean open source</w:t>
            </w:r>
          </w:p>
        </w:tc>
        <w:tc>
          <w:tcPr>
            <w:tcW w:w="1564" w:type="dxa"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7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Integración compleja de todos los módulos que compondrán El software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5E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pruebas de compatibilidad a cada uno de los componentes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Corregir el / los módulos que no son compatibles.</w:t>
            </w:r>
          </w:p>
        </w:tc>
        <w:tc>
          <w:tcPr>
            <w:tcW w:w="1564" w:type="dxa"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8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Debido a que el software es relacionado con redes sociales, 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s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iempre deberá estar conectado a internet.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  Por lo cual puede perderse la conexión o fallar el internet.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715E0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715E0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Contar con acceso a internet de alguno de los centros de computo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Usar datos móviles  en caso que el internet falle.</w:t>
            </w:r>
          </w:p>
        </w:tc>
        <w:tc>
          <w:tcPr>
            <w:tcW w:w="1564" w:type="dxa"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9</w:t>
            </w:r>
            <w:r w:rsidRPr="008208E0"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 xml:space="preserve"> 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problemas técnicos el equipo de trabajo no funcione correctamente complicando el desarrollo del proyecto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715E0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715E0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1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respaldos semanal o diariamente.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Remplazar el equipo de cómputo temporalmente</w:t>
            </w:r>
          </w:p>
        </w:tc>
        <w:tc>
          <w:tcPr>
            <w:tcW w:w="1564" w:type="dxa"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lastRenderedPageBreak/>
              <w:t>10</w:t>
            </w:r>
          </w:p>
        </w:tc>
        <w:tc>
          <w:tcPr>
            <w:tcW w:w="311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Falta de algún integrante de equipo </w:t>
            </w:r>
          </w:p>
        </w:tc>
        <w:tc>
          <w:tcPr>
            <w:tcW w:w="993" w:type="dxa"/>
            <w:hideMark/>
          </w:tcPr>
          <w:p w:rsidR="00715E08" w:rsidRPr="00715E0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715E0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417" w:type="dxa"/>
            <w:hideMark/>
          </w:tcPr>
          <w:p w:rsidR="00715E08" w:rsidRPr="00715E0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715E0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2268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El integrante del equipo deberá de avisar con anterioridad sus falta, pero deberá de enviar su tarea</w:t>
            </w:r>
          </w:p>
        </w:tc>
        <w:tc>
          <w:tcPr>
            <w:tcW w:w="1843" w:type="dxa"/>
            <w:hideMark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Alguno de los integrantes deberá de tomar el puesto provisional del cargo, y en caso de la tarea no sea terminada, se reasignará o se repartirá entre todos los integrantes.</w:t>
            </w:r>
          </w:p>
        </w:tc>
        <w:tc>
          <w:tcPr>
            <w:tcW w:w="1564" w:type="dxa"/>
          </w:tcPr>
          <w:p w:rsidR="00715E08" w:rsidRPr="00BD555F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  <w:bookmarkStart w:id="1" w:name="_GoBack"/>
            <w:bookmarkEnd w:id="1"/>
          </w:p>
        </w:tc>
      </w:tr>
    </w:tbl>
    <w:p w:rsidR="00BD555F" w:rsidRDefault="00BD555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BD555F" w:rsidSect="00311BB5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765" w:rsidRDefault="004B7765" w:rsidP="003F004F">
      <w:pPr>
        <w:spacing w:after="0" w:line="240" w:lineRule="auto"/>
      </w:pPr>
      <w:r>
        <w:separator/>
      </w:r>
    </w:p>
  </w:endnote>
  <w:endnote w:type="continuationSeparator" w:id="0">
    <w:p w:rsidR="004B7765" w:rsidRDefault="004B776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15E08" w:rsidRPr="00715E08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765" w:rsidRDefault="004B7765" w:rsidP="003F004F">
      <w:pPr>
        <w:spacing w:after="0" w:line="240" w:lineRule="auto"/>
      </w:pPr>
      <w:r>
        <w:separator/>
      </w:r>
    </w:p>
  </w:footnote>
  <w:footnote w:type="continuationSeparator" w:id="0">
    <w:p w:rsidR="004B7765" w:rsidRDefault="004B776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E07C6C" w:rsidP="00E07C6C">
    <w:pPr>
      <w:pStyle w:val="Encabezado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718E1C" wp14:editId="7665ADD9">
          <wp:simplePos x="0" y="0"/>
          <wp:positionH relativeFrom="column">
            <wp:posOffset>8205849</wp:posOffset>
          </wp:positionH>
          <wp:positionV relativeFrom="paragraph">
            <wp:posOffset>-237968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83022A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  <w:r w:rsidR="008F6565">
      <w:rPr>
        <w:rFonts w:ascii="Arial Black" w:hAnsi="Arial Black" w:cs="Arial"/>
        <w:sz w:val="28"/>
      </w:rPr>
      <w:t>PLAN</w:t>
    </w:r>
    <w:r w:rsidR="00E16850">
      <w:rPr>
        <w:rFonts w:ascii="Arial Black" w:hAnsi="Arial Black" w:cs="Arial"/>
        <w:sz w:val="28"/>
      </w:rPr>
      <w:t xml:space="preserve"> DE RIE</w:t>
    </w:r>
    <w:r>
      <w:rPr>
        <w:rFonts w:ascii="Arial Black" w:hAnsi="Arial Black" w:cs="Arial"/>
        <w:sz w:val="28"/>
      </w:rPr>
      <w:t>S</w:t>
    </w:r>
    <w:r w:rsidR="00E16850">
      <w:rPr>
        <w:rFonts w:ascii="Arial Black" w:hAnsi="Arial Black" w:cs="Arial"/>
        <w:sz w:val="28"/>
      </w:rPr>
      <w:t>GOS</w:t>
    </w:r>
    <w:r>
      <w:rPr>
        <w:rFonts w:ascii="Arial Black" w:hAnsi="Arial Black" w:cs="Arial"/>
        <w:sz w:val="28"/>
      </w:rPr>
      <w:tab/>
    </w:r>
    <w:r>
      <w:rPr>
        <w:rFonts w:ascii="Arial Black" w:hAnsi="Arial Black" w:cs="Arial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C1F95"/>
    <w:rsid w:val="00143306"/>
    <w:rsid w:val="001555C6"/>
    <w:rsid w:val="00157607"/>
    <w:rsid w:val="0019251D"/>
    <w:rsid w:val="001A4B58"/>
    <w:rsid w:val="001B0442"/>
    <w:rsid w:val="002C4B84"/>
    <w:rsid w:val="00311BB5"/>
    <w:rsid w:val="00350C19"/>
    <w:rsid w:val="00351E10"/>
    <w:rsid w:val="00357469"/>
    <w:rsid w:val="0036047D"/>
    <w:rsid w:val="003652B5"/>
    <w:rsid w:val="00382ACF"/>
    <w:rsid w:val="003962E5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347DD"/>
    <w:rsid w:val="00460DE3"/>
    <w:rsid w:val="004A2990"/>
    <w:rsid w:val="004B7765"/>
    <w:rsid w:val="004E780B"/>
    <w:rsid w:val="004F55E4"/>
    <w:rsid w:val="00512B14"/>
    <w:rsid w:val="0054369D"/>
    <w:rsid w:val="005A1D5A"/>
    <w:rsid w:val="005B153E"/>
    <w:rsid w:val="005D7821"/>
    <w:rsid w:val="0061044B"/>
    <w:rsid w:val="0063380E"/>
    <w:rsid w:val="00656FEA"/>
    <w:rsid w:val="00683773"/>
    <w:rsid w:val="0068651A"/>
    <w:rsid w:val="006C5C15"/>
    <w:rsid w:val="00706476"/>
    <w:rsid w:val="00715E08"/>
    <w:rsid w:val="00766457"/>
    <w:rsid w:val="007718DA"/>
    <w:rsid w:val="007D11BF"/>
    <w:rsid w:val="007D7322"/>
    <w:rsid w:val="007E735D"/>
    <w:rsid w:val="0081000B"/>
    <w:rsid w:val="008208E0"/>
    <w:rsid w:val="00833C64"/>
    <w:rsid w:val="00847D62"/>
    <w:rsid w:val="008650B5"/>
    <w:rsid w:val="0086736E"/>
    <w:rsid w:val="008676F1"/>
    <w:rsid w:val="00867AB6"/>
    <w:rsid w:val="008C5F17"/>
    <w:rsid w:val="008D1210"/>
    <w:rsid w:val="008F6565"/>
    <w:rsid w:val="00911F32"/>
    <w:rsid w:val="009229F0"/>
    <w:rsid w:val="009C6F52"/>
    <w:rsid w:val="00A070AF"/>
    <w:rsid w:val="00A219A5"/>
    <w:rsid w:val="00A51625"/>
    <w:rsid w:val="00A95005"/>
    <w:rsid w:val="00AD0979"/>
    <w:rsid w:val="00AE758C"/>
    <w:rsid w:val="00B01D37"/>
    <w:rsid w:val="00B03031"/>
    <w:rsid w:val="00B10550"/>
    <w:rsid w:val="00B1711C"/>
    <w:rsid w:val="00B5072A"/>
    <w:rsid w:val="00B81781"/>
    <w:rsid w:val="00BB1FE0"/>
    <w:rsid w:val="00BC075D"/>
    <w:rsid w:val="00BD4093"/>
    <w:rsid w:val="00BD555F"/>
    <w:rsid w:val="00BE14D6"/>
    <w:rsid w:val="00BE6603"/>
    <w:rsid w:val="00C15A05"/>
    <w:rsid w:val="00C31A85"/>
    <w:rsid w:val="00C846E5"/>
    <w:rsid w:val="00C90F7E"/>
    <w:rsid w:val="00CE6D7B"/>
    <w:rsid w:val="00CF3D51"/>
    <w:rsid w:val="00D25892"/>
    <w:rsid w:val="00DB5C72"/>
    <w:rsid w:val="00DD4EDF"/>
    <w:rsid w:val="00E07C6C"/>
    <w:rsid w:val="00E16850"/>
    <w:rsid w:val="00E66EDE"/>
    <w:rsid w:val="00E929B3"/>
    <w:rsid w:val="00EA2C79"/>
    <w:rsid w:val="00EE4A49"/>
    <w:rsid w:val="00F10EA3"/>
    <w:rsid w:val="00F1249D"/>
    <w:rsid w:val="00F21842"/>
    <w:rsid w:val="00F7516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E038-C6C8-4088-9C05-50F685E7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2</cp:revision>
  <cp:lastPrinted>2017-09-14T02:56:00Z</cp:lastPrinted>
  <dcterms:created xsi:type="dcterms:W3CDTF">2019-01-25T02:19:00Z</dcterms:created>
  <dcterms:modified xsi:type="dcterms:W3CDTF">2019-01-25T02:19:00Z</dcterms:modified>
</cp:coreProperties>
</file>