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504DC9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504DC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21A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504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504DC9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Componente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504DC9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Agregar Componente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504DC9">
              <w:rPr>
                <w:rFonts w:ascii="Arial" w:eastAsia="Times New Roman" w:hAnsi="Arial" w:cs="Arial"/>
                <w:sz w:val="20"/>
                <w:szCs w:val="20"/>
              </w:rPr>
              <w:t>un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Ingresa los </w:t>
            </w:r>
            <w:r w:rsidR="00504DC9">
              <w:rPr>
                <w:rFonts w:ascii="Arial" w:eastAsia="Times New Roman" w:hAnsi="Arial" w:cs="Arial"/>
                <w:sz w:val="20"/>
                <w:szCs w:val="20"/>
              </w:rPr>
              <w:t>datos correspondientes al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guardar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04DC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datos del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04DC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Indica al usuario que el componente</w:t>
            </w:r>
            <w:r w:rsidR="00AF63A9">
              <w:rPr>
                <w:rFonts w:ascii="Arial" w:eastAsia="Times New Roman" w:hAnsi="Arial" w:cs="Arial"/>
                <w:sz w:val="20"/>
                <w:szCs w:val="20"/>
              </w:rPr>
              <w:t xml:space="preserve"> ha sido guardado.</w:t>
            </w:r>
            <w:bookmarkStart w:id="2" w:name="_GoBack"/>
            <w:bookmarkEnd w:id="2"/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E4B" w:rsidRDefault="000F5E4B" w:rsidP="003F004F">
      <w:pPr>
        <w:spacing w:after="0" w:line="240" w:lineRule="auto"/>
      </w:pPr>
      <w:r>
        <w:separator/>
      </w:r>
    </w:p>
  </w:endnote>
  <w:endnote w:type="continuationSeparator" w:id="0">
    <w:p w:rsidR="000F5E4B" w:rsidRDefault="000F5E4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04DC9" w:rsidRPr="00504DC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E4B" w:rsidRDefault="000F5E4B" w:rsidP="003F004F">
      <w:pPr>
        <w:spacing w:after="0" w:line="240" w:lineRule="auto"/>
      </w:pPr>
      <w:r>
        <w:separator/>
      </w:r>
    </w:p>
  </w:footnote>
  <w:footnote w:type="continuationSeparator" w:id="0">
    <w:p w:rsidR="000F5E4B" w:rsidRDefault="000F5E4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49DE-0A68-41F1-9406-F178428D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2019-02-27T15:14:00Z</dcterms:modified>
</cp:coreProperties>
</file>