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5617"/>
      </w:tblGrid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b/>
                <w:bCs/>
                <w:color w:val="333333"/>
                <w:sz w:val="28"/>
                <w:szCs w:val="28"/>
                <w:lang w:eastAsia="en-IE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b/>
                <w:bCs/>
                <w:color w:val="333333"/>
                <w:sz w:val="28"/>
                <w:szCs w:val="28"/>
                <w:lang w:eastAsia="en-IE"/>
              </w:rPr>
              <w:t>Description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hyperlink r:id="rId4" w:history="1">
              <w:r w:rsidR="00490677" w:rsidRPr="00A72E5C">
                <w:rPr>
                  <w:rFonts w:ascii="Tahoma" w:eastAsia="Times New Roman" w:hAnsi="Tahoma" w:cs="Tahoma"/>
                  <w:color w:val="000000" w:themeColor="text1"/>
                  <w:sz w:val="28"/>
                  <w:szCs w:val="28"/>
                  <w:lang w:eastAsia="en-IE"/>
                </w:rPr>
                <w:t>TCP</w:t>
              </w:r>
            </w:hyperlink>
            <w:r w:rsidR="00490677"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 xml:space="preserve"> Port Service Multiplexer (TCPMUX)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r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>Message Send Protocol (MSP)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  <w:hyperlink r:id="rId5" w:history="1">
              <w:r w:rsidR="00490677" w:rsidRPr="00A72E5C">
                <w:rPr>
                  <w:rFonts w:ascii="Tahoma" w:eastAsia="Times New Roman" w:hAnsi="Tahoma" w:cs="Tahoma"/>
                  <w:b/>
                  <w:color w:val="000000" w:themeColor="text1"/>
                  <w:sz w:val="28"/>
                  <w:szCs w:val="28"/>
                  <w:lang w:eastAsia="en-IE"/>
                </w:rPr>
                <w:t>FTP</w:t>
              </w:r>
            </w:hyperlink>
            <w:r w:rsidR="00490677" w:rsidRPr="00A72E5C"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  <w:t xml:space="preserve"> -- Data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  <w:r w:rsidRPr="00A72E5C"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  <w:t>FTP -- Control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  <w:hyperlink r:id="rId6" w:history="1">
              <w:r w:rsidR="00490677" w:rsidRPr="00A72E5C">
                <w:rPr>
                  <w:rFonts w:ascii="Tahoma" w:eastAsia="Times New Roman" w:hAnsi="Tahoma" w:cs="Tahoma"/>
                  <w:b/>
                  <w:color w:val="000000" w:themeColor="text1"/>
                  <w:sz w:val="28"/>
                  <w:szCs w:val="28"/>
                  <w:lang w:eastAsia="en-IE"/>
                </w:rPr>
                <w:t>SSH</w:t>
              </w:r>
            </w:hyperlink>
            <w:r w:rsidR="00490677" w:rsidRPr="00A72E5C"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  <w:t xml:space="preserve"> Remote Login Protocol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  <w:hyperlink r:id="rId7" w:history="1">
              <w:r w:rsidR="00490677" w:rsidRPr="00A72E5C">
                <w:rPr>
                  <w:rFonts w:ascii="Tahoma" w:eastAsia="Times New Roman" w:hAnsi="Tahoma" w:cs="Tahoma"/>
                  <w:b/>
                  <w:color w:val="000000" w:themeColor="text1"/>
                  <w:sz w:val="28"/>
                  <w:szCs w:val="28"/>
                  <w:lang w:eastAsia="en-IE"/>
                </w:rPr>
                <w:t>Telnet</w:t>
              </w:r>
            </w:hyperlink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  <w:hyperlink r:id="rId8" w:history="1">
              <w:r w:rsidR="00490677" w:rsidRPr="00A72E5C">
                <w:rPr>
                  <w:rFonts w:ascii="Tahoma" w:eastAsia="Times New Roman" w:hAnsi="Tahoma" w:cs="Tahoma"/>
                  <w:b/>
                  <w:color w:val="000000" w:themeColor="text1"/>
                  <w:sz w:val="28"/>
                  <w:szCs w:val="28"/>
                  <w:lang w:eastAsia="en-IE"/>
                </w:rPr>
                <w:t>Simple Mail Transfer Protocol</w:t>
              </w:r>
            </w:hyperlink>
            <w:r w:rsidR="00490677" w:rsidRPr="00A72E5C"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  <w:t xml:space="preserve"> (SMTP)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r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>Login Host Protocol (Login)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  <w:hyperlink r:id="rId9" w:history="1">
              <w:r w:rsidR="00490677" w:rsidRPr="00A72E5C">
                <w:rPr>
                  <w:rFonts w:ascii="Tahoma" w:eastAsia="Times New Roman" w:hAnsi="Tahoma" w:cs="Tahoma"/>
                  <w:b/>
                  <w:color w:val="000000" w:themeColor="text1"/>
                  <w:sz w:val="28"/>
                  <w:szCs w:val="28"/>
                  <w:lang w:eastAsia="en-IE"/>
                </w:rPr>
                <w:t>Domain Name System</w:t>
              </w:r>
            </w:hyperlink>
            <w:r w:rsidR="00490677" w:rsidRPr="00A72E5C"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  <w:t xml:space="preserve"> (DNS)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  <w:hyperlink r:id="rId10" w:history="1">
              <w:r w:rsidR="00490677" w:rsidRPr="00A72E5C">
                <w:rPr>
                  <w:rFonts w:ascii="Tahoma" w:eastAsia="Times New Roman" w:hAnsi="Tahoma" w:cs="Tahoma"/>
                  <w:b/>
                  <w:color w:val="000000" w:themeColor="text1"/>
                  <w:sz w:val="28"/>
                  <w:szCs w:val="28"/>
                  <w:lang w:eastAsia="en-IE"/>
                </w:rPr>
                <w:t>Trivial File Transfer Protocol</w:t>
              </w:r>
            </w:hyperlink>
            <w:r w:rsidR="00490677" w:rsidRPr="00A72E5C"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  <w:t xml:space="preserve"> (TFTP)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  <w:hyperlink r:id="rId11" w:history="1">
              <w:r w:rsidR="00490677" w:rsidRPr="00A72E5C">
                <w:rPr>
                  <w:rFonts w:ascii="Tahoma" w:eastAsia="Times New Roman" w:hAnsi="Tahoma" w:cs="Tahoma"/>
                  <w:b/>
                  <w:color w:val="000000" w:themeColor="text1"/>
                  <w:sz w:val="28"/>
                  <w:szCs w:val="28"/>
                  <w:lang w:eastAsia="en-IE"/>
                </w:rPr>
                <w:t>HTTP</w:t>
              </w:r>
            </w:hyperlink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  <w:r w:rsidRPr="00A72E5C"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  <w:t>POP2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  <w:hyperlink r:id="rId12" w:history="1">
              <w:r w:rsidR="00490677" w:rsidRPr="00A72E5C">
                <w:rPr>
                  <w:rFonts w:ascii="Tahoma" w:eastAsia="Times New Roman" w:hAnsi="Tahoma" w:cs="Tahoma"/>
                  <w:b/>
                  <w:color w:val="000000" w:themeColor="text1"/>
                  <w:sz w:val="28"/>
                  <w:szCs w:val="28"/>
                  <w:lang w:eastAsia="en-IE"/>
                </w:rPr>
                <w:t>POP3</w:t>
              </w:r>
            </w:hyperlink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r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>Simple File Transfer Protocol (SFTP)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r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>SQL Services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r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>Newsgroup (</w:t>
            </w:r>
            <w:hyperlink r:id="rId13" w:history="1">
              <w:r w:rsidRPr="00A72E5C">
                <w:rPr>
                  <w:rFonts w:ascii="Tahoma" w:eastAsia="Times New Roman" w:hAnsi="Tahoma" w:cs="Tahoma"/>
                  <w:color w:val="000000" w:themeColor="text1"/>
                  <w:sz w:val="28"/>
                  <w:szCs w:val="28"/>
                  <w:lang w:eastAsia="en-IE"/>
                </w:rPr>
                <w:t>NNTP</w:t>
              </w:r>
            </w:hyperlink>
            <w:r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>)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hyperlink r:id="rId14" w:history="1">
              <w:r w:rsidR="00490677" w:rsidRPr="00A72E5C">
                <w:rPr>
                  <w:rFonts w:ascii="Tahoma" w:eastAsia="Times New Roman" w:hAnsi="Tahoma" w:cs="Tahoma"/>
                  <w:color w:val="000000" w:themeColor="text1"/>
                  <w:sz w:val="28"/>
                  <w:szCs w:val="28"/>
                  <w:lang w:eastAsia="en-IE"/>
                </w:rPr>
                <w:t>NetBIOS</w:t>
              </w:r>
            </w:hyperlink>
            <w:r w:rsidR="00490677"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 xml:space="preserve"> Name Service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  <w:r w:rsidRPr="00A72E5C"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  <w:t>Interim Mail Access Protocol (IMAP)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hyperlink r:id="rId15" w:history="1">
              <w:r w:rsidR="00490677" w:rsidRPr="00A72E5C">
                <w:rPr>
                  <w:rFonts w:ascii="Tahoma" w:eastAsia="Times New Roman" w:hAnsi="Tahoma" w:cs="Tahoma"/>
                  <w:color w:val="000000" w:themeColor="text1"/>
                  <w:sz w:val="28"/>
                  <w:szCs w:val="28"/>
                  <w:lang w:eastAsia="en-IE"/>
                </w:rPr>
                <w:t>SQL Server</w:t>
              </w:r>
            </w:hyperlink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hyperlink r:id="rId16" w:history="1">
              <w:r w:rsidR="00490677" w:rsidRPr="00A72E5C">
                <w:rPr>
                  <w:rFonts w:ascii="Tahoma" w:eastAsia="Times New Roman" w:hAnsi="Tahoma" w:cs="Tahoma"/>
                  <w:color w:val="000000" w:themeColor="text1"/>
                  <w:sz w:val="28"/>
                  <w:szCs w:val="28"/>
                  <w:lang w:eastAsia="en-IE"/>
                </w:rPr>
                <w:t>SNMP</w:t>
              </w:r>
            </w:hyperlink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hyperlink r:id="rId17" w:history="1">
              <w:r w:rsidR="00490677" w:rsidRPr="00A72E5C">
                <w:rPr>
                  <w:rFonts w:ascii="Tahoma" w:eastAsia="Times New Roman" w:hAnsi="Tahoma" w:cs="Tahoma"/>
                  <w:color w:val="000000" w:themeColor="text1"/>
                  <w:sz w:val="28"/>
                  <w:szCs w:val="28"/>
                  <w:lang w:eastAsia="en-IE"/>
                </w:rPr>
                <w:t>Border Gateway Protocol</w:t>
              </w:r>
            </w:hyperlink>
            <w:r w:rsidR="00490677"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 xml:space="preserve"> (BGP)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r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>Gateway Access Control Protocol (GACP)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hyperlink r:id="rId18" w:history="1">
              <w:r w:rsidR="00490677" w:rsidRPr="00A72E5C">
                <w:rPr>
                  <w:rFonts w:ascii="Tahoma" w:eastAsia="Times New Roman" w:hAnsi="Tahoma" w:cs="Tahoma"/>
                  <w:color w:val="000000" w:themeColor="text1"/>
                  <w:sz w:val="28"/>
                  <w:szCs w:val="28"/>
                  <w:lang w:eastAsia="en-IE"/>
                </w:rPr>
                <w:t>Internet Relay Chat</w:t>
              </w:r>
            </w:hyperlink>
            <w:r w:rsidR="00490677"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 xml:space="preserve"> (IRC)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hyperlink r:id="rId19" w:history="1">
              <w:r w:rsidR="00490677" w:rsidRPr="00A72E5C">
                <w:rPr>
                  <w:rFonts w:ascii="Tahoma" w:eastAsia="Times New Roman" w:hAnsi="Tahoma" w:cs="Tahoma"/>
                  <w:color w:val="000000" w:themeColor="text1"/>
                  <w:sz w:val="28"/>
                  <w:szCs w:val="28"/>
                  <w:lang w:eastAsia="en-IE"/>
                </w:rPr>
                <w:t>Lightweight Directory Access Protocol</w:t>
              </w:r>
            </w:hyperlink>
            <w:r w:rsidR="00490677"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 xml:space="preserve"> (LDAP)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r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>Novell Netware over IP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hyperlink r:id="rId20" w:history="1">
              <w:r w:rsidR="00490677" w:rsidRPr="00A72E5C">
                <w:rPr>
                  <w:rFonts w:ascii="Tahoma" w:eastAsia="Times New Roman" w:hAnsi="Tahoma" w:cs="Tahoma"/>
                  <w:color w:val="000000" w:themeColor="text1"/>
                  <w:sz w:val="28"/>
                  <w:szCs w:val="28"/>
                  <w:lang w:eastAsia="en-IE"/>
                </w:rPr>
                <w:t>HTTPS</w:t>
              </w:r>
            </w:hyperlink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r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>Simple Network Paging Protocol (SNPP)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r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>Microsoft-DS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r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 xml:space="preserve">Apple </w:t>
            </w:r>
            <w:hyperlink r:id="rId21" w:history="1">
              <w:r w:rsidRPr="00A72E5C">
                <w:rPr>
                  <w:rFonts w:ascii="Tahoma" w:eastAsia="Times New Roman" w:hAnsi="Tahoma" w:cs="Tahoma"/>
                  <w:color w:val="000000" w:themeColor="text1"/>
                  <w:sz w:val="28"/>
                  <w:szCs w:val="28"/>
                  <w:lang w:eastAsia="en-IE"/>
                </w:rPr>
                <w:t>QuickTime</w:t>
              </w:r>
            </w:hyperlink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7B32A6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  <w:hyperlink r:id="rId22" w:history="1">
              <w:r w:rsidR="00490677" w:rsidRPr="00A72E5C">
                <w:rPr>
                  <w:rFonts w:ascii="Tahoma" w:eastAsia="Times New Roman" w:hAnsi="Tahoma" w:cs="Tahoma"/>
                  <w:b/>
                  <w:color w:val="000000" w:themeColor="text1"/>
                  <w:sz w:val="28"/>
                  <w:szCs w:val="28"/>
                  <w:lang w:eastAsia="en-IE"/>
                </w:rPr>
                <w:t>DHCP</w:t>
              </w:r>
            </w:hyperlink>
            <w:r w:rsidR="00490677" w:rsidRPr="00A72E5C"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  <w:t xml:space="preserve"> Client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</w:pPr>
            <w:r w:rsidRPr="00A72E5C">
              <w:rPr>
                <w:rFonts w:ascii="Tahoma" w:eastAsia="Times New Roman" w:hAnsi="Tahoma" w:cs="Tahoma"/>
                <w:b/>
                <w:color w:val="000000" w:themeColor="text1"/>
                <w:sz w:val="28"/>
                <w:szCs w:val="28"/>
                <w:lang w:eastAsia="en-IE"/>
              </w:rPr>
              <w:t>DHCP Server</w:t>
            </w: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</w:p>
        </w:tc>
      </w:tr>
      <w:tr w:rsidR="00490677" w:rsidRPr="009B4C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9B4C0F" w:rsidRDefault="00490677" w:rsidP="00490677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</w:pPr>
            <w:r w:rsidRPr="009B4C0F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IE"/>
              </w:rPr>
              <w:t>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A72E5C" w:rsidRDefault="00490677" w:rsidP="00710A3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</w:pPr>
            <w:r w:rsidRPr="00A72E5C">
              <w:rPr>
                <w:rFonts w:ascii="Tahoma" w:eastAsia="Times New Roman" w:hAnsi="Tahoma" w:cs="Tahoma"/>
                <w:color w:val="000000" w:themeColor="text1"/>
                <w:sz w:val="28"/>
                <w:szCs w:val="28"/>
                <w:lang w:eastAsia="en-IE"/>
              </w:rPr>
              <w:t>MSN</w:t>
            </w:r>
          </w:p>
        </w:tc>
      </w:tr>
      <w:tr w:rsidR="00490677" w:rsidRPr="004906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490677" w:rsidRDefault="00490677" w:rsidP="004906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0677" w:rsidRPr="00490677" w:rsidRDefault="00490677" w:rsidP="00710A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E"/>
              </w:rPr>
            </w:pPr>
          </w:p>
        </w:tc>
      </w:tr>
    </w:tbl>
    <w:p w:rsidR="00490677" w:rsidRPr="00490677" w:rsidRDefault="00490677" w:rsidP="004906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6"/>
          <w:szCs w:val="16"/>
          <w:lang w:eastAsia="en-IE"/>
        </w:rPr>
      </w:pPr>
      <w:r w:rsidRPr="00490677">
        <w:rPr>
          <w:rFonts w:ascii="Arial" w:eastAsia="Times New Roman" w:hAnsi="Arial" w:cs="Arial"/>
          <w:i/>
          <w:iCs/>
          <w:color w:val="333333"/>
          <w:sz w:val="16"/>
          <w:lang w:eastAsia="en-IE"/>
        </w:rPr>
        <w:t>For further information</w:t>
      </w:r>
    </w:p>
    <w:p w:rsidR="00DA7D26" w:rsidRDefault="007B32A6">
      <w:r>
        <w:rPr>
          <w:noProof/>
          <w:lang w:eastAsia="en-IE"/>
        </w:rPr>
        <w:lastRenderedPageBreak/>
        <w:drawing>
          <wp:inline distT="0" distB="0" distL="0" distR="0">
            <wp:extent cx="5725160" cy="580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D26" w:rsidSect="00DA7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677"/>
    <w:rsid w:val="001C6201"/>
    <w:rsid w:val="00490677"/>
    <w:rsid w:val="0050278F"/>
    <w:rsid w:val="00710A3F"/>
    <w:rsid w:val="007B32A6"/>
    <w:rsid w:val="009B4C0F"/>
    <w:rsid w:val="00A72E5C"/>
    <w:rsid w:val="00DA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7BDAA5-7222-4A9E-8BD4-7CAB13CC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677"/>
    <w:rPr>
      <w:strike w:val="0"/>
      <w:dstrike w:val="0"/>
      <w:color w:val="CC330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4906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TERM/S/SMTP.html" TargetMode="External"/><Relationship Id="rId13" Type="http://schemas.openxmlformats.org/officeDocument/2006/relationships/hyperlink" Target="http://www.webopedia.com/TERM/N/NNTP.html" TargetMode="External"/><Relationship Id="rId18" Type="http://schemas.openxmlformats.org/officeDocument/2006/relationships/hyperlink" Target="http://www.webopedia.com/TERM/I/IRC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ebopedia.com/TERM/Q/QuickTime.html" TargetMode="External"/><Relationship Id="rId7" Type="http://schemas.openxmlformats.org/officeDocument/2006/relationships/hyperlink" Target="http://www.webopedia.com/TERM/T/Telnet.html" TargetMode="External"/><Relationship Id="rId12" Type="http://schemas.openxmlformats.org/officeDocument/2006/relationships/hyperlink" Target="http://www.webopedia.com/TERM/P/POP3.html" TargetMode="External"/><Relationship Id="rId17" Type="http://schemas.openxmlformats.org/officeDocument/2006/relationships/hyperlink" Target="http://www.webopedia.com/TERM/B/BGP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webopedia.com/TERM/S/SNMP.html" TargetMode="External"/><Relationship Id="rId20" Type="http://schemas.openxmlformats.org/officeDocument/2006/relationships/hyperlink" Target="http://www.webopedia.com/TERM/H/HTTP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ebopedia.com/TERM/S/SSH.html" TargetMode="External"/><Relationship Id="rId11" Type="http://schemas.openxmlformats.org/officeDocument/2006/relationships/hyperlink" Target="http://www.webopedia.com/TERM/H/HTTP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webopedia.com/TERM/F/FTP.html" TargetMode="External"/><Relationship Id="rId15" Type="http://schemas.openxmlformats.org/officeDocument/2006/relationships/hyperlink" Target="http://www.webopedia.com/TERM/S/SQL_Server.html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://www.webopedia.com/TERM/T/TFTP.html" TargetMode="External"/><Relationship Id="rId19" Type="http://schemas.openxmlformats.org/officeDocument/2006/relationships/hyperlink" Target="http://www.webopedia.com/TERM/L/LDAP.html" TargetMode="External"/><Relationship Id="rId4" Type="http://schemas.openxmlformats.org/officeDocument/2006/relationships/hyperlink" Target="http://www.webopedia.com/TERM/T/TCP.html" TargetMode="External"/><Relationship Id="rId9" Type="http://schemas.openxmlformats.org/officeDocument/2006/relationships/hyperlink" Target="http://www.webopedia.com/TERM/D/DNS.html" TargetMode="External"/><Relationship Id="rId14" Type="http://schemas.openxmlformats.org/officeDocument/2006/relationships/hyperlink" Target="http://www.webopedia.com/TERM/N/NetBIOS.html" TargetMode="External"/><Relationship Id="rId22" Type="http://schemas.openxmlformats.org/officeDocument/2006/relationships/hyperlink" Target="http://www.webopedia.com/TERM/D/DHC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Lang</dc:creator>
  <cp:keywords/>
  <dc:description/>
  <cp:lastModifiedBy>Drew Lang</cp:lastModifiedBy>
  <cp:revision>6</cp:revision>
  <dcterms:created xsi:type="dcterms:W3CDTF">2013-03-09T19:17:00Z</dcterms:created>
  <dcterms:modified xsi:type="dcterms:W3CDTF">2016-04-04T13:50:00Z</dcterms:modified>
</cp:coreProperties>
</file>