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47F" w:rsidRPr="004016E6" w:rsidRDefault="002C25FC" w:rsidP="0039547F">
      <w:pPr>
        <w:rPr>
          <w:rFonts w:ascii="宋体" w:hAnsi="宋体"/>
          <w:bCs/>
          <w:sz w:val="28"/>
          <w:szCs w:val="28"/>
        </w:rPr>
      </w:pPr>
      <w:r w:rsidRPr="00784148">
        <w:rPr>
          <w:rFonts w:hint="eastAsia"/>
          <w:noProof/>
          <w:sz w:val="28"/>
          <w:szCs w:val="28"/>
        </w:rPr>
        <mc:AlternateContent>
          <mc:Choice Requires="wps">
            <w:drawing>
              <wp:anchor distT="0" distB="0" distL="114300" distR="114300" simplePos="0" relativeHeight="251663360" behindDoc="0" locked="0" layoutInCell="1" allowOverlap="1">
                <wp:simplePos x="0" y="0"/>
                <wp:positionH relativeFrom="column">
                  <wp:posOffset>3314700</wp:posOffset>
                </wp:positionH>
                <wp:positionV relativeFrom="paragraph">
                  <wp:posOffset>-297180</wp:posOffset>
                </wp:positionV>
                <wp:extent cx="2057400" cy="891540"/>
                <wp:effectExtent l="12700" t="8890" r="6350" b="13970"/>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891540"/>
                        </a:xfrm>
                        <a:prstGeom prst="rect">
                          <a:avLst/>
                        </a:prstGeom>
                        <a:solidFill>
                          <a:srgbClr val="FFFFFF"/>
                        </a:solidFill>
                        <a:ln w="9525">
                          <a:solidFill>
                            <a:srgbClr val="000000"/>
                          </a:solidFill>
                          <a:miter lim="800000"/>
                          <a:headEnd/>
                          <a:tailEnd/>
                        </a:ln>
                      </wps:spPr>
                      <wps:txbx>
                        <w:txbxContent>
                          <w:p w:rsidR="0085218D" w:rsidRDefault="002C462A" w:rsidP="002C462A">
                            <w:r w:rsidRPr="002C462A">
                              <w:rPr>
                                <w:rFonts w:hint="eastAsia"/>
                              </w:rPr>
                              <w:t>指导教师评定成绩</w:t>
                            </w:r>
                          </w:p>
                          <w:p w:rsidR="0039547F" w:rsidRDefault="0085218D" w:rsidP="002C462A">
                            <w:r>
                              <w:rPr>
                                <w:rFonts w:hint="eastAsia"/>
                              </w:rPr>
                              <w:t>(</w:t>
                            </w:r>
                            <w:r>
                              <w:rPr>
                                <w:rFonts w:hint="eastAsia"/>
                              </w:rPr>
                              <w:t>五级制</w:t>
                            </w:r>
                            <w:r>
                              <w:rPr>
                                <w:rFonts w:hint="eastAsia"/>
                              </w:rPr>
                              <w:t>)</w:t>
                            </w:r>
                            <w:r w:rsidR="002C462A">
                              <w:rPr>
                                <w:rFonts w:hint="eastAsia"/>
                              </w:rPr>
                              <w:t>：</w:t>
                            </w:r>
                          </w:p>
                          <w:p w:rsidR="0085218D" w:rsidRPr="0085218D" w:rsidRDefault="0085218D" w:rsidP="0085218D">
                            <w:pPr>
                              <w:rPr>
                                <w:szCs w:val="21"/>
                              </w:rPr>
                            </w:pPr>
                          </w:p>
                          <w:p w:rsidR="002C462A" w:rsidRPr="002C462A" w:rsidRDefault="002C462A" w:rsidP="002C462A">
                            <w:r w:rsidRPr="002C462A">
                              <w:rPr>
                                <w:rFonts w:hint="eastAsia"/>
                              </w:rPr>
                              <w:t>指导教师</w:t>
                            </w:r>
                            <w:r>
                              <w:rPr>
                                <w:rFonts w:hint="eastAsia"/>
                              </w:rPr>
                              <w:t>签字：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left:0;text-align:left;margin-left:261pt;margin-top:-23.4pt;width:162pt;height:7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">
                <v:textbox>
                  <w:txbxContent>
                    <w:p w:rsidR="0085218D" w:rsidRDefault="002C462A" w:rsidP="002C462A">
                      <w:pPr>
                        <w:rPr>
                          <w:rFonts w:hint="eastAsia"/>
                        </w:rPr>
                      </w:pPr>
                      <w:r w:rsidRPr="002C462A">
                        <w:rPr>
                          <w:rFonts w:hint="eastAsia"/>
                        </w:rPr>
                        <w:t>指导教师评定成绩</w:t>
                      </w:r>
                    </w:p>
                    <w:p w:rsidR="0039547F" w:rsidRDefault="0085218D" w:rsidP="002C462A">
                      <w:pPr>
                        <w:rPr>
                          <w:rFonts w:hint="eastAsia"/>
                        </w:rPr>
                      </w:pPr>
                      <w:r>
                        <w:rPr>
                          <w:rFonts w:hint="eastAsia"/>
                        </w:rPr>
                        <w:t>(</w:t>
                      </w:r>
                      <w:r>
                        <w:rPr>
                          <w:rFonts w:hint="eastAsia"/>
                        </w:rPr>
                        <w:t>五级制</w:t>
                      </w:r>
                      <w:r>
                        <w:rPr>
                          <w:rFonts w:hint="eastAsia"/>
                        </w:rPr>
                        <w:t>)</w:t>
                      </w:r>
                      <w:r w:rsidR="002C462A">
                        <w:rPr>
                          <w:rFonts w:hint="eastAsia"/>
                        </w:rPr>
                        <w:t>：</w:t>
                      </w:r>
                    </w:p>
                    <w:p w:rsidR="0085218D" w:rsidRPr="0085218D" w:rsidRDefault="0085218D" w:rsidP="0085218D">
                      <w:pPr>
                        <w:rPr>
                          <w:rFonts w:hint="eastAsia"/>
                          <w:szCs w:val="21"/>
                        </w:rPr>
                      </w:pPr>
                    </w:p>
                    <w:p w:rsidR="002C462A" w:rsidRPr="002C462A" w:rsidRDefault="002C462A" w:rsidP="002C462A">
                      <w:r w:rsidRPr="002C462A">
                        <w:rPr>
                          <w:rFonts w:hint="eastAsia"/>
                        </w:rPr>
                        <w:t>指导教师</w:t>
                      </w:r>
                      <w:r>
                        <w:rPr>
                          <w:rFonts w:hint="eastAsia"/>
                        </w:rPr>
                        <w:t>签字：</w:t>
                      </w:r>
                    </w:p>
                  </w:txbxContent>
                </v:textbox>
              </v:shape>
            </w:pict>
          </mc:Fallback>
        </mc:AlternateContent>
      </w:r>
      <w:r w:rsidR="0039547F" w:rsidRPr="004016E6">
        <w:rPr>
          <w:rFonts w:ascii="宋体" w:hAnsi="宋体" w:hint="eastAsia"/>
          <w:bCs/>
          <w:sz w:val="28"/>
          <w:szCs w:val="28"/>
        </w:rPr>
        <w:t>附件</w:t>
      </w:r>
      <w:r w:rsidR="00EC7102">
        <w:rPr>
          <w:rFonts w:ascii="宋体" w:hAnsi="宋体" w:hint="eastAsia"/>
          <w:bCs/>
          <w:sz w:val="28"/>
          <w:szCs w:val="28"/>
        </w:rPr>
        <w:t>5</w:t>
      </w:r>
      <w:r w:rsidR="00E318D6">
        <w:rPr>
          <w:rFonts w:ascii="宋体" w:hAnsi="宋体" w:hint="eastAsia"/>
          <w:bCs/>
          <w:sz w:val="28"/>
          <w:szCs w:val="28"/>
        </w:rPr>
        <w:t>C</w:t>
      </w:r>
      <w:r w:rsidR="0039547F">
        <w:rPr>
          <w:rFonts w:ascii="宋体" w:hAnsi="宋体" w:hint="eastAsia"/>
          <w:bCs/>
          <w:sz w:val="28"/>
          <w:szCs w:val="28"/>
        </w:rPr>
        <w:t>：译文</w:t>
      </w:r>
    </w:p>
    <w:p w:rsidR="0039547F" w:rsidRDefault="0039547F" w:rsidP="0039547F">
      <w:pPr>
        <w:spacing w:line="360" w:lineRule="auto"/>
        <w:rPr>
          <w:rFonts w:eastAsia="楷体_GB2312"/>
        </w:rPr>
      </w:pPr>
      <w:r>
        <w:rPr>
          <w:rFonts w:hint="eastAsia"/>
        </w:rPr>
        <w:t xml:space="preserve">               </w:t>
      </w:r>
    </w:p>
    <w:p w:rsidR="0039547F" w:rsidRDefault="00A90ABA" w:rsidP="0039547F">
      <w:pPr>
        <w:jc w:val="center"/>
        <w:rPr>
          <w:rFonts w:ascii="黑体" w:eastAsia="黑体"/>
          <w:sz w:val="36"/>
          <w:szCs w:val="36"/>
        </w:rPr>
      </w:pPr>
      <w:r>
        <w:rPr>
          <w:rFonts w:ascii="黑体" w:eastAsia="黑体" w:hint="eastAsia"/>
          <w:sz w:val="36"/>
          <w:szCs w:val="36"/>
        </w:rPr>
        <w:t>姿态引导的行人图像</w:t>
      </w:r>
      <w:r w:rsidR="00810BDA">
        <w:rPr>
          <w:rFonts w:ascii="黑体" w:eastAsia="黑体" w:hint="eastAsia"/>
          <w:sz w:val="36"/>
          <w:szCs w:val="36"/>
        </w:rPr>
        <w:t>合成</w:t>
      </w:r>
    </w:p>
    <w:p w:rsidR="004452AD" w:rsidRDefault="004452AD" w:rsidP="0039547F">
      <w:pPr>
        <w:jc w:val="center"/>
        <w:rPr>
          <w:b/>
          <w:sz w:val="32"/>
        </w:rPr>
      </w:pPr>
    </w:p>
    <w:p w:rsidR="0039547F" w:rsidRDefault="004452AD" w:rsidP="004452AD">
      <w:pPr>
        <w:pStyle w:val="1"/>
        <w:jc w:val="center"/>
      </w:pPr>
      <w:r>
        <w:rPr>
          <w:rFonts w:hint="eastAsia"/>
        </w:rPr>
        <w:t>摘要</w:t>
      </w:r>
    </w:p>
    <w:p w:rsidR="004452AD" w:rsidRPr="004452AD" w:rsidRDefault="004452AD" w:rsidP="00374997">
      <w:pPr>
        <w:ind w:firstLine="420"/>
        <w:rPr>
          <w:rFonts w:hint="eastAsia"/>
        </w:rPr>
      </w:pPr>
      <w:r w:rsidRPr="004452AD">
        <w:rPr>
          <w:rFonts w:hint="eastAsia"/>
        </w:rPr>
        <w:t>本文提出了一种新颖的姿态导引人生成网络（</w:t>
      </w:r>
      <w:r w:rsidRPr="004452AD">
        <w:rPr>
          <w:rFonts w:hint="eastAsia"/>
        </w:rPr>
        <w:t>PG2</w:t>
      </w:r>
      <w:r w:rsidRPr="004452AD">
        <w:rPr>
          <w:rFonts w:hint="eastAsia"/>
        </w:rPr>
        <w:t>），该网络允许基于该人的图像和新姿势来以任意姿势合成人物图像。</w:t>
      </w:r>
      <w:r w:rsidRPr="004452AD">
        <w:rPr>
          <w:rFonts w:hint="eastAsia"/>
        </w:rPr>
        <w:t xml:space="preserve"> </w:t>
      </w:r>
      <w:r w:rsidRPr="004452AD">
        <w:rPr>
          <w:rFonts w:hint="eastAsia"/>
        </w:rPr>
        <w:t>我们的生成框架</w:t>
      </w:r>
      <w:r w:rsidRPr="004452AD">
        <w:rPr>
          <w:rFonts w:hint="eastAsia"/>
        </w:rPr>
        <w:t>PG2</w:t>
      </w:r>
      <w:r w:rsidRPr="004452AD">
        <w:rPr>
          <w:rFonts w:hint="eastAsia"/>
        </w:rPr>
        <w:t>明确地利用了姿态信息，并由两个关键阶段组成：姿态整合和图像细化。</w:t>
      </w:r>
      <w:r w:rsidRPr="004452AD">
        <w:rPr>
          <w:rFonts w:hint="eastAsia"/>
        </w:rPr>
        <w:t xml:space="preserve"> </w:t>
      </w:r>
      <w:r w:rsidRPr="004452AD">
        <w:rPr>
          <w:rFonts w:hint="eastAsia"/>
        </w:rPr>
        <w:t>在第一阶段，条件图像和目标姿态被馈送到类似</w:t>
      </w:r>
      <w:r w:rsidRPr="004452AD">
        <w:rPr>
          <w:rFonts w:hint="eastAsia"/>
        </w:rPr>
        <w:t>U-Net</w:t>
      </w:r>
      <w:r>
        <w:rPr>
          <w:rFonts w:hint="eastAsia"/>
        </w:rPr>
        <w:t>的网络中以生成具有目标姿势的人的</w:t>
      </w:r>
      <w:proofErr w:type="gramStart"/>
      <w:r>
        <w:rPr>
          <w:rFonts w:hint="eastAsia"/>
        </w:rPr>
        <w:t>初始但略</w:t>
      </w:r>
      <w:proofErr w:type="gramEnd"/>
      <w:r>
        <w:rPr>
          <w:rFonts w:hint="eastAsia"/>
        </w:rPr>
        <w:t>粗糙的</w:t>
      </w:r>
      <w:r w:rsidRPr="004452AD">
        <w:rPr>
          <w:rFonts w:hint="eastAsia"/>
        </w:rPr>
        <w:t>图像。</w:t>
      </w:r>
      <w:r w:rsidRPr="004452AD">
        <w:rPr>
          <w:rFonts w:hint="eastAsia"/>
        </w:rPr>
        <w:t xml:space="preserve"> </w:t>
      </w:r>
      <w:r w:rsidRPr="004452AD">
        <w:rPr>
          <w:rFonts w:hint="eastAsia"/>
        </w:rPr>
        <w:t>然后，第二阶段通过以对抗方式训练类似</w:t>
      </w:r>
      <w:r w:rsidRPr="004452AD">
        <w:rPr>
          <w:rFonts w:hint="eastAsia"/>
        </w:rPr>
        <w:t>U-Net</w:t>
      </w:r>
      <w:r>
        <w:rPr>
          <w:rFonts w:hint="eastAsia"/>
        </w:rPr>
        <w:t>的结构来提升和细化第一阶段生成的</w:t>
      </w:r>
      <w:r w:rsidRPr="004452AD">
        <w:rPr>
          <w:rFonts w:hint="eastAsia"/>
        </w:rPr>
        <w:t>模糊</w:t>
      </w:r>
      <w:r>
        <w:rPr>
          <w:rFonts w:hint="eastAsia"/>
        </w:rPr>
        <w:t>的图像</w:t>
      </w:r>
      <w:r w:rsidRPr="004452AD">
        <w:rPr>
          <w:rFonts w:hint="eastAsia"/>
        </w:rPr>
        <w:t>。</w:t>
      </w:r>
      <w:r w:rsidRPr="004452AD">
        <w:rPr>
          <w:rFonts w:hint="eastAsia"/>
        </w:rPr>
        <w:t xml:space="preserve"> </w:t>
      </w:r>
      <w:r>
        <w:rPr>
          <w:rFonts w:hint="eastAsia"/>
        </w:rPr>
        <w:t>在分辨率为</w:t>
      </w:r>
      <w:r>
        <w:rPr>
          <w:rFonts w:hint="eastAsia"/>
        </w:rPr>
        <w:t>128*</w:t>
      </w:r>
      <w:r>
        <w:t>64</w:t>
      </w:r>
      <w:r>
        <w:rPr>
          <w:rFonts w:hint="eastAsia"/>
        </w:rPr>
        <w:t>的行人重识别数据集和</w:t>
      </w:r>
      <w:r>
        <w:rPr>
          <w:rFonts w:hint="eastAsia"/>
        </w:rPr>
        <w:t>256*</w:t>
      </w:r>
      <w:r>
        <w:t>256</w:t>
      </w:r>
      <w:r>
        <w:rPr>
          <w:rFonts w:hint="eastAsia"/>
        </w:rPr>
        <w:t>的时尚衣物数据集上进行的大量实验证明，</w:t>
      </w:r>
      <w:r w:rsidRPr="004452AD">
        <w:rPr>
          <w:rFonts w:hint="eastAsia"/>
        </w:rPr>
        <w:t>我们的模型能够生成具有令人信服的细节的高质量人物图像。</w:t>
      </w:r>
    </w:p>
    <w:p w:rsidR="0039547F" w:rsidRDefault="0039547F" w:rsidP="004452AD">
      <w:pPr>
        <w:pStyle w:val="1"/>
      </w:pPr>
      <w:r w:rsidRPr="00336F8D">
        <w:rPr>
          <w:rFonts w:hint="eastAsia"/>
        </w:rPr>
        <w:t>1</w:t>
      </w:r>
      <w:r w:rsidR="00402D8F">
        <w:rPr>
          <w:rFonts w:hint="eastAsia"/>
        </w:rPr>
        <w:t xml:space="preserve"> </w:t>
      </w:r>
      <w:r w:rsidR="004452AD">
        <w:rPr>
          <w:rFonts w:hint="eastAsia"/>
        </w:rPr>
        <w:t>引言</w:t>
      </w:r>
    </w:p>
    <w:p w:rsidR="004452AD" w:rsidRDefault="004452AD" w:rsidP="004452AD">
      <w:pPr>
        <w:ind w:firstLine="420"/>
      </w:pPr>
      <w:r w:rsidRPr="004452AD">
        <w:rPr>
          <w:rFonts w:hint="eastAsia"/>
        </w:rPr>
        <w:t>生成逼真的图像对于诸如面部编辑，电影制作和基于合成图像的图像检索等许多应用而言具有很大的价值。</w:t>
      </w:r>
      <w:r w:rsidRPr="004452AD">
        <w:rPr>
          <w:rFonts w:hint="eastAsia"/>
        </w:rPr>
        <w:t xml:space="preserve"> </w:t>
      </w:r>
      <w:r w:rsidRPr="004452AD">
        <w:rPr>
          <w:rFonts w:hint="eastAsia"/>
        </w:rPr>
        <w:t>因此，已经提出了广泛的方法，包括变分自编码器（</w:t>
      </w:r>
      <w:r w:rsidRPr="004452AD">
        <w:rPr>
          <w:rFonts w:hint="eastAsia"/>
        </w:rPr>
        <w:t>VAE</w:t>
      </w:r>
      <w:r w:rsidRPr="004452AD">
        <w:rPr>
          <w:rFonts w:hint="eastAsia"/>
        </w:rPr>
        <w:t>）</w:t>
      </w:r>
      <w:r w:rsidRPr="004452AD">
        <w:rPr>
          <w:rFonts w:hint="eastAsia"/>
        </w:rPr>
        <w:t>[14]</w:t>
      </w:r>
      <w:r w:rsidRPr="004452AD">
        <w:rPr>
          <w:rFonts w:hint="eastAsia"/>
        </w:rPr>
        <w:t>，生成对抗网络（</w:t>
      </w:r>
      <w:r w:rsidRPr="004452AD">
        <w:rPr>
          <w:rFonts w:hint="eastAsia"/>
        </w:rPr>
        <w:t>GAN</w:t>
      </w:r>
      <w:r w:rsidRPr="004452AD">
        <w:rPr>
          <w:rFonts w:hint="eastAsia"/>
        </w:rPr>
        <w:t>）</w:t>
      </w:r>
      <w:r w:rsidRPr="004452AD">
        <w:rPr>
          <w:rFonts w:hint="eastAsia"/>
        </w:rPr>
        <w:t>[6]</w:t>
      </w:r>
      <w:r w:rsidRPr="004452AD">
        <w:rPr>
          <w:rFonts w:hint="eastAsia"/>
        </w:rPr>
        <w:t>和自回归模型（例如，</w:t>
      </w:r>
      <w:proofErr w:type="spellStart"/>
      <w:r w:rsidRPr="004452AD">
        <w:rPr>
          <w:rFonts w:hint="eastAsia"/>
        </w:rPr>
        <w:t>PixelRNN</w:t>
      </w:r>
      <w:proofErr w:type="spellEnd"/>
      <w:r w:rsidRPr="004452AD">
        <w:rPr>
          <w:rFonts w:hint="eastAsia"/>
        </w:rPr>
        <w:t xml:space="preserve"> [30]</w:t>
      </w:r>
      <w:r w:rsidRPr="004452AD">
        <w:rPr>
          <w:rFonts w:hint="eastAsia"/>
        </w:rPr>
        <w:t>）。</w:t>
      </w:r>
      <w:r w:rsidRPr="004452AD">
        <w:rPr>
          <w:rFonts w:hint="eastAsia"/>
        </w:rPr>
        <w:t xml:space="preserve"> </w:t>
      </w:r>
      <w:r w:rsidRPr="004452AD">
        <w:rPr>
          <w:rFonts w:hint="eastAsia"/>
        </w:rPr>
        <w:t>最近，</w:t>
      </w:r>
      <w:r w:rsidRPr="004452AD">
        <w:rPr>
          <w:rFonts w:hint="eastAsia"/>
        </w:rPr>
        <w:t>GAN</w:t>
      </w:r>
      <w:r w:rsidRPr="004452AD">
        <w:rPr>
          <w:rFonts w:hint="eastAsia"/>
        </w:rPr>
        <w:t>模型由于其通过对抗训练产生清晰图像的原理能力而特别受欢迎。</w:t>
      </w:r>
      <w:r w:rsidRPr="004452AD">
        <w:rPr>
          <w:rFonts w:hint="eastAsia"/>
        </w:rPr>
        <w:t xml:space="preserve"> </w:t>
      </w:r>
      <w:r w:rsidRPr="004452AD">
        <w:rPr>
          <w:rFonts w:hint="eastAsia"/>
        </w:rPr>
        <w:t>例如在</w:t>
      </w:r>
      <w:r w:rsidRPr="004452AD">
        <w:rPr>
          <w:rFonts w:hint="eastAsia"/>
        </w:rPr>
        <w:t>[21,5,1]</w:t>
      </w:r>
      <w:r w:rsidRPr="004452AD">
        <w:rPr>
          <w:rFonts w:hint="eastAsia"/>
        </w:rPr>
        <w:t>中，</w:t>
      </w:r>
      <w:r w:rsidRPr="004452AD">
        <w:rPr>
          <w:rFonts w:hint="eastAsia"/>
        </w:rPr>
        <w:t>GAN</w:t>
      </w:r>
      <w:r w:rsidRPr="004452AD">
        <w:rPr>
          <w:rFonts w:hint="eastAsia"/>
        </w:rPr>
        <w:t>被用来生成人脸和自然场景图像，并提出了几种方法来稳定训练过程并提高生成质量。</w:t>
      </w:r>
    </w:p>
    <w:p w:rsidR="004452AD" w:rsidRDefault="004452AD" w:rsidP="004452AD">
      <w:pPr>
        <w:ind w:firstLine="420"/>
      </w:pPr>
      <w:r>
        <w:rPr>
          <w:rFonts w:hint="eastAsia"/>
        </w:rPr>
        <w:t>从应用</w:t>
      </w:r>
      <w:r w:rsidRPr="004452AD">
        <w:rPr>
          <w:rFonts w:hint="eastAsia"/>
        </w:rPr>
        <w:t>的角度来看，用户通常具有特定的意图，例如更改背景</w:t>
      </w:r>
      <w:r>
        <w:rPr>
          <w:rFonts w:hint="eastAsia"/>
        </w:rPr>
        <w:t>，对象的类别，颜色或视角。我们方法的关键思想是通过适当表示该意图来明确引导</w:t>
      </w:r>
      <w:r w:rsidRPr="004452AD">
        <w:rPr>
          <w:rFonts w:hint="eastAsia"/>
        </w:rPr>
        <w:t>生成过程，以实现对生成过程的直接控制。更具体地说，我们建议通过在参考图像和指定姿势上对其进行调节来生成图像。以参考图像作为条件，该模型预先具有关于期望对象的外观的足够信息。预期姿势给出的</w:t>
      </w:r>
      <w:proofErr w:type="gramStart"/>
      <w:r w:rsidRPr="004452AD">
        <w:rPr>
          <w:rFonts w:hint="eastAsia"/>
        </w:rPr>
        <w:t>指导既</w:t>
      </w:r>
      <w:proofErr w:type="gramEnd"/>
      <w:r w:rsidRPr="004452AD">
        <w:rPr>
          <w:rFonts w:hint="eastAsia"/>
        </w:rPr>
        <w:t>明确又灵活。所以原则上这种方法可以将任何对象操纵为任意姿势。在这项工作中，我们专注于将一个人从一个给定的姿势转移到一个预期的姿势。这项任务有许多有趣的应用。例如，在电影制作中，我们可以直接操纵角色的人体到所需的姿势，或者，对于人体姿势估计，我们可以生成</w:t>
      </w:r>
      <w:r>
        <w:rPr>
          <w:rFonts w:hint="eastAsia"/>
        </w:rPr>
        <w:t>具有</w:t>
      </w:r>
      <w:r w:rsidRPr="004452AD">
        <w:rPr>
          <w:rFonts w:hint="eastAsia"/>
        </w:rPr>
        <w:t>罕见但重要姿势的训练数据。</w:t>
      </w:r>
    </w:p>
    <w:p w:rsidR="004452AD" w:rsidRDefault="004452AD" w:rsidP="004452AD">
      <w:pPr>
        <w:ind w:firstLine="420"/>
      </w:pPr>
      <w:r w:rsidRPr="004452AD">
        <w:rPr>
          <w:rFonts w:hint="eastAsia"/>
        </w:rPr>
        <w:t>将一个人从一个姿势转移到另一个姿势是一项艰巨的任务。图</w:t>
      </w:r>
      <w:r w:rsidRPr="004452AD">
        <w:rPr>
          <w:rFonts w:hint="eastAsia"/>
        </w:rPr>
        <w:t>1</w:t>
      </w:r>
      <w:r w:rsidRPr="004452AD">
        <w:rPr>
          <w:rFonts w:hint="eastAsia"/>
        </w:rPr>
        <w:t>中可以看到一些例子。完整的端到端框架很难做到这一点，因为它必须同时生成正确的姿势和详</w:t>
      </w:r>
      <w:r w:rsidRPr="004452AD">
        <w:rPr>
          <w:rFonts w:hint="eastAsia"/>
        </w:rPr>
        <w:lastRenderedPageBreak/>
        <w:t>细的外</w:t>
      </w:r>
      <w:r>
        <w:rPr>
          <w:rFonts w:hint="eastAsia"/>
        </w:rPr>
        <w:t>观。因此，我们采用分治策略，将问题分为两个阶段，分别关注学习整体</w:t>
      </w:r>
      <w:r w:rsidRPr="004452AD">
        <w:rPr>
          <w:rFonts w:hint="eastAsia"/>
        </w:rPr>
        <w:t>人体结构和外观细节，分别类似于</w:t>
      </w:r>
      <w:r w:rsidRPr="004452AD">
        <w:rPr>
          <w:rFonts w:hint="eastAsia"/>
        </w:rPr>
        <w:t>[35,9,3,19]</w:t>
      </w:r>
      <w:r w:rsidRPr="004452AD">
        <w:rPr>
          <w:rFonts w:hint="eastAsia"/>
        </w:rPr>
        <w:t>。</w:t>
      </w:r>
      <w:proofErr w:type="gramStart"/>
      <w:r w:rsidRPr="004452AD">
        <w:rPr>
          <w:rFonts w:hint="eastAsia"/>
        </w:rPr>
        <w:t>在阶段</w:t>
      </w:r>
      <w:proofErr w:type="gramEnd"/>
      <w:r w:rsidRPr="004452AD">
        <w:rPr>
          <w:rFonts w:hint="eastAsia"/>
        </w:rPr>
        <w:t>I</w:t>
      </w:r>
      <w:r w:rsidRPr="004452AD">
        <w:rPr>
          <w:rFonts w:hint="eastAsia"/>
        </w:rPr>
        <w:t>，我们探索不同的方式来模拟姿势信息。采用</w:t>
      </w:r>
      <w:r w:rsidRPr="004452AD">
        <w:rPr>
          <w:rFonts w:hint="eastAsia"/>
        </w:rPr>
        <w:t>U-Net</w:t>
      </w:r>
      <w:r w:rsidRPr="004452AD">
        <w:rPr>
          <w:rFonts w:hint="eastAsia"/>
        </w:rPr>
        <w:t>的变体将目标姿势与人物图像进行整合。它输出粗糙的生成结果，捕捉目标图像中人体的全局结</w:t>
      </w:r>
      <w:r>
        <w:rPr>
          <w:rFonts w:hint="eastAsia"/>
        </w:rPr>
        <w:t>构。为了抑制条件图像与目标图像之间背景变化的影响，提出了一种</w:t>
      </w:r>
      <w:proofErr w:type="gramStart"/>
      <w:r>
        <w:rPr>
          <w:rFonts w:hint="eastAsia"/>
        </w:rPr>
        <w:t>基于蒙版的</w:t>
      </w:r>
      <w:proofErr w:type="gramEnd"/>
      <w:r w:rsidRPr="004452AD">
        <w:rPr>
          <w:rFonts w:hint="eastAsia"/>
        </w:rPr>
        <w:t>L1</w:t>
      </w:r>
      <w:r w:rsidRPr="004452AD">
        <w:rPr>
          <w:rFonts w:hint="eastAsia"/>
        </w:rPr>
        <w:t>损失。但是，由于使用</w:t>
      </w:r>
      <w:r w:rsidRPr="004452AD">
        <w:rPr>
          <w:rFonts w:hint="eastAsia"/>
        </w:rPr>
        <w:t>L1</w:t>
      </w:r>
      <w:r w:rsidRPr="004452AD">
        <w:rPr>
          <w:rFonts w:hint="eastAsia"/>
        </w:rPr>
        <w:t>，它会产生模糊的结果。</w:t>
      </w:r>
      <w:proofErr w:type="gramStart"/>
      <w:r w:rsidRPr="004452AD">
        <w:rPr>
          <w:rFonts w:hint="eastAsia"/>
        </w:rPr>
        <w:t>在阶段</w:t>
      </w:r>
      <w:proofErr w:type="gramEnd"/>
      <w:r w:rsidRPr="004452AD">
        <w:rPr>
          <w:rFonts w:hint="eastAsia"/>
        </w:rPr>
        <w:t>II</w:t>
      </w:r>
      <w:r w:rsidRPr="004452AD">
        <w:rPr>
          <w:rFonts w:hint="eastAsia"/>
        </w:rPr>
        <w:t>，使用</w:t>
      </w:r>
      <w:r w:rsidRPr="004452AD">
        <w:rPr>
          <w:rFonts w:hint="eastAsia"/>
        </w:rPr>
        <w:t>Deep Convolutional GAN</w:t>
      </w:r>
      <w:r w:rsidRPr="004452AD">
        <w:rPr>
          <w:rFonts w:hint="eastAsia"/>
        </w:rPr>
        <w:t>（</w:t>
      </w:r>
      <w:r w:rsidRPr="004452AD">
        <w:rPr>
          <w:rFonts w:hint="eastAsia"/>
        </w:rPr>
        <w:t>DCGAN</w:t>
      </w:r>
      <w:r w:rsidRPr="004452AD">
        <w:rPr>
          <w:rFonts w:hint="eastAsia"/>
        </w:rPr>
        <w:t>）模型的变体来进一步优化初始生成结果。该模型通过对抗训练学习填充更多外观细节，并生成更清晰的图像。与通常使用直接学习从头开始生成图像的</w:t>
      </w:r>
      <w:r w:rsidRPr="004452AD">
        <w:rPr>
          <w:rFonts w:hint="eastAsia"/>
        </w:rPr>
        <w:t>GAN</w:t>
      </w:r>
      <w:r w:rsidRPr="004452AD">
        <w:rPr>
          <w:rFonts w:hint="eastAsia"/>
        </w:rPr>
        <w:t>不同，本文中我们训练</w:t>
      </w:r>
      <w:r w:rsidRPr="004452AD">
        <w:rPr>
          <w:rFonts w:hint="eastAsia"/>
        </w:rPr>
        <w:t>GAN</w:t>
      </w:r>
      <w:r w:rsidRPr="004452AD">
        <w:rPr>
          <w:rFonts w:hint="eastAsia"/>
        </w:rPr>
        <w:t>以生成初始生成结果与目标人员图像之间的差异图。训练收敛速度更快，因为这是一项更容易的任务。此外，我们</w:t>
      </w:r>
      <w:proofErr w:type="gramStart"/>
      <w:r w:rsidRPr="004452AD">
        <w:rPr>
          <w:rFonts w:hint="eastAsia"/>
        </w:rPr>
        <w:t>添加蒙版的</w:t>
      </w:r>
      <w:proofErr w:type="gramEnd"/>
      <w:r w:rsidRPr="004452AD">
        <w:rPr>
          <w:rFonts w:hint="eastAsia"/>
        </w:rPr>
        <w:t>L1</w:t>
      </w:r>
      <w:r w:rsidRPr="004452AD">
        <w:rPr>
          <w:rFonts w:hint="eastAsia"/>
        </w:rPr>
        <w:t>损失来规范生成器的训练，使其不会生成具有许多伪影的图像。对两个数据集（一个低分辨率</w:t>
      </w:r>
      <w:r>
        <w:rPr>
          <w:rFonts w:hint="eastAsia"/>
        </w:rPr>
        <w:t>行</w:t>
      </w:r>
      <w:r w:rsidRPr="004452AD">
        <w:rPr>
          <w:rFonts w:hint="eastAsia"/>
        </w:rPr>
        <w:t>人重新识别数据集和一个高分辨率时尚照片数据集）的实验证明了该方法的有效性。</w:t>
      </w:r>
    </w:p>
    <w:p w:rsidR="004452AD" w:rsidRDefault="004452AD" w:rsidP="00374997">
      <w:pPr>
        <w:ind w:firstLine="420"/>
        <w:rPr>
          <w:rFonts w:hint="eastAsia"/>
        </w:rPr>
      </w:pPr>
      <w:r>
        <w:rPr>
          <w:rFonts w:hint="eastAsia"/>
        </w:rPr>
        <w:t>我们的贡献有三点</w:t>
      </w:r>
      <w:r w:rsidRPr="004452AD">
        <w:rPr>
          <w:rFonts w:hint="eastAsia"/>
        </w:rPr>
        <w:t>。</w:t>
      </w:r>
      <w:r w:rsidRPr="004452AD">
        <w:rPr>
          <w:rFonts w:hint="eastAsia"/>
        </w:rPr>
        <w:t xml:space="preserve"> </w:t>
      </w:r>
      <w:proofErr w:type="spellStart"/>
      <w:r w:rsidRPr="004452AD">
        <w:rPr>
          <w:rFonts w:hint="eastAsia"/>
        </w:rPr>
        <w:t>i</w:t>
      </w:r>
      <w:proofErr w:type="spellEnd"/>
      <w:r w:rsidRPr="004452AD">
        <w:rPr>
          <w:rFonts w:hint="eastAsia"/>
        </w:rPr>
        <w:t>）我们提出了一种新的任务，即对参考图像和预期姿势进行图像生成调节，其目的是将图像中的人物操控为任意姿势。</w:t>
      </w:r>
      <w:r w:rsidRPr="004452AD">
        <w:rPr>
          <w:rFonts w:hint="eastAsia"/>
        </w:rPr>
        <w:t xml:space="preserve"> ii</w:t>
      </w:r>
      <w:r w:rsidRPr="004452AD">
        <w:rPr>
          <w:rFonts w:hint="eastAsia"/>
        </w:rPr>
        <w:t>）探索将姿势信息与人物图像集成的几种方法。</w:t>
      </w:r>
      <w:r w:rsidRPr="004452AD">
        <w:rPr>
          <w:rFonts w:hint="eastAsia"/>
        </w:rPr>
        <w:t xml:space="preserve"> </w:t>
      </w:r>
      <w:r>
        <w:rPr>
          <w:rFonts w:hint="eastAsia"/>
        </w:rPr>
        <w:t>提出一种新颖</w:t>
      </w:r>
      <w:proofErr w:type="gramStart"/>
      <w:r>
        <w:rPr>
          <w:rFonts w:hint="eastAsia"/>
        </w:rPr>
        <w:t>的蒙版</w:t>
      </w:r>
      <w:r w:rsidRPr="004452AD">
        <w:rPr>
          <w:rFonts w:hint="eastAsia"/>
        </w:rPr>
        <w:t>损失</w:t>
      </w:r>
      <w:proofErr w:type="gramEnd"/>
      <w:r w:rsidRPr="004452AD">
        <w:rPr>
          <w:rFonts w:hint="eastAsia"/>
        </w:rPr>
        <w:t>，以鼓励该模型专注于转移人体外观而不是背景信息。</w:t>
      </w:r>
      <w:r w:rsidRPr="004452AD">
        <w:rPr>
          <w:rFonts w:hint="eastAsia"/>
        </w:rPr>
        <w:t xml:space="preserve"> iii</w:t>
      </w:r>
      <w:r w:rsidRPr="004452AD">
        <w:rPr>
          <w:rFonts w:hint="eastAsia"/>
        </w:rPr>
        <w:t>）为解决姿势转移的挑战性问题，我们将问题分为两个阶段，第一阶段以人体全局结构为重点，第二阶段为</w:t>
      </w:r>
      <w:proofErr w:type="gramStart"/>
      <w:r w:rsidRPr="004452AD">
        <w:rPr>
          <w:rFonts w:hint="eastAsia"/>
        </w:rPr>
        <w:t>基于第一</w:t>
      </w:r>
      <w:proofErr w:type="gramEnd"/>
      <w:r w:rsidRPr="004452AD">
        <w:rPr>
          <w:rFonts w:hint="eastAsia"/>
        </w:rPr>
        <w:t>阶段结果填充外观细节。</w:t>
      </w:r>
    </w:p>
    <w:p w:rsidR="004452AD" w:rsidRDefault="004452AD" w:rsidP="004452AD">
      <w:pPr>
        <w:pStyle w:val="1"/>
      </w:pPr>
      <w:r>
        <w:rPr>
          <w:rFonts w:hint="eastAsia"/>
        </w:rPr>
        <w:t>2</w:t>
      </w:r>
      <w:r>
        <w:t xml:space="preserve"> </w:t>
      </w:r>
      <w:r>
        <w:rPr>
          <w:rFonts w:hint="eastAsia"/>
        </w:rPr>
        <w:t>相关工作</w:t>
      </w:r>
    </w:p>
    <w:p w:rsidR="0039547F" w:rsidRDefault="004452AD" w:rsidP="004452AD">
      <w:pPr>
        <w:ind w:firstLine="420"/>
      </w:pPr>
      <w:r>
        <w:rPr>
          <w:rFonts w:hint="eastAsia"/>
        </w:rPr>
        <w:t>最近有很多关于深度学习技术的生成图像建模的工作</w:t>
      </w:r>
      <w:r w:rsidRPr="004452AD">
        <w:rPr>
          <w:rFonts w:hint="eastAsia"/>
        </w:rPr>
        <w:t>。</w:t>
      </w:r>
      <w:r w:rsidRPr="004452AD">
        <w:rPr>
          <w:rFonts w:hint="eastAsia"/>
        </w:rPr>
        <w:t xml:space="preserve"> </w:t>
      </w:r>
      <w:r w:rsidRPr="004452AD">
        <w:rPr>
          <w:rFonts w:hint="eastAsia"/>
        </w:rPr>
        <w:t>这些作品分为两类。</w:t>
      </w:r>
      <w:r w:rsidRPr="004452AD">
        <w:rPr>
          <w:rFonts w:hint="eastAsia"/>
        </w:rPr>
        <w:t xml:space="preserve"> </w:t>
      </w:r>
      <w:r>
        <w:rPr>
          <w:rFonts w:hint="eastAsia"/>
        </w:rPr>
        <w:t>第一行作品遵循无</w:t>
      </w:r>
      <w:r w:rsidRPr="004452AD">
        <w:rPr>
          <w:rFonts w:hint="eastAsia"/>
        </w:rPr>
        <w:t>监督的设置。</w:t>
      </w:r>
      <w:r w:rsidRPr="004452AD">
        <w:rPr>
          <w:rFonts w:hint="eastAsia"/>
        </w:rPr>
        <w:t xml:space="preserve"> </w:t>
      </w:r>
      <w:r w:rsidRPr="004452AD">
        <w:rPr>
          <w:rFonts w:hint="eastAsia"/>
        </w:rPr>
        <w:t>在这种情况下一种流行的方法是由</w:t>
      </w:r>
      <w:proofErr w:type="spellStart"/>
      <w:r w:rsidRPr="004452AD">
        <w:rPr>
          <w:rFonts w:hint="eastAsia"/>
        </w:rPr>
        <w:t>Kingma</w:t>
      </w:r>
      <w:proofErr w:type="spellEnd"/>
      <w:r w:rsidRPr="004452AD">
        <w:rPr>
          <w:rFonts w:hint="eastAsia"/>
        </w:rPr>
        <w:t>和</w:t>
      </w:r>
      <w:r w:rsidRPr="004452AD">
        <w:rPr>
          <w:rFonts w:hint="eastAsia"/>
        </w:rPr>
        <w:t>Welling [14]</w:t>
      </w:r>
      <w:r w:rsidRPr="004452AD">
        <w:rPr>
          <w:rFonts w:hint="eastAsia"/>
        </w:rPr>
        <w:t>和</w:t>
      </w:r>
      <w:proofErr w:type="spellStart"/>
      <w:r w:rsidRPr="004452AD">
        <w:rPr>
          <w:rFonts w:hint="eastAsia"/>
        </w:rPr>
        <w:t>Rezende</w:t>
      </w:r>
      <w:proofErr w:type="spellEnd"/>
      <w:r w:rsidRPr="004452AD">
        <w:rPr>
          <w:rFonts w:hint="eastAsia"/>
        </w:rPr>
        <w:t>等人提出的变分自动编码器。</w:t>
      </w:r>
      <w:r w:rsidRPr="004452AD">
        <w:rPr>
          <w:rFonts w:hint="eastAsia"/>
        </w:rPr>
        <w:t xml:space="preserve"> [25]</w:t>
      </w:r>
      <w:r w:rsidRPr="004452AD">
        <w:rPr>
          <w:rFonts w:hint="eastAsia"/>
        </w:rPr>
        <w:t>，它应用了重新参数化技巧来最大化数据可能性的下限。</w:t>
      </w:r>
      <w:r w:rsidRPr="004452AD">
        <w:rPr>
          <w:rFonts w:hint="eastAsia"/>
        </w:rPr>
        <w:t xml:space="preserve"> </w:t>
      </w:r>
      <w:r w:rsidRPr="004452AD">
        <w:rPr>
          <w:rFonts w:hint="eastAsia"/>
        </w:rPr>
        <w:t>方法的另一个分支是</w:t>
      </w:r>
      <w:proofErr w:type="spellStart"/>
      <w:r w:rsidRPr="004452AD">
        <w:rPr>
          <w:rFonts w:hint="eastAsia"/>
        </w:rPr>
        <w:t>autogressive</w:t>
      </w:r>
      <w:proofErr w:type="spellEnd"/>
      <w:r w:rsidRPr="004452AD">
        <w:rPr>
          <w:rFonts w:hint="eastAsia"/>
        </w:rPr>
        <w:t>模型</w:t>
      </w:r>
      <w:r w:rsidRPr="004452AD">
        <w:rPr>
          <w:rFonts w:hint="eastAsia"/>
        </w:rPr>
        <w:t>[28,30,29]</w:t>
      </w:r>
      <w:r w:rsidRPr="004452AD">
        <w:rPr>
          <w:rFonts w:hint="eastAsia"/>
        </w:rPr>
        <w:t>，它以逐个像素的方式计算像素的条件分布的乘积，作为图像中像素的联合分布。</w:t>
      </w:r>
      <w:r w:rsidRPr="004452AD">
        <w:rPr>
          <w:rFonts w:hint="eastAsia"/>
        </w:rPr>
        <w:t xml:space="preserve"> </w:t>
      </w:r>
      <w:r w:rsidRPr="004452AD">
        <w:rPr>
          <w:rFonts w:hint="eastAsia"/>
        </w:rPr>
        <w:t>最常用的方法是生成对抗网络（</w:t>
      </w:r>
      <w:r w:rsidRPr="004452AD">
        <w:rPr>
          <w:rFonts w:hint="eastAsia"/>
        </w:rPr>
        <w:t>GAN</w:t>
      </w:r>
      <w:r w:rsidRPr="004452AD">
        <w:rPr>
          <w:rFonts w:hint="eastAsia"/>
        </w:rPr>
        <w:t>）</w:t>
      </w:r>
      <w:r w:rsidRPr="004452AD">
        <w:rPr>
          <w:rFonts w:hint="eastAsia"/>
        </w:rPr>
        <w:t>[6]</w:t>
      </w:r>
      <w:r w:rsidRPr="004452AD">
        <w:rPr>
          <w:rFonts w:hint="eastAsia"/>
        </w:rPr>
        <w:t>，它们同时学习生成器生成样本和鉴别器以区分生成的样本与真实样本。</w:t>
      </w:r>
      <w:r w:rsidRPr="004452AD">
        <w:rPr>
          <w:rFonts w:hint="eastAsia"/>
        </w:rPr>
        <w:t xml:space="preserve"> </w:t>
      </w:r>
      <w:r w:rsidRPr="004452AD">
        <w:rPr>
          <w:rFonts w:hint="eastAsia"/>
        </w:rPr>
        <w:t>许多作品表明，由于使用对抗性损失而不是</w:t>
      </w:r>
      <w:r w:rsidRPr="004452AD">
        <w:rPr>
          <w:rFonts w:hint="eastAsia"/>
        </w:rPr>
        <w:t>L1</w:t>
      </w:r>
      <w:r w:rsidRPr="004452AD">
        <w:rPr>
          <w:rFonts w:hint="eastAsia"/>
        </w:rPr>
        <w:t>损失，</w:t>
      </w:r>
      <w:r w:rsidRPr="004452AD">
        <w:rPr>
          <w:rFonts w:hint="eastAsia"/>
        </w:rPr>
        <w:t>GAN</w:t>
      </w:r>
      <w:r w:rsidRPr="004452AD">
        <w:rPr>
          <w:rFonts w:hint="eastAsia"/>
        </w:rPr>
        <w:t>可以生成清晰的图像。在这项工作中，我们还在我们的框架中使用对抗性损失，以便在图像中生成高频细节。</w:t>
      </w:r>
    </w:p>
    <w:p w:rsidR="004452AD" w:rsidRDefault="004452AD" w:rsidP="004452AD">
      <w:pPr>
        <w:ind w:firstLine="420"/>
      </w:pPr>
      <w:r>
        <w:rPr>
          <w:rFonts w:hint="eastAsia"/>
        </w:rPr>
        <w:t>第二类工作</w:t>
      </w:r>
      <w:r w:rsidRPr="004452AD">
        <w:rPr>
          <w:rFonts w:hint="eastAsia"/>
        </w:rPr>
        <w:t>生成以类别或属性标签，文本或图像为条件的图像。</w:t>
      </w:r>
      <w:r w:rsidRPr="004452AD">
        <w:rPr>
          <w:rFonts w:hint="eastAsia"/>
        </w:rPr>
        <w:t xml:space="preserve"> Yan et al</w:t>
      </w:r>
      <w:r w:rsidRPr="004452AD">
        <w:rPr>
          <w:rFonts w:hint="eastAsia"/>
        </w:rPr>
        <w:t>。</w:t>
      </w:r>
      <w:r w:rsidRPr="004452AD">
        <w:rPr>
          <w:rFonts w:hint="eastAsia"/>
        </w:rPr>
        <w:t xml:space="preserve"> [32]</w:t>
      </w:r>
      <w:r w:rsidRPr="004452AD">
        <w:rPr>
          <w:rFonts w:hint="eastAsia"/>
        </w:rPr>
        <w:t>提出了一种条件变分自动编码器（</w:t>
      </w:r>
      <w:r w:rsidRPr="004452AD">
        <w:rPr>
          <w:rFonts w:hint="eastAsia"/>
        </w:rPr>
        <w:t>CVAE</w:t>
      </w:r>
      <w:r w:rsidRPr="004452AD">
        <w:rPr>
          <w:rFonts w:hint="eastAsia"/>
        </w:rPr>
        <w:t>）来实现属性条件图像生成。</w:t>
      </w:r>
      <w:r w:rsidRPr="004452AD">
        <w:rPr>
          <w:rFonts w:hint="eastAsia"/>
        </w:rPr>
        <w:t xml:space="preserve"> Mirza</w:t>
      </w:r>
      <w:r w:rsidRPr="004452AD">
        <w:rPr>
          <w:rFonts w:hint="eastAsia"/>
        </w:rPr>
        <w:t>和</w:t>
      </w:r>
      <w:proofErr w:type="spellStart"/>
      <w:r w:rsidRPr="004452AD">
        <w:rPr>
          <w:rFonts w:hint="eastAsia"/>
        </w:rPr>
        <w:t>Osindero</w:t>
      </w:r>
      <w:proofErr w:type="spellEnd"/>
      <w:r w:rsidRPr="004452AD">
        <w:rPr>
          <w:rFonts w:hint="eastAsia"/>
        </w:rPr>
        <w:t xml:space="preserve"> [18]</w:t>
      </w:r>
      <w:r w:rsidRPr="004452AD">
        <w:rPr>
          <w:rFonts w:hint="eastAsia"/>
        </w:rPr>
        <w:t>提出在边信息条件下对</w:t>
      </w:r>
      <w:r w:rsidRPr="004452AD">
        <w:rPr>
          <w:rFonts w:hint="eastAsia"/>
        </w:rPr>
        <w:t>GAN</w:t>
      </w:r>
      <w:r>
        <w:rPr>
          <w:rFonts w:hint="eastAsia"/>
        </w:rPr>
        <w:t>的发生器和</w:t>
      </w:r>
      <w:proofErr w:type="gramStart"/>
      <w:r>
        <w:rPr>
          <w:rFonts w:hint="eastAsia"/>
        </w:rPr>
        <w:t>判别</w:t>
      </w:r>
      <w:r w:rsidRPr="004452AD">
        <w:rPr>
          <w:rFonts w:hint="eastAsia"/>
        </w:rPr>
        <w:t>器</w:t>
      </w:r>
      <w:proofErr w:type="gramEnd"/>
      <w:r w:rsidRPr="004452AD">
        <w:rPr>
          <w:rFonts w:hint="eastAsia"/>
        </w:rPr>
        <w:t>进行条件处理</w:t>
      </w:r>
      <w:r>
        <w:rPr>
          <w:rFonts w:hint="eastAsia"/>
        </w:rPr>
        <w:t>，以执</w:t>
      </w:r>
      <w:r>
        <w:rPr>
          <w:rFonts w:hint="eastAsia"/>
        </w:rPr>
        <w:lastRenderedPageBreak/>
        <w:t>行类别条件图像生成。拉斯纳等人</w:t>
      </w:r>
      <w:r w:rsidRPr="004452AD">
        <w:rPr>
          <w:rFonts w:hint="eastAsia"/>
        </w:rPr>
        <w:t>[15]</w:t>
      </w:r>
      <w:r>
        <w:rPr>
          <w:rFonts w:hint="eastAsia"/>
        </w:rPr>
        <w:t>通过对细粒身体部位进行调节，在衣服中产生全身的人。里德等人提出通过向生成器和鉴别器添加文本信息来生成以文本描述为条件的鸟的</w:t>
      </w:r>
      <w:r w:rsidRPr="004452AD">
        <w:rPr>
          <w:rFonts w:hint="eastAsia"/>
        </w:rPr>
        <w:t>图像</w:t>
      </w:r>
      <w:r w:rsidRPr="004452AD">
        <w:rPr>
          <w:rFonts w:hint="eastAsia"/>
        </w:rPr>
        <w:t>[24]</w:t>
      </w:r>
      <w:r w:rsidRPr="004452AD">
        <w:rPr>
          <w:rFonts w:hint="eastAsia"/>
        </w:rPr>
        <w:t>，并进一步探索使用附加位置，关键点或分割信息来生成图像</w:t>
      </w:r>
      <w:r w:rsidRPr="004452AD">
        <w:rPr>
          <w:rFonts w:hint="eastAsia"/>
        </w:rPr>
        <w:t>[22,23]</w:t>
      </w:r>
      <w:r w:rsidRPr="004452AD">
        <w:rPr>
          <w:rFonts w:hint="eastAsia"/>
        </w:rPr>
        <w:t>。只有这些视觉线索作为条件并与我们对预期姿势的明确条件形成对比，对图像生成过程施加的控制仍然是抽象的。一些作品不仅在标签和文本上还在图像上进一步调节图像生成。研究人员</w:t>
      </w:r>
      <w:r w:rsidRPr="004452AD">
        <w:rPr>
          <w:rFonts w:hint="eastAsia"/>
        </w:rPr>
        <w:t>[34,33,11,8]</w:t>
      </w:r>
      <w:r>
        <w:rPr>
          <w:rFonts w:hint="eastAsia"/>
        </w:rPr>
        <w:t>解决了以参考图像和特定脸部视点为条件的面部图像生成任务。陈等人</w:t>
      </w:r>
      <w:r w:rsidRPr="004452AD">
        <w:rPr>
          <w:rFonts w:hint="eastAsia"/>
        </w:rPr>
        <w:t>[4]</w:t>
      </w:r>
      <w:r w:rsidRPr="004452AD">
        <w:rPr>
          <w:rFonts w:hint="eastAsia"/>
        </w:rPr>
        <w:t>将看不见的推理解决为张量完成问题，并利用潜在因素在不可见的观点中推测姿态。赵等人</w:t>
      </w:r>
      <w:r>
        <w:rPr>
          <w:rFonts w:hint="eastAsia"/>
        </w:rPr>
        <w:t>[</w:t>
      </w:r>
      <w:r w:rsidRPr="004452AD">
        <w:rPr>
          <w:rFonts w:hint="eastAsia"/>
        </w:rPr>
        <w:t>36]</w:t>
      </w:r>
      <w:r w:rsidRPr="004452AD">
        <w:rPr>
          <w:rFonts w:hint="eastAsia"/>
        </w:rPr>
        <w:t>探讨了仅从单一视图输入生成多视图布料图像，这与我们的任务最相似。然而，各种各样的姿势与任何给定的观点相一致，使得调节不如我们的工作有表现力。在这项工作中，我们以更加明确和灵活的方式利用姿势信息，即使用关键点格式的姿势来模拟多样的人体外观。应该注意的是，我们不使用昂贵的姿态注释，而是使用最先进的姿态估计方法来获取</w:t>
      </w:r>
      <w:r w:rsidR="00374997">
        <w:rPr>
          <w:noProof/>
        </w:rPr>
        <w:drawing>
          <wp:anchor distT="0" distB="0" distL="114300" distR="114300" simplePos="0" relativeHeight="251664384" behindDoc="0" locked="0" layoutInCell="1" allowOverlap="1">
            <wp:simplePos x="0" y="0"/>
            <wp:positionH relativeFrom="margin">
              <wp:align>right</wp:align>
            </wp:positionH>
            <wp:positionV relativeFrom="paragraph">
              <wp:posOffset>3460115</wp:posOffset>
            </wp:positionV>
            <wp:extent cx="5400040" cy="330263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00040" cy="3302635"/>
                    </a:xfrm>
                    <a:prstGeom prst="rect">
                      <a:avLst/>
                    </a:prstGeom>
                  </pic:spPr>
                </pic:pic>
              </a:graphicData>
            </a:graphic>
          </wp:anchor>
        </w:drawing>
      </w:r>
      <w:r w:rsidRPr="004452AD">
        <w:rPr>
          <w:rFonts w:hint="eastAsia"/>
        </w:rPr>
        <w:t>所需的人体关键点。</w:t>
      </w:r>
    </w:p>
    <w:p w:rsidR="004452AD" w:rsidRPr="002A3614" w:rsidRDefault="002A3614" w:rsidP="002A3614">
      <w:pPr>
        <w:ind w:firstLine="420"/>
        <w:jc w:val="center"/>
        <w:rPr>
          <w:rFonts w:ascii="宋体" w:hAnsi="宋体"/>
          <w:sz w:val="21"/>
          <w:szCs w:val="21"/>
        </w:rPr>
      </w:pPr>
      <w:r w:rsidRPr="002A3614">
        <w:rPr>
          <w:rFonts w:ascii="宋体" w:hAnsi="宋体" w:hint="eastAsia"/>
          <w:sz w:val="21"/>
          <w:szCs w:val="21"/>
        </w:rPr>
        <w:t>图1：在</w:t>
      </w:r>
      <w:proofErr w:type="spellStart"/>
      <w:r w:rsidRPr="002A3614">
        <w:rPr>
          <w:rFonts w:ascii="宋体" w:hAnsi="宋体" w:hint="eastAsia"/>
          <w:sz w:val="21"/>
          <w:szCs w:val="21"/>
        </w:rPr>
        <w:t>DeepFashion</w:t>
      </w:r>
      <w:proofErr w:type="spellEnd"/>
      <w:r w:rsidRPr="002A3614">
        <w:rPr>
          <w:rFonts w:ascii="宋体" w:hAnsi="宋体" w:hint="eastAsia"/>
          <w:sz w:val="21"/>
          <w:szCs w:val="21"/>
        </w:rPr>
        <w:t>数据集[16]（a）（c）和Market-1501数据集[37]（b）上生成的样本。</w:t>
      </w:r>
    </w:p>
    <w:p w:rsidR="004452AD" w:rsidRDefault="004452AD" w:rsidP="004452AD">
      <w:pPr>
        <w:pStyle w:val="1"/>
      </w:pPr>
      <w:r>
        <w:rPr>
          <w:rFonts w:hint="eastAsia"/>
        </w:rPr>
        <w:lastRenderedPageBreak/>
        <w:t>3</w:t>
      </w:r>
      <w:r>
        <w:t xml:space="preserve"> </w:t>
      </w:r>
      <w:r>
        <w:rPr>
          <w:rFonts w:hint="eastAsia"/>
        </w:rPr>
        <w:t>提出的算法</w:t>
      </w:r>
    </w:p>
    <w:p w:rsidR="004452AD" w:rsidRDefault="002A3614" w:rsidP="004452AD">
      <w:pPr>
        <w:ind w:firstLine="420"/>
      </w:pPr>
      <w:r>
        <w:rPr>
          <w:noProof/>
        </w:rPr>
        <w:drawing>
          <wp:anchor distT="0" distB="0" distL="114300" distR="114300" simplePos="0" relativeHeight="251665408" behindDoc="0" locked="0" layoutInCell="1" allowOverlap="1">
            <wp:simplePos x="0" y="0"/>
            <wp:positionH relativeFrom="margin">
              <wp:align>right</wp:align>
            </wp:positionH>
            <wp:positionV relativeFrom="paragraph">
              <wp:posOffset>1555750</wp:posOffset>
            </wp:positionV>
            <wp:extent cx="5400040" cy="232981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00040" cy="2329815"/>
                    </a:xfrm>
                    <a:prstGeom prst="rect">
                      <a:avLst/>
                    </a:prstGeom>
                  </pic:spPr>
                </pic:pic>
              </a:graphicData>
            </a:graphic>
          </wp:anchor>
        </w:drawing>
      </w:r>
      <w:r w:rsidR="004452AD" w:rsidRPr="004452AD">
        <w:rPr>
          <w:rFonts w:hint="eastAsia"/>
        </w:rPr>
        <w:t>我们的任务是将一个人的外观从一个给定的姿势同时转移到一个理想的姿势，并保留身份的重要外观细节。</w:t>
      </w:r>
      <w:r w:rsidR="004452AD" w:rsidRPr="004452AD">
        <w:rPr>
          <w:rFonts w:hint="eastAsia"/>
        </w:rPr>
        <w:t xml:space="preserve"> </w:t>
      </w:r>
      <w:r w:rsidR="004452AD" w:rsidRPr="004452AD">
        <w:rPr>
          <w:rFonts w:hint="eastAsia"/>
        </w:rPr>
        <w:t>由于以端到</w:t>
      </w:r>
      <w:proofErr w:type="gramStart"/>
      <w:r w:rsidR="004452AD" w:rsidRPr="004452AD">
        <w:rPr>
          <w:rFonts w:hint="eastAsia"/>
        </w:rPr>
        <w:t>端模式</w:t>
      </w:r>
      <w:proofErr w:type="gramEnd"/>
      <w:r w:rsidR="004452AD" w:rsidRPr="004452AD">
        <w:rPr>
          <w:rFonts w:hint="eastAsia"/>
        </w:rPr>
        <w:t>实施这一项目具有挑战性，因此</w:t>
      </w:r>
      <w:r w:rsidR="004452AD" w:rsidRPr="00BF13E5">
        <w:rPr>
          <w:rStyle w:val="20"/>
          <w:rFonts w:hint="eastAsia"/>
        </w:rPr>
        <w:t>我们提出两阶段方法来解决这一任务，每个阶段都侧重于一个方面。</w:t>
      </w:r>
      <w:r w:rsidR="004452AD" w:rsidRPr="00BF13E5">
        <w:rPr>
          <w:rStyle w:val="20"/>
          <w:rFonts w:hint="eastAsia"/>
        </w:rPr>
        <w:t xml:space="preserve"> </w:t>
      </w:r>
      <w:r w:rsidR="004452AD" w:rsidRPr="00BF13E5">
        <w:rPr>
          <w:rStyle w:val="20"/>
          <w:rFonts w:hint="eastAsia"/>
        </w:rPr>
        <w:t>对于第一阶</w:t>
      </w:r>
      <w:r w:rsidR="004452AD" w:rsidRPr="004452AD">
        <w:rPr>
          <w:rFonts w:hint="eastAsia"/>
        </w:rPr>
        <w:t>段，我们提出并分析了几个模型变体，第二阶段我们使用有条件的</w:t>
      </w:r>
      <w:r w:rsidR="004452AD" w:rsidRPr="004452AD">
        <w:rPr>
          <w:rFonts w:hint="eastAsia"/>
        </w:rPr>
        <w:t>DCGAN</w:t>
      </w:r>
      <w:r w:rsidR="004452AD" w:rsidRPr="004452AD">
        <w:rPr>
          <w:rFonts w:hint="eastAsia"/>
        </w:rPr>
        <w:t>变体来填充更多的外观细节。</w:t>
      </w:r>
      <w:r w:rsidR="004452AD" w:rsidRPr="004452AD">
        <w:rPr>
          <w:rFonts w:hint="eastAsia"/>
        </w:rPr>
        <w:t xml:space="preserve"> </w:t>
      </w:r>
      <w:r w:rsidR="004452AD" w:rsidRPr="004452AD">
        <w:rPr>
          <w:rFonts w:hint="eastAsia"/>
        </w:rPr>
        <w:t>图</w:t>
      </w:r>
      <w:r w:rsidR="004452AD" w:rsidRPr="004452AD">
        <w:rPr>
          <w:rFonts w:hint="eastAsia"/>
        </w:rPr>
        <w:t>2</w:t>
      </w:r>
      <w:r w:rsidR="00BF13E5">
        <w:rPr>
          <w:rFonts w:hint="eastAsia"/>
        </w:rPr>
        <w:t>显示了我们提出的</w:t>
      </w:r>
      <w:proofErr w:type="gramStart"/>
      <w:r w:rsidR="004452AD" w:rsidRPr="004452AD">
        <w:rPr>
          <w:rFonts w:hint="eastAsia"/>
        </w:rPr>
        <w:t>的</w:t>
      </w:r>
      <w:proofErr w:type="gramEnd"/>
      <w:r w:rsidR="004452AD" w:rsidRPr="004452AD">
        <w:rPr>
          <w:rFonts w:hint="eastAsia"/>
        </w:rPr>
        <w:t>姿势引导个人生成网络（</w:t>
      </w:r>
      <w:r w:rsidR="004452AD" w:rsidRPr="004452AD">
        <w:rPr>
          <w:rFonts w:hint="eastAsia"/>
        </w:rPr>
        <w:t>PG2</w:t>
      </w:r>
      <w:r w:rsidR="004452AD" w:rsidRPr="004452AD">
        <w:rPr>
          <w:rFonts w:hint="eastAsia"/>
        </w:rPr>
        <w:t>）的总体框架。</w:t>
      </w:r>
    </w:p>
    <w:p w:rsidR="002A3614" w:rsidRPr="002A3614" w:rsidRDefault="002A3614" w:rsidP="002A3614">
      <w:pPr>
        <w:spacing w:beforeLines="100" w:before="312" w:afterLines="100" w:after="312"/>
        <w:ind w:firstLine="420"/>
        <w:jc w:val="center"/>
        <w:rPr>
          <w:rFonts w:ascii="宋体" w:hAnsi="宋体"/>
          <w:sz w:val="21"/>
          <w:szCs w:val="21"/>
        </w:rPr>
      </w:pPr>
      <w:r w:rsidRPr="002A3614">
        <w:rPr>
          <w:rFonts w:ascii="宋体" w:hAnsi="宋体" w:hint="eastAsia"/>
          <w:sz w:val="21"/>
          <w:szCs w:val="21"/>
        </w:rPr>
        <w:t>图2：我们的姿势指导人生成网络（PG2）的总体框架。 它包含两个阶段。 第一阶段侧重于姿势整合，并产生捕捉人体全局结构的初始结果。 第二阶段侧重于通过对抗训练来优化初始结果并生成更清晰的图像。</w:t>
      </w:r>
    </w:p>
    <w:p w:rsidR="00BF13E5" w:rsidRDefault="00BF13E5" w:rsidP="00BF13E5">
      <w:pPr>
        <w:rPr>
          <w:rFonts w:ascii="黑体" w:eastAsia="黑体" w:hAnsi="黑体"/>
          <w:sz w:val="30"/>
          <w:szCs w:val="30"/>
        </w:rPr>
      </w:pPr>
      <w:r w:rsidRPr="00BF13E5">
        <w:rPr>
          <w:rFonts w:ascii="黑体" w:eastAsia="黑体" w:hAnsi="黑体" w:hint="eastAsia"/>
          <w:sz w:val="30"/>
          <w:szCs w:val="30"/>
        </w:rPr>
        <w:t xml:space="preserve">3.1 </w:t>
      </w:r>
      <w:r w:rsidR="00F869E8">
        <w:rPr>
          <w:rFonts w:ascii="黑体" w:eastAsia="黑体" w:hAnsi="黑体" w:hint="eastAsia"/>
          <w:sz w:val="30"/>
          <w:szCs w:val="30"/>
        </w:rPr>
        <w:t>阶段1：</w:t>
      </w:r>
      <w:r w:rsidRPr="00BF13E5">
        <w:rPr>
          <w:rFonts w:ascii="黑体" w:eastAsia="黑体" w:hAnsi="黑体" w:hint="eastAsia"/>
          <w:sz w:val="30"/>
          <w:szCs w:val="30"/>
        </w:rPr>
        <w:t>姿态整合</w:t>
      </w:r>
    </w:p>
    <w:p w:rsidR="00BF13E5" w:rsidRDefault="00BF13E5" w:rsidP="00BF13E5">
      <w:pPr>
        <w:ind w:firstLine="420"/>
        <w:rPr>
          <w:rStyle w:val="20"/>
        </w:rPr>
      </w:pPr>
      <w:proofErr w:type="gramStart"/>
      <w:r w:rsidRPr="00BF13E5">
        <w:rPr>
          <w:rStyle w:val="20"/>
          <w:rFonts w:hint="eastAsia"/>
        </w:rPr>
        <w:t>在阶段</w:t>
      </w:r>
      <w:proofErr w:type="gramEnd"/>
      <w:r w:rsidRPr="00BF13E5">
        <w:rPr>
          <w:rStyle w:val="20"/>
          <w:rFonts w:hint="eastAsia"/>
        </w:rPr>
        <w:t>I</w:t>
      </w:r>
      <w:r w:rsidRPr="00BF13E5">
        <w:rPr>
          <w:rStyle w:val="20"/>
          <w:rFonts w:hint="eastAsia"/>
        </w:rPr>
        <w:t>，我们将调节人员图像</w:t>
      </w:r>
      <w:r>
        <w:rPr>
          <w:rFonts w:ascii="Verdana" w:hAnsi="Verdana"/>
          <w:i/>
        </w:rPr>
        <w:t>I</w:t>
      </w:r>
      <w:r>
        <w:rPr>
          <w:i/>
          <w:vertAlign w:val="subscript"/>
        </w:rPr>
        <w:t>A</w:t>
      </w:r>
      <w:r w:rsidRPr="00BF13E5">
        <w:rPr>
          <w:rStyle w:val="20"/>
          <w:rFonts w:hint="eastAsia"/>
        </w:rPr>
        <w:t>与目标姿势</w:t>
      </w:r>
      <w:r>
        <w:rPr>
          <w:rFonts w:ascii="Verdana" w:hAnsi="Verdana"/>
          <w:i/>
        </w:rPr>
        <w:t>P</w:t>
      </w:r>
      <w:r>
        <w:rPr>
          <w:i/>
          <w:vertAlign w:val="subscript"/>
        </w:rPr>
        <w:t>B</w:t>
      </w:r>
      <w:r w:rsidRPr="00BF13E5">
        <w:rPr>
          <w:rStyle w:val="20"/>
          <w:rFonts w:hint="eastAsia"/>
        </w:rPr>
        <w:t>相结合，以生成捕捉目标图像</w:t>
      </w:r>
      <w:r>
        <w:rPr>
          <w:rFonts w:ascii="Verdana" w:hAnsi="Verdana"/>
          <w:i/>
          <w:w w:val="103"/>
        </w:rPr>
        <w:t>I</w:t>
      </w:r>
      <w:r>
        <w:rPr>
          <w:i/>
          <w:spacing w:val="16"/>
          <w:w w:val="135"/>
          <w:vertAlign w:val="subscript"/>
        </w:rPr>
        <w:t>B</w:t>
      </w:r>
      <w:r w:rsidRPr="00BF13E5">
        <w:rPr>
          <w:rStyle w:val="20"/>
          <w:rFonts w:hint="eastAsia"/>
        </w:rPr>
        <w:t>中的人体的全局结构的粗略结果</w:t>
      </w:r>
      <w:r>
        <w:rPr>
          <w:rFonts w:ascii="Verdana" w:hAnsi="Verdana"/>
          <w:i/>
          <w:spacing w:val="-64"/>
          <w:w w:val="103"/>
        </w:rPr>
        <w:t>I</w:t>
      </w:r>
      <w:r>
        <w:rPr>
          <w:rFonts w:ascii="Verdana" w:hAnsi="Verdana"/>
          <w:spacing w:val="-36"/>
          <w:w w:val="78"/>
          <w:position w:val="5"/>
        </w:rPr>
        <w:t>ˆ</w:t>
      </w:r>
      <w:r>
        <w:rPr>
          <w:i/>
          <w:w w:val="140"/>
          <w:position w:val="-2"/>
          <w:sz w:val="14"/>
        </w:rPr>
        <w:t>B</w:t>
      </w:r>
      <w:r w:rsidRPr="00BF13E5">
        <w:rPr>
          <w:rStyle w:val="20"/>
          <w:rFonts w:hint="eastAsia"/>
        </w:rPr>
        <w:t>。</w:t>
      </w:r>
    </w:p>
    <w:p w:rsidR="00FE372D" w:rsidRDefault="00FE372D" w:rsidP="00BF13E5">
      <w:pPr>
        <w:ind w:firstLine="420"/>
        <w:rPr>
          <w:rStyle w:val="20"/>
        </w:rPr>
      </w:pPr>
      <w:r w:rsidRPr="00FE372D">
        <w:rPr>
          <w:rStyle w:val="20"/>
          <w:rFonts w:hint="eastAsia"/>
        </w:rPr>
        <w:t>姿势嵌入。</w:t>
      </w:r>
      <w:r w:rsidRPr="00FE372D">
        <w:rPr>
          <w:rStyle w:val="20"/>
          <w:rFonts w:hint="eastAsia"/>
        </w:rPr>
        <w:t xml:space="preserve"> </w:t>
      </w:r>
      <w:r w:rsidRPr="00FE372D">
        <w:rPr>
          <w:rStyle w:val="20"/>
          <w:rFonts w:hint="eastAsia"/>
        </w:rPr>
        <w:t>为了避免昂贵的姿势注释，我们应用最先进的姿态估计器</w:t>
      </w:r>
      <w:r w:rsidRPr="00FE372D">
        <w:rPr>
          <w:rStyle w:val="20"/>
          <w:rFonts w:hint="eastAsia"/>
        </w:rPr>
        <w:t>[2]</w:t>
      </w:r>
      <w:r w:rsidRPr="00FE372D">
        <w:rPr>
          <w:rStyle w:val="20"/>
          <w:rFonts w:hint="eastAsia"/>
        </w:rPr>
        <w:t>来获得近似的人体姿势。</w:t>
      </w:r>
      <w:r w:rsidRPr="00FE372D">
        <w:rPr>
          <w:rStyle w:val="20"/>
          <w:rFonts w:hint="eastAsia"/>
        </w:rPr>
        <w:t xml:space="preserve"> </w:t>
      </w:r>
      <w:r w:rsidRPr="00FE372D">
        <w:rPr>
          <w:rStyle w:val="20"/>
          <w:rFonts w:hint="eastAsia"/>
        </w:rPr>
        <w:t>姿态估计器生成</w:t>
      </w:r>
      <w:r w:rsidRPr="00FE372D">
        <w:rPr>
          <w:rStyle w:val="20"/>
          <w:rFonts w:hint="eastAsia"/>
        </w:rPr>
        <w:t>18</w:t>
      </w:r>
      <w:r w:rsidRPr="00FE372D">
        <w:rPr>
          <w:rStyle w:val="20"/>
          <w:rFonts w:hint="eastAsia"/>
        </w:rPr>
        <w:t>个关键点的坐标。</w:t>
      </w:r>
      <w:r w:rsidRPr="00FE372D">
        <w:rPr>
          <w:rStyle w:val="20"/>
          <w:rFonts w:hint="eastAsia"/>
        </w:rPr>
        <w:t xml:space="preserve"> </w:t>
      </w:r>
      <w:r w:rsidRPr="00FE372D">
        <w:rPr>
          <w:rStyle w:val="20"/>
          <w:rFonts w:hint="eastAsia"/>
        </w:rPr>
        <w:t>将这些直接用作我们模型的输入将需要模型学习将每个关键点映射到人体的一个位置。</w:t>
      </w:r>
      <w:r w:rsidRPr="00FE372D">
        <w:rPr>
          <w:rStyle w:val="20"/>
          <w:rFonts w:hint="eastAsia"/>
        </w:rPr>
        <w:t xml:space="preserve"> </w:t>
      </w:r>
      <w:r w:rsidRPr="00FE372D">
        <w:rPr>
          <w:rStyle w:val="20"/>
          <w:rFonts w:hint="eastAsia"/>
        </w:rPr>
        <w:t>因此，我们将姿势</w:t>
      </w:r>
      <w:r w:rsidR="00B548C2">
        <w:rPr>
          <w:rFonts w:ascii="Verdana" w:hAnsi="Verdana"/>
          <w:i/>
        </w:rPr>
        <w:t>P</w:t>
      </w:r>
      <w:r w:rsidR="00B548C2">
        <w:rPr>
          <w:i/>
          <w:vertAlign w:val="subscript"/>
        </w:rPr>
        <w:t>B</w:t>
      </w:r>
      <w:r w:rsidRPr="00FE372D">
        <w:rPr>
          <w:rStyle w:val="20"/>
          <w:rFonts w:hint="eastAsia"/>
        </w:rPr>
        <w:t>编码为</w:t>
      </w:r>
      <w:r w:rsidRPr="00FE372D">
        <w:rPr>
          <w:rStyle w:val="20"/>
          <w:rFonts w:hint="eastAsia"/>
        </w:rPr>
        <w:t>18</w:t>
      </w:r>
      <w:r w:rsidR="00B548C2">
        <w:rPr>
          <w:rStyle w:val="20"/>
          <w:rFonts w:hint="eastAsia"/>
        </w:rPr>
        <w:t>个热力图</w:t>
      </w:r>
      <w:r w:rsidRPr="00FE372D">
        <w:rPr>
          <w:rStyle w:val="20"/>
          <w:rFonts w:hint="eastAsia"/>
        </w:rPr>
        <w:t>。</w:t>
      </w:r>
      <w:r w:rsidRPr="00FE372D">
        <w:rPr>
          <w:rStyle w:val="20"/>
          <w:rFonts w:hint="eastAsia"/>
        </w:rPr>
        <w:t xml:space="preserve"> </w:t>
      </w:r>
      <w:r w:rsidR="00B548C2">
        <w:rPr>
          <w:rStyle w:val="20"/>
          <w:rFonts w:hint="eastAsia"/>
        </w:rPr>
        <w:t>每个热力图</w:t>
      </w:r>
      <w:r w:rsidRPr="00FE372D">
        <w:rPr>
          <w:rStyle w:val="20"/>
          <w:rFonts w:hint="eastAsia"/>
        </w:rPr>
        <w:t>在相应关键点周围</w:t>
      </w:r>
      <w:r w:rsidRPr="00FE372D">
        <w:rPr>
          <w:rStyle w:val="20"/>
          <w:rFonts w:hint="eastAsia"/>
        </w:rPr>
        <w:t>4</w:t>
      </w:r>
      <w:r w:rsidRPr="00FE372D">
        <w:rPr>
          <w:rStyle w:val="20"/>
          <w:rFonts w:hint="eastAsia"/>
        </w:rPr>
        <w:t>个像素的半径中填充</w:t>
      </w:r>
      <w:r w:rsidRPr="00FE372D">
        <w:rPr>
          <w:rStyle w:val="20"/>
          <w:rFonts w:hint="eastAsia"/>
        </w:rPr>
        <w:t>1</w:t>
      </w:r>
      <w:r w:rsidRPr="00FE372D">
        <w:rPr>
          <w:rStyle w:val="20"/>
          <w:rFonts w:hint="eastAsia"/>
        </w:rPr>
        <w:t>，其他位置填充</w:t>
      </w:r>
      <w:r w:rsidRPr="00FE372D">
        <w:rPr>
          <w:rStyle w:val="20"/>
          <w:rFonts w:hint="eastAsia"/>
        </w:rPr>
        <w:t>0</w:t>
      </w:r>
      <w:r w:rsidRPr="00FE372D">
        <w:rPr>
          <w:rStyle w:val="20"/>
          <w:rFonts w:hint="eastAsia"/>
        </w:rPr>
        <w:t>（参见图</w:t>
      </w:r>
      <w:r w:rsidRPr="00FE372D">
        <w:rPr>
          <w:rStyle w:val="20"/>
          <w:rFonts w:hint="eastAsia"/>
        </w:rPr>
        <w:t>3</w:t>
      </w:r>
      <w:r w:rsidRPr="00FE372D">
        <w:rPr>
          <w:rStyle w:val="20"/>
          <w:rFonts w:hint="eastAsia"/>
        </w:rPr>
        <w:t>，目标姿态）。</w:t>
      </w:r>
      <w:r w:rsidRPr="00FE372D">
        <w:rPr>
          <w:rStyle w:val="20"/>
          <w:rFonts w:hint="eastAsia"/>
        </w:rPr>
        <w:t xml:space="preserve"> </w:t>
      </w:r>
      <w:r w:rsidRPr="00FE372D">
        <w:rPr>
          <w:rStyle w:val="20"/>
          <w:rFonts w:hint="eastAsia"/>
        </w:rPr>
        <w:t>我们连接</w:t>
      </w:r>
      <w:r w:rsidR="00B548C2" w:rsidRPr="00FE372D">
        <w:rPr>
          <w:rStyle w:val="20"/>
          <w:rFonts w:hint="eastAsia"/>
        </w:rPr>
        <w:t>I</w:t>
      </w:r>
      <w:r w:rsidR="00B548C2" w:rsidRPr="00B548C2">
        <w:rPr>
          <w:rStyle w:val="20"/>
          <w:rFonts w:hint="eastAsia"/>
          <w:vertAlign w:val="subscript"/>
        </w:rPr>
        <w:t>A</w:t>
      </w:r>
      <w:r w:rsidRPr="00FE372D">
        <w:rPr>
          <w:rStyle w:val="20"/>
          <w:rFonts w:hint="eastAsia"/>
        </w:rPr>
        <w:t>和</w:t>
      </w:r>
      <w:r w:rsidRPr="00FE372D">
        <w:rPr>
          <w:rStyle w:val="20"/>
          <w:rFonts w:hint="eastAsia"/>
        </w:rPr>
        <w:t>P</w:t>
      </w:r>
      <w:r w:rsidRPr="00B548C2">
        <w:rPr>
          <w:rStyle w:val="20"/>
          <w:rFonts w:hint="eastAsia"/>
          <w:vertAlign w:val="subscript"/>
        </w:rPr>
        <w:t>B</w:t>
      </w:r>
      <w:r w:rsidRPr="00FE372D">
        <w:rPr>
          <w:rStyle w:val="20"/>
          <w:rFonts w:hint="eastAsia"/>
        </w:rPr>
        <w:t>作为我们模型的输入。</w:t>
      </w:r>
      <w:r w:rsidRPr="00FE372D">
        <w:rPr>
          <w:rStyle w:val="20"/>
          <w:rFonts w:hint="eastAsia"/>
        </w:rPr>
        <w:t xml:space="preserve"> </w:t>
      </w:r>
      <w:r w:rsidRPr="00FE372D">
        <w:rPr>
          <w:rStyle w:val="20"/>
          <w:rFonts w:hint="eastAsia"/>
        </w:rPr>
        <w:t>这样，我们可以直接使用卷积层来整合这两种信息。</w:t>
      </w:r>
    </w:p>
    <w:p w:rsidR="00B548C2" w:rsidRDefault="00B548C2" w:rsidP="00BF13E5">
      <w:pPr>
        <w:ind w:firstLine="420"/>
        <w:rPr>
          <w:rStyle w:val="20"/>
        </w:rPr>
      </w:pPr>
      <w:r>
        <w:rPr>
          <w:rStyle w:val="20"/>
          <w:rFonts w:hint="eastAsia"/>
        </w:rPr>
        <w:t>生成器</w:t>
      </w:r>
      <w:r w:rsidRPr="00B548C2">
        <w:rPr>
          <w:rStyle w:val="20"/>
          <w:rFonts w:hint="eastAsia"/>
        </w:rPr>
        <w:t>G1</w:t>
      </w:r>
      <w:r w:rsidRPr="00B548C2">
        <w:rPr>
          <w:rStyle w:val="20"/>
          <w:rFonts w:hint="eastAsia"/>
        </w:rPr>
        <w:t>。作为阶段</w:t>
      </w:r>
      <w:r w:rsidRPr="00B548C2">
        <w:rPr>
          <w:rStyle w:val="20"/>
          <w:rFonts w:hint="eastAsia"/>
        </w:rPr>
        <w:t>I</w:t>
      </w:r>
      <w:r w:rsidRPr="00B548C2">
        <w:rPr>
          <w:rStyle w:val="20"/>
          <w:rFonts w:hint="eastAsia"/>
        </w:rPr>
        <w:t>的发生器，我们采用类似于</w:t>
      </w:r>
      <w:r w:rsidRPr="00B548C2">
        <w:rPr>
          <w:rStyle w:val="20"/>
          <w:rFonts w:hint="eastAsia"/>
        </w:rPr>
        <w:t>U-Net</w:t>
      </w:r>
      <w:r w:rsidRPr="00B548C2">
        <w:rPr>
          <w:rStyle w:val="20"/>
          <w:rFonts w:hint="eastAsia"/>
        </w:rPr>
        <w:t>的体系结构</w:t>
      </w:r>
      <w:r w:rsidRPr="00B548C2">
        <w:rPr>
          <w:rStyle w:val="20"/>
          <w:rFonts w:hint="eastAsia"/>
        </w:rPr>
        <w:t>[20]</w:t>
      </w:r>
      <w:r>
        <w:rPr>
          <w:rStyle w:val="20"/>
          <w:rFonts w:hint="eastAsia"/>
        </w:rPr>
        <w:t>，即</w:t>
      </w:r>
      <w:r>
        <w:rPr>
          <w:rStyle w:val="20"/>
          <w:rFonts w:hint="eastAsia"/>
        </w:rPr>
        <w:lastRenderedPageBreak/>
        <w:t>具有跳跃</w:t>
      </w:r>
      <w:r w:rsidRPr="00B548C2">
        <w:rPr>
          <w:rStyle w:val="20"/>
          <w:rFonts w:hint="eastAsia"/>
        </w:rPr>
        <w:t>连接的卷积自动编码器，如图</w:t>
      </w:r>
      <w:r w:rsidRPr="00B548C2">
        <w:rPr>
          <w:rStyle w:val="20"/>
          <w:rFonts w:hint="eastAsia"/>
        </w:rPr>
        <w:t>2</w:t>
      </w:r>
      <w:r w:rsidRPr="00B548C2">
        <w:rPr>
          <w:rStyle w:val="20"/>
          <w:rFonts w:hint="eastAsia"/>
        </w:rPr>
        <w:t>所示。具体来说，我们首先使用几个叠层卷积层将</w:t>
      </w:r>
      <w:r w:rsidRPr="00B548C2">
        <w:rPr>
          <w:rStyle w:val="20"/>
          <w:rFonts w:hint="eastAsia"/>
        </w:rPr>
        <w:t>I</w:t>
      </w:r>
      <w:r w:rsidRPr="00B548C2">
        <w:rPr>
          <w:rStyle w:val="20"/>
          <w:rFonts w:hint="eastAsia"/>
          <w:vertAlign w:val="subscript"/>
        </w:rPr>
        <w:t>A</w:t>
      </w:r>
      <w:r w:rsidRPr="00B548C2">
        <w:rPr>
          <w:rStyle w:val="20"/>
          <w:rFonts w:hint="eastAsia"/>
        </w:rPr>
        <w:t>和</w:t>
      </w:r>
      <w:r w:rsidRPr="00B548C2">
        <w:rPr>
          <w:rStyle w:val="20"/>
          <w:rFonts w:hint="eastAsia"/>
        </w:rPr>
        <w:t>P</w:t>
      </w:r>
      <w:r w:rsidRPr="00B548C2">
        <w:rPr>
          <w:rStyle w:val="20"/>
          <w:rFonts w:hint="eastAsia"/>
          <w:vertAlign w:val="subscript"/>
        </w:rPr>
        <w:t>B</w:t>
      </w:r>
      <w:r w:rsidRPr="00B548C2">
        <w:rPr>
          <w:rStyle w:val="20"/>
          <w:rFonts w:hint="eastAsia"/>
        </w:rPr>
        <w:t>从小的局部区域集成到较大的区域，从而可以将外观信息集成并转移到相邻的身</w:t>
      </w:r>
      <w:r>
        <w:rPr>
          <w:rStyle w:val="20"/>
          <w:rFonts w:hint="eastAsia"/>
        </w:rPr>
        <w:t>体部位。然后，使用全连接</w:t>
      </w:r>
      <w:r w:rsidRPr="00B548C2">
        <w:rPr>
          <w:rStyle w:val="20"/>
          <w:rFonts w:hint="eastAsia"/>
        </w:rPr>
        <w:t>层，使得身体部位之间的信息也可以交换信息。之后，解码器由一组堆叠的卷积层组成，这些卷积层与编码器对称以生成图像。第一阶段的结果表示为</w:t>
      </w:r>
      <w:r>
        <w:rPr>
          <w:rFonts w:ascii="Verdana" w:hAnsi="Verdana"/>
          <w:i/>
          <w:spacing w:val="-64"/>
          <w:w w:val="103"/>
        </w:rPr>
        <w:t>I</w:t>
      </w:r>
      <w:r>
        <w:rPr>
          <w:rFonts w:ascii="Verdana" w:hAnsi="Verdana"/>
          <w:spacing w:val="-36"/>
          <w:w w:val="78"/>
          <w:position w:val="5"/>
        </w:rPr>
        <w:t>ˆ</w:t>
      </w:r>
      <w:r>
        <w:rPr>
          <w:i/>
          <w:w w:val="140"/>
          <w:position w:val="-2"/>
          <w:sz w:val="14"/>
        </w:rPr>
        <w:t>B1</w:t>
      </w:r>
      <w:r w:rsidRPr="00B548C2">
        <w:rPr>
          <w:rStyle w:val="20"/>
          <w:rFonts w:hint="eastAsia"/>
        </w:rPr>
        <w:t>。在</w:t>
      </w:r>
      <w:r w:rsidRPr="00B548C2">
        <w:rPr>
          <w:rStyle w:val="20"/>
          <w:rFonts w:hint="eastAsia"/>
        </w:rPr>
        <w:t>U-Net</w:t>
      </w:r>
      <w:r>
        <w:rPr>
          <w:rStyle w:val="20"/>
          <w:rFonts w:hint="eastAsia"/>
        </w:rPr>
        <w:t>中，编码器和解码器之间的跳跃</w:t>
      </w:r>
      <w:r w:rsidRPr="00B548C2">
        <w:rPr>
          <w:rStyle w:val="20"/>
          <w:rFonts w:hint="eastAsia"/>
        </w:rPr>
        <w:t>连接有助于直接从输入到输出传播图像信息。另外，我们发现使用残差块作为</w:t>
      </w:r>
      <w:r>
        <w:rPr>
          <w:rStyle w:val="20"/>
          <w:rFonts w:hint="eastAsia"/>
        </w:rPr>
        <w:t>基本组件可以提高生成</w:t>
      </w:r>
      <w:r w:rsidRPr="00B548C2">
        <w:rPr>
          <w:rStyle w:val="20"/>
          <w:rFonts w:hint="eastAsia"/>
        </w:rPr>
        <w:t>性能。具体而言，我们建议简化原始残差块</w:t>
      </w:r>
      <w:r w:rsidRPr="00B548C2">
        <w:rPr>
          <w:rStyle w:val="20"/>
          <w:rFonts w:hint="eastAsia"/>
        </w:rPr>
        <w:t>[7]</w:t>
      </w:r>
      <w:r w:rsidRPr="00B548C2">
        <w:rPr>
          <w:rStyle w:val="20"/>
          <w:rFonts w:hint="eastAsia"/>
        </w:rPr>
        <w:t>，并且在残差块内只有</w:t>
      </w:r>
      <w:r w:rsidR="002A3614">
        <w:rPr>
          <w:noProof/>
        </w:rPr>
        <w:drawing>
          <wp:anchor distT="0" distB="0" distL="114300" distR="114300" simplePos="0" relativeHeight="251666432" behindDoc="0" locked="0" layoutInCell="1" allowOverlap="1">
            <wp:simplePos x="0" y="0"/>
            <wp:positionH relativeFrom="margin">
              <wp:align>center</wp:align>
            </wp:positionH>
            <wp:positionV relativeFrom="paragraph">
              <wp:posOffset>2094230</wp:posOffset>
            </wp:positionV>
            <wp:extent cx="3133333" cy="176190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33333" cy="1761905"/>
                    </a:xfrm>
                    <a:prstGeom prst="rect">
                      <a:avLst/>
                    </a:prstGeom>
                  </pic:spPr>
                </pic:pic>
              </a:graphicData>
            </a:graphic>
          </wp:anchor>
        </w:drawing>
      </w:r>
      <w:r w:rsidRPr="00B548C2">
        <w:rPr>
          <w:rStyle w:val="20"/>
          <w:rFonts w:hint="eastAsia"/>
        </w:rPr>
        <w:t>两个连续的</w:t>
      </w:r>
      <w:r>
        <w:rPr>
          <w:rStyle w:val="20"/>
          <w:rFonts w:hint="eastAsia"/>
        </w:rPr>
        <w:t>卷积层</w:t>
      </w:r>
      <w:r>
        <w:rPr>
          <w:rStyle w:val="20"/>
          <w:rFonts w:hint="eastAsia"/>
        </w:rPr>
        <w:t>-RELU</w:t>
      </w:r>
      <w:r>
        <w:rPr>
          <w:rStyle w:val="20"/>
          <w:rFonts w:hint="eastAsia"/>
        </w:rPr>
        <w:t>激活层结构</w:t>
      </w:r>
      <w:r w:rsidRPr="00B548C2">
        <w:rPr>
          <w:rStyle w:val="20"/>
          <w:rFonts w:hint="eastAsia"/>
        </w:rPr>
        <w:t>。</w:t>
      </w:r>
    </w:p>
    <w:p w:rsidR="002A3614" w:rsidRPr="002A3614" w:rsidRDefault="002A3614" w:rsidP="002A3614">
      <w:pPr>
        <w:ind w:firstLine="420"/>
        <w:jc w:val="center"/>
        <w:rPr>
          <w:rStyle w:val="20"/>
          <w:rFonts w:ascii="宋体" w:hAnsi="宋体"/>
          <w:sz w:val="21"/>
          <w:szCs w:val="21"/>
        </w:rPr>
      </w:pPr>
      <w:r w:rsidRPr="002A3614">
        <w:rPr>
          <w:rStyle w:val="20"/>
          <w:rFonts w:ascii="宋体" w:hAnsi="宋体" w:hint="eastAsia"/>
          <w:sz w:val="21"/>
          <w:szCs w:val="21"/>
        </w:rPr>
        <w:t>图3：计算</w:t>
      </w:r>
      <w:proofErr w:type="gramStart"/>
      <w:r w:rsidRPr="002A3614">
        <w:rPr>
          <w:rStyle w:val="20"/>
          <w:rFonts w:ascii="宋体" w:hAnsi="宋体" w:hint="eastAsia"/>
          <w:sz w:val="21"/>
          <w:szCs w:val="21"/>
        </w:rPr>
        <w:t>姿态蒙版</w:t>
      </w:r>
      <w:r>
        <w:rPr>
          <w:rStyle w:val="20"/>
          <w:rFonts w:ascii="宋体" w:hAnsi="宋体" w:hint="eastAsia"/>
          <w:sz w:val="21"/>
          <w:szCs w:val="21"/>
        </w:rPr>
        <w:t>的</w:t>
      </w:r>
      <w:proofErr w:type="gramEnd"/>
      <w:r>
        <w:rPr>
          <w:rStyle w:val="20"/>
          <w:rFonts w:ascii="宋体" w:hAnsi="宋体" w:hint="eastAsia"/>
          <w:sz w:val="21"/>
          <w:szCs w:val="21"/>
        </w:rPr>
        <w:t>过程</w:t>
      </w:r>
    </w:p>
    <w:p w:rsidR="0055226B" w:rsidRDefault="0055226B" w:rsidP="00BF13E5">
      <w:pPr>
        <w:ind w:firstLine="420"/>
        <w:rPr>
          <w:rStyle w:val="20"/>
        </w:rPr>
      </w:pPr>
      <w:proofErr w:type="gramStart"/>
      <w:r>
        <w:rPr>
          <w:rStyle w:val="20"/>
          <w:rFonts w:hint="eastAsia"/>
        </w:rPr>
        <w:t>姿态蒙版损失</w:t>
      </w:r>
      <w:proofErr w:type="gramEnd"/>
      <w:r w:rsidRPr="0055226B">
        <w:rPr>
          <w:rStyle w:val="20"/>
          <w:rFonts w:hint="eastAsia"/>
        </w:rPr>
        <w:t>。</w:t>
      </w:r>
      <w:r w:rsidRPr="0055226B">
        <w:rPr>
          <w:rStyle w:val="20"/>
          <w:rFonts w:hint="eastAsia"/>
        </w:rPr>
        <w:t xml:space="preserve"> </w:t>
      </w:r>
      <w:r w:rsidRPr="0055226B">
        <w:rPr>
          <w:rStyle w:val="20"/>
          <w:rFonts w:hint="eastAsia"/>
        </w:rPr>
        <w:t>为了将</w:t>
      </w:r>
      <w:r>
        <w:rPr>
          <w:rFonts w:ascii="Verdana" w:hAnsi="Verdana"/>
          <w:i/>
          <w:spacing w:val="-64"/>
          <w:w w:val="103"/>
        </w:rPr>
        <w:t>I</w:t>
      </w:r>
      <w:r>
        <w:rPr>
          <w:rFonts w:ascii="Verdana" w:hAnsi="Verdana"/>
          <w:spacing w:val="-36"/>
          <w:w w:val="78"/>
          <w:position w:val="5"/>
        </w:rPr>
        <w:t>ˆ</w:t>
      </w:r>
      <w:r>
        <w:rPr>
          <w:i/>
          <w:w w:val="140"/>
          <w:position w:val="-2"/>
          <w:sz w:val="14"/>
        </w:rPr>
        <w:t>B1</w:t>
      </w:r>
      <w:r w:rsidRPr="0055226B">
        <w:rPr>
          <w:rStyle w:val="20"/>
          <w:rFonts w:hint="eastAsia"/>
        </w:rPr>
        <w:t>与目标图像</w:t>
      </w:r>
      <w:r w:rsidRPr="0055226B">
        <w:rPr>
          <w:rStyle w:val="20"/>
          <w:rFonts w:hint="eastAsia"/>
        </w:rPr>
        <w:t>I</w:t>
      </w:r>
      <w:r w:rsidRPr="0055226B">
        <w:rPr>
          <w:rStyle w:val="20"/>
          <w:rFonts w:hint="eastAsia"/>
          <w:vertAlign w:val="subscript"/>
        </w:rPr>
        <w:t>B</w:t>
      </w:r>
      <w:r w:rsidRPr="0055226B">
        <w:rPr>
          <w:rStyle w:val="20"/>
          <w:rFonts w:hint="eastAsia"/>
        </w:rPr>
        <w:t>进行比较，我们采用</w:t>
      </w:r>
      <w:r w:rsidRPr="0055226B">
        <w:rPr>
          <w:rStyle w:val="20"/>
          <w:rFonts w:hint="eastAsia"/>
        </w:rPr>
        <w:t>L1</w:t>
      </w:r>
      <w:r w:rsidRPr="0055226B">
        <w:rPr>
          <w:rStyle w:val="20"/>
          <w:rFonts w:hint="eastAsia"/>
        </w:rPr>
        <w:t>距离作为阶段</w:t>
      </w:r>
      <w:r w:rsidRPr="0055226B">
        <w:rPr>
          <w:rStyle w:val="20"/>
          <w:rFonts w:hint="eastAsia"/>
        </w:rPr>
        <w:t>I</w:t>
      </w:r>
      <w:r>
        <w:rPr>
          <w:rStyle w:val="20"/>
          <w:rFonts w:hint="eastAsia"/>
        </w:rPr>
        <w:t>的生成</w:t>
      </w:r>
      <w:r w:rsidRPr="0055226B">
        <w:rPr>
          <w:rStyle w:val="20"/>
          <w:rFonts w:hint="eastAsia"/>
        </w:rPr>
        <w:t>损失。</w:t>
      </w:r>
      <w:r w:rsidRPr="0055226B">
        <w:rPr>
          <w:rStyle w:val="20"/>
          <w:rFonts w:hint="eastAsia"/>
        </w:rPr>
        <w:t xml:space="preserve"> </w:t>
      </w:r>
      <w:r w:rsidRPr="0055226B">
        <w:rPr>
          <w:rStyle w:val="20"/>
          <w:rFonts w:hint="eastAsia"/>
        </w:rPr>
        <w:t>然而，由于我们只有一个条件图像和一个目标姿势作为输入，因此如果目标图像与条件图像背景不同，那么模型很难生成背景的样子。</w:t>
      </w:r>
      <w:r w:rsidRPr="0055226B">
        <w:rPr>
          <w:rStyle w:val="20"/>
          <w:rFonts w:hint="eastAsia"/>
        </w:rPr>
        <w:t xml:space="preserve"> </w:t>
      </w:r>
      <w:r>
        <w:rPr>
          <w:rStyle w:val="20"/>
          <w:rFonts w:hint="eastAsia"/>
        </w:rPr>
        <w:t>因此，为了减轻背景变化的影响，我们添加了另一个项，其将增加</w:t>
      </w:r>
      <w:proofErr w:type="gramStart"/>
      <w:r>
        <w:rPr>
          <w:rStyle w:val="20"/>
          <w:rFonts w:hint="eastAsia"/>
        </w:rPr>
        <w:t>姿势蒙版</w:t>
      </w:r>
      <w:proofErr w:type="gramEnd"/>
      <w:r w:rsidRPr="0055226B">
        <w:rPr>
          <w:rStyle w:val="20"/>
          <w:rFonts w:hint="eastAsia"/>
        </w:rPr>
        <w:t>M</w:t>
      </w:r>
      <w:r w:rsidRPr="0055226B">
        <w:rPr>
          <w:rStyle w:val="20"/>
          <w:rFonts w:hint="eastAsia"/>
          <w:vertAlign w:val="subscript"/>
        </w:rPr>
        <w:t>B</w:t>
      </w:r>
      <w:r w:rsidRPr="0055226B">
        <w:rPr>
          <w:rStyle w:val="20"/>
          <w:rFonts w:hint="eastAsia"/>
        </w:rPr>
        <w:t>给</w:t>
      </w:r>
      <w:r w:rsidRPr="0055226B">
        <w:rPr>
          <w:rStyle w:val="20"/>
          <w:rFonts w:hint="eastAsia"/>
        </w:rPr>
        <w:t>L1</w:t>
      </w:r>
      <w:r w:rsidRPr="0055226B">
        <w:rPr>
          <w:rStyle w:val="20"/>
          <w:rFonts w:hint="eastAsia"/>
        </w:rPr>
        <w:t>损失，使得人体被赋予比背景更多的权重。</w:t>
      </w:r>
      <w:r w:rsidRPr="0055226B">
        <w:rPr>
          <w:rStyle w:val="20"/>
          <w:rFonts w:hint="eastAsia"/>
        </w:rPr>
        <w:t xml:space="preserve"> </w:t>
      </w:r>
      <w:r w:rsidRPr="0055226B">
        <w:rPr>
          <w:rStyle w:val="20"/>
          <w:rFonts w:hint="eastAsia"/>
        </w:rPr>
        <w:t>公式</w:t>
      </w:r>
      <w:r w:rsidRPr="0055226B">
        <w:rPr>
          <w:rStyle w:val="20"/>
          <w:rFonts w:hint="eastAsia"/>
        </w:rPr>
        <w:t>1</w:t>
      </w:r>
      <w:r w:rsidRPr="0055226B">
        <w:rPr>
          <w:rStyle w:val="20"/>
          <w:rFonts w:hint="eastAsia"/>
        </w:rPr>
        <w:t>给出了姿态掩模损失的表达式，表示像素方式的乘法：</w:t>
      </w:r>
    </w:p>
    <w:p w:rsidR="0055226B" w:rsidRPr="00076530" w:rsidRDefault="005A144F" w:rsidP="007A47DB">
      <w:pPr>
        <w:ind w:firstLine="420"/>
        <w:jc w:val="right"/>
        <w:rPr>
          <w:rFonts w:ascii="Verdana" w:hAnsi="Verdana"/>
          <w:spacing w:val="4"/>
        </w:rPr>
      </w:pP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G1</m:t>
            </m:r>
          </m:sub>
        </m:sSub>
        <m:r>
          <w:rPr>
            <w:rFonts w:ascii="Cambria Math" w:hAnsi="Cambria Math"/>
          </w:rPr>
          <m:t>=</m:t>
        </m:r>
        <m:sSub>
          <m:sSubPr>
            <m:ctrlPr>
              <w:rPr>
                <w:rFonts w:ascii="Cambria Math" w:hAnsi="Cambria Math"/>
                <w:i/>
              </w:rPr>
            </m:ctrlPr>
          </m:sSubPr>
          <m:e>
            <m:d>
              <m:dPr>
                <m:begChr m:val="‖"/>
                <m:endChr m:val="‖"/>
                <m:ctrlPr>
                  <w:rPr>
                    <w:rFonts w:ascii="Cambria Math" w:hAnsi="Cambria Math"/>
                  </w:rPr>
                </m:ctrlPr>
              </m:dPr>
              <m:e>
                <m:r>
                  <m:rPr>
                    <m:sty m:val="p"/>
                  </m:rPr>
                  <w:rPr>
                    <w:rFonts w:ascii="Cambria Math" w:hAnsi="Cambria Math"/>
                  </w:rPr>
                  <m:t>(G1(</m:t>
                </m:r>
                <m:sSub>
                  <m:sSubPr>
                    <m:ctrlPr>
                      <w:rPr>
                        <w:rFonts w:ascii="Cambria Math" w:hAnsi="Cambria Math"/>
                      </w:rPr>
                    </m:ctrlPr>
                  </m:sSubPr>
                  <m:e>
                    <m:r>
                      <w:rPr>
                        <w:rFonts w:ascii="Cambria Math" w:hAnsi="Cambria Math"/>
                      </w:rPr>
                      <m:t>I</m:t>
                    </m:r>
                  </m:e>
                  <m:sub>
                    <m:r>
                      <w:rPr>
                        <w:rFonts w:ascii="Cambria Math" w:hAnsi="Cambria Math"/>
                      </w:rPr>
                      <m:t>A</m:t>
                    </m:r>
                  </m:sub>
                </m:sSub>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spacing w:val="-40"/>
                  </w:rPr>
                  <m:t xml:space="preserve"> </m:t>
                </m:r>
                <m:sSub>
                  <m:sSubPr>
                    <m:ctrlPr>
                      <w:rPr>
                        <w:rFonts w:ascii="Cambria Math" w:hAnsi="Cambria Math"/>
                        <w:spacing w:val="5"/>
                      </w:rPr>
                    </m:ctrlPr>
                  </m:sSubPr>
                  <m:e>
                    <m:r>
                      <w:rPr>
                        <w:rFonts w:ascii="Cambria Math" w:hAnsi="Cambria Math"/>
                        <w:spacing w:val="5"/>
                      </w:rPr>
                      <m:t>P</m:t>
                    </m:r>
                  </m:e>
                  <m:sub>
                    <m:r>
                      <w:rPr>
                        <w:rFonts w:ascii="Cambria Math" w:hAnsi="Cambria Math"/>
                        <w:spacing w:val="5"/>
                      </w:rPr>
                      <m:t>B</m:t>
                    </m:r>
                  </m:sub>
                </m:sSub>
                <m:r>
                  <m:rPr>
                    <m:sty m:val="p"/>
                  </m:rPr>
                  <w:rPr>
                    <w:rFonts w:ascii="Cambria Math" w:hAnsi="Cambria Math"/>
                    <w:spacing w:val="5"/>
                  </w:rPr>
                  <m:t>)</m:t>
                </m:r>
                <m:r>
                  <m:rPr>
                    <m:sty m:val="p"/>
                  </m:rPr>
                  <w:rPr>
                    <w:rFonts w:ascii="Cambria Math" w:hAnsi="Cambria Math"/>
                    <w:spacing w:val="-30"/>
                  </w:rPr>
                  <m:t xml:space="preserve"> </m:t>
                </m:r>
                <m:r>
                  <m:rPr>
                    <m:sty m:val="p"/>
                  </m:rPr>
                  <w:rPr>
                    <w:rFonts w:ascii="Cambria Math" w:hAnsi="Cambria Math"/>
                  </w:rPr>
                  <m:t>-</m:t>
                </m:r>
                <m:r>
                  <m:rPr>
                    <m:sty m:val="p"/>
                  </m:rPr>
                  <w:rPr>
                    <w:rFonts w:ascii="Cambria Math" w:hAnsi="Cambria Math"/>
                    <w:spacing w:val="-4"/>
                  </w:rPr>
                  <m:t xml:space="preserve"> </m:t>
                </m:r>
                <m:sSub>
                  <m:sSubPr>
                    <m:ctrlPr>
                      <w:rPr>
                        <w:rFonts w:ascii="Cambria Math" w:hAnsi="Cambria Math"/>
                        <w:spacing w:val="5"/>
                      </w:rPr>
                    </m:ctrlPr>
                  </m:sSubPr>
                  <m:e>
                    <m:r>
                      <w:rPr>
                        <w:rFonts w:ascii="Cambria Math" w:hAnsi="Cambria Math"/>
                        <w:spacing w:val="5"/>
                      </w:rPr>
                      <m:t>I</m:t>
                    </m:r>
                  </m:e>
                  <m:sub>
                    <m:r>
                      <w:rPr>
                        <w:rFonts w:ascii="Cambria Math" w:hAnsi="Cambria Math"/>
                        <w:spacing w:val="5"/>
                      </w:rPr>
                      <m:t>B</m:t>
                    </m:r>
                  </m:sub>
                </m:sSub>
                <m:r>
                  <m:rPr>
                    <m:sty m:val="p"/>
                  </m:rPr>
                  <w:rPr>
                    <w:rFonts w:ascii="Cambria Math" w:hAnsi="Cambria Math"/>
                    <w:spacing w:val="5"/>
                  </w:rPr>
                  <m:t>)</m:t>
                </m:r>
                <m:r>
                  <m:rPr>
                    <m:sty m:val="p"/>
                  </m:rPr>
                  <w:rPr>
                    <w:rFonts w:ascii="Cambria Math" w:hAnsi="Cambria Math"/>
                    <w:spacing w:val="-30"/>
                  </w:rPr>
                  <m:t xml:space="preserve"> </m:t>
                </m:r>
                <m:r>
                  <m:rPr>
                    <m:sty m:val="p"/>
                  </m:rPr>
                  <w:rPr>
                    <w:rFonts w:ascii="Cambria Math" w:eastAsia="MS Gothic" w:hAnsi="Cambria Math" w:cs="MS Gothic"/>
                  </w:rPr>
                  <m:t>⊙</m:t>
                </m:r>
                <m:r>
                  <m:rPr>
                    <m:sty m:val="p"/>
                  </m:rPr>
                  <w:rPr>
                    <w:rFonts w:ascii="Cambria Math" w:hAnsi="Cambria Math"/>
                    <w:spacing w:val="-5"/>
                  </w:rPr>
                  <m:t xml:space="preserve"> </m:t>
                </m:r>
                <m:r>
                  <m:rPr>
                    <m:sty m:val="p"/>
                  </m:rPr>
                  <w:rPr>
                    <w:rFonts w:ascii="Cambria Math" w:hAnsi="Cambria Math"/>
                  </w:rPr>
                  <m:t>(1</m:t>
                </m:r>
                <m:r>
                  <m:rPr>
                    <m:sty m:val="p"/>
                  </m:rPr>
                  <w:rPr>
                    <w:rFonts w:ascii="Cambria Math" w:hAnsi="Cambria Math"/>
                    <w:spacing w:val="-30"/>
                  </w:rPr>
                  <m:t xml:space="preserve"> </m:t>
                </m:r>
                <m:r>
                  <m:rPr>
                    <m:sty m:val="p"/>
                  </m:rPr>
                  <w:rPr>
                    <w:rFonts w:ascii="Cambria Math" w:hAnsi="Cambria Math"/>
                  </w:rPr>
                  <m:t>+</m:t>
                </m:r>
                <m:r>
                  <m:rPr>
                    <m:sty m:val="p"/>
                  </m:rPr>
                  <w:rPr>
                    <w:rFonts w:ascii="Cambria Math" w:hAnsi="Cambria Math"/>
                    <w:spacing w:val="-30"/>
                  </w:rPr>
                  <m:t xml:space="preserve"> </m:t>
                </m:r>
                <m:sSub>
                  <m:sSubPr>
                    <m:ctrlPr>
                      <w:rPr>
                        <w:rFonts w:ascii="Cambria Math" w:hAnsi="Cambria Math"/>
                        <w:spacing w:val="4"/>
                      </w:rPr>
                    </m:ctrlPr>
                  </m:sSubPr>
                  <m:e>
                    <m:r>
                      <w:rPr>
                        <w:rFonts w:ascii="Cambria Math" w:hAnsi="Cambria Math"/>
                        <w:spacing w:val="4"/>
                      </w:rPr>
                      <m:t>M</m:t>
                    </m:r>
                  </m:e>
                  <m:sub>
                    <m:r>
                      <w:rPr>
                        <w:rFonts w:ascii="Cambria Math" w:hAnsi="Cambria Math"/>
                        <w:spacing w:val="4"/>
                      </w:rPr>
                      <m:t>B</m:t>
                    </m:r>
                  </m:sub>
                </m:sSub>
                <m:r>
                  <m:rPr>
                    <m:sty m:val="p"/>
                  </m:rPr>
                  <w:rPr>
                    <w:rFonts w:ascii="Cambria Math" w:hAnsi="Cambria Math"/>
                    <w:spacing w:val="4"/>
                  </w:rPr>
                  <m:t>)</m:t>
                </m:r>
                <m:r>
                  <m:rPr>
                    <m:sty m:val="p"/>
                  </m:rPr>
                  <w:rPr>
                    <w:rFonts w:ascii="Cambria Math" w:hAnsi="Cambria Math"/>
                    <w:spacing w:val="-20"/>
                  </w:rPr>
                  <m:t xml:space="preserve"> </m:t>
                </m:r>
              </m:e>
            </m:d>
          </m:e>
          <m:sub>
            <m:r>
              <w:rPr>
                <w:rFonts w:ascii="Cambria Math" w:hAnsi="Cambria Math"/>
              </w:rPr>
              <m:t>1</m:t>
            </m:r>
          </m:sub>
        </m:sSub>
      </m:oMath>
      <w:r w:rsidR="007A47DB">
        <w:rPr>
          <w:spacing w:val="4"/>
          <w:vertAlign w:val="subscript"/>
        </w:rPr>
        <w:t xml:space="preserve"> </w:t>
      </w:r>
      <w:r w:rsidR="007A47DB">
        <w:rPr>
          <w:rFonts w:ascii="Verdana" w:hAnsi="Verdana"/>
          <w:spacing w:val="4"/>
        </w:rPr>
        <w:t xml:space="preserve">                (1)</w:t>
      </w:r>
    </w:p>
    <w:p w:rsidR="0055226B" w:rsidRDefault="00F869E8" w:rsidP="0055226B">
      <w:pPr>
        <w:ind w:firstLine="420"/>
        <w:rPr>
          <w:rStyle w:val="20"/>
          <w:rFonts w:ascii="宋体" w:hAnsi="宋体"/>
        </w:rPr>
      </w:pPr>
      <w:proofErr w:type="gramStart"/>
      <w:r>
        <w:rPr>
          <w:rStyle w:val="20"/>
          <w:rFonts w:ascii="宋体" w:hAnsi="宋体" w:hint="eastAsia"/>
        </w:rPr>
        <w:t>姿势蒙版</w:t>
      </w:r>
      <w:proofErr w:type="gramEnd"/>
      <w:r w:rsidRPr="00F869E8">
        <w:rPr>
          <w:rStyle w:val="20"/>
          <w:rFonts w:ascii="宋体" w:hAnsi="宋体" w:hint="eastAsia"/>
        </w:rPr>
        <w:t>M</w:t>
      </w:r>
      <w:r w:rsidRPr="00F869E8">
        <w:rPr>
          <w:rStyle w:val="20"/>
          <w:rFonts w:ascii="宋体" w:hAnsi="宋体" w:hint="eastAsia"/>
          <w:vertAlign w:val="subscript"/>
        </w:rPr>
        <w:t>B</w:t>
      </w:r>
      <w:r w:rsidRPr="00F869E8">
        <w:rPr>
          <w:rStyle w:val="20"/>
          <w:rFonts w:ascii="宋体" w:hAnsi="宋体" w:hint="eastAsia"/>
        </w:rPr>
        <w:t>被设置为1用于前景，0被用于背景，并且通过连接人体部位并应用一组形态学操作来计算，使得它能够近似覆盖目标图像中的整个人体，参见示例图3.</w:t>
      </w:r>
    </w:p>
    <w:p w:rsidR="00F869E8" w:rsidRDefault="00F869E8" w:rsidP="00F869E8">
      <w:pPr>
        <w:ind w:firstLine="420"/>
        <w:rPr>
          <w:rStyle w:val="20"/>
          <w:rFonts w:ascii="宋体" w:hAnsi="宋体"/>
        </w:rPr>
      </w:pPr>
      <w:r w:rsidRPr="00F869E8">
        <w:rPr>
          <w:rStyle w:val="20"/>
          <w:rFonts w:ascii="宋体" w:hAnsi="宋体" w:hint="eastAsia"/>
        </w:rPr>
        <w:t>G1的输出是模糊的，因为L1损失促使结果成为所有可能情况的平均值[10]。 但是，G1确实捕获了由目标姿态指定的全局结构信息（如图2所示）以及衣服颜色等其他低频信息。 身体外观的细节，即高频信息，将通过对抗训练在第二阶段完善。</w:t>
      </w:r>
    </w:p>
    <w:p w:rsidR="009642DD" w:rsidRPr="00F869E8" w:rsidRDefault="009642DD" w:rsidP="00F869E8">
      <w:pPr>
        <w:ind w:firstLine="420"/>
        <w:rPr>
          <w:rStyle w:val="20"/>
          <w:rFonts w:ascii="宋体" w:hAnsi="宋体"/>
        </w:rPr>
      </w:pPr>
    </w:p>
    <w:p w:rsidR="00BF13E5" w:rsidRDefault="00BF13E5" w:rsidP="00BF13E5">
      <w:pPr>
        <w:pStyle w:val="2"/>
        <w:rPr>
          <w:rFonts w:ascii="黑体" w:eastAsia="黑体" w:hAnsi="黑体"/>
          <w:sz w:val="30"/>
          <w:szCs w:val="30"/>
        </w:rPr>
      </w:pPr>
      <w:r w:rsidRPr="00BF13E5">
        <w:rPr>
          <w:rFonts w:ascii="黑体" w:eastAsia="黑体" w:hAnsi="黑体" w:hint="eastAsia"/>
          <w:sz w:val="30"/>
          <w:szCs w:val="30"/>
        </w:rPr>
        <w:lastRenderedPageBreak/>
        <w:t xml:space="preserve">3.2 </w:t>
      </w:r>
      <w:r w:rsidR="00F869E8">
        <w:rPr>
          <w:rFonts w:ascii="黑体" w:eastAsia="黑体" w:hAnsi="黑体" w:hint="eastAsia"/>
          <w:sz w:val="30"/>
          <w:szCs w:val="30"/>
        </w:rPr>
        <w:t>阶段2：</w:t>
      </w:r>
      <w:r w:rsidRPr="00BF13E5">
        <w:rPr>
          <w:rFonts w:ascii="黑体" w:eastAsia="黑体" w:hAnsi="黑体" w:hint="eastAsia"/>
          <w:sz w:val="30"/>
          <w:szCs w:val="30"/>
        </w:rPr>
        <w:t>图像细化</w:t>
      </w:r>
    </w:p>
    <w:p w:rsidR="00F869E8" w:rsidRDefault="00F869E8" w:rsidP="00F869E8">
      <w:pPr>
        <w:pStyle w:val="2"/>
        <w:ind w:firstLine="420"/>
        <w:rPr>
          <w:rStyle w:val="20"/>
          <w:rFonts w:ascii="宋体" w:hAnsi="宋体"/>
        </w:rPr>
      </w:pPr>
      <w:r w:rsidRPr="00F869E8">
        <w:rPr>
          <w:rStyle w:val="20"/>
          <w:rFonts w:ascii="宋体" w:hAnsi="宋体" w:hint="eastAsia"/>
        </w:rPr>
        <w:t>由于第一阶段的模型已经合成了一幅粗糙但靠近姿势和基本色彩的目标图像的图像，在第二阶段，我们希望模型通过纠正错误或缺失来生成更多细节 在最初的结果。 我们使用条件DCGAN [21]的变体作为我们的基础模型，并在第一阶段的结果中对其进行调整。</w:t>
      </w:r>
    </w:p>
    <w:p w:rsidR="00F869E8" w:rsidRPr="0003031E" w:rsidRDefault="00F869E8" w:rsidP="00F869E8">
      <w:pPr>
        <w:pStyle w:val="2"/>
        <w:ind w:firstLine="420"/>
        <w:rPr>
          <w:rStyle w:val="20"/>
          <w:rFonts w:ascii="宋体" w:hAnsi="宋体"/>
        </w:rPr>
      </w:pPr>
      <w:r w:rsidRPr="0003031E">
        <w:rPr>
          <w:rStyle w:val="20"/>
          <w:rFonts w:ascii="宋体" w:hAnsi="宋体" w:hint="eastAsia"/>
        </w:rPr>
        <w:t>生成器G2。 考虑到初始结果和目标图像在结构上已经相似，我们建议在第二阶段生成器G2的目的是生成一个外观差异图，使初始结果更接近目标图像。 使用类似于第一阶段的U-Net计算差异图，但是初始结果</w:t>
      </w:r>
      <w:r w:rsidRPr="0003031E">
        <w:rPr>
          <w:rFonts w:ascii="宋体" w:hAnsi="宋体"/>
          <w:spacing w:val="-64"/>
          <w:w w:val="103"/>
        </w:rPr>
        <w:t>I</w:t>
      </w:r>
      <w:r w:rsidRPr="0003031E">
        <w:rPr>
          <w:rFonts w:ascii="宋体" w:hAnsi="宋体"/>
          <w:spacing w:val="-36"/>
          <w:w w:val="78"/>
          <w:position w:val="5"/>
        </w:rPr>
        <w:t>ˆ</w:t>
      </w:r>
      <w:r w:rsidRPr="0003031E">
        <w:rPr>
          <w:rFonts w:ascii="宋体" w:hAnsi="宋体"/>
          <w:w w:val="140"/>
          <w:position w:val="-2"/>
          <w:vertAlign w:val="subscript"/>
        </w:rPr>
        <w:t>B1</w:t>
      </w:r>
      <w:r w:rsidRPr="0003031E">
        <w:rPr>
          <w:rStyle w:val="20"/>
          <w:rFonts w:ascii="宋体" w:hAnsi="宋体" w:hint="eastAsia"/>
        </w:rPr>
        <w:t>和条件图像I</w:t>
      </w:r>
      <w:r w:rsidRPr="0003031E">
        <w:rPr>
          <w:rStyle w:val="20"/>
          <w:rFonts w:ascii="宋体" w:hAnsi="宋体" w:hint="eastAsia"/>
          <w:vertAlign w:val="subscript"/>
        </w:rPr>
        <w:t>A</w:t>
      </w:r>
      <w:r w:rsidRPr="0003031E">
        <w:rPr>
          <w:rStyle w:val="20"/>
          <w:rFonts w:ascii="宋体" w:hAnsi="宋体" w:hint="eastAsia"/>
        </w:rPr>
        <w:t xml:space="preserve">作为输入。 不同之处在于完全连接层从U-Net上移除。 这有助于从输入中保留更多细节，因为完全连接的层压缩输入中包含的大量信息。 差异图的使用加快了模型训练的收敛速度，因为模型重点在于学习缺少的外观细节，而不是从头开始合成目标图像。 </w:t>
      </w:r>
      <w:r w:rsidR="002838BB" w:rsidRPr="0003031E">
        <w:rPr>
          <w:rStyle w:val="20"/>
          <w:rFonts w:ascii="宋体" w:hAnsi="宋体" w:hint="eastAsia"/>
        </w:rPr>
        <w:t>特别是，训练</w:t>
      </w:r>
      <w:r w:rsidRPr="0003031E">
        <w:rPr>
          <w:rStyle w:val="20"/>
          <w:rFonts w:ascii="宋体" w:hAnsi="宋体" w:hint="eastAsia"/>
        </w:rPr>
        <w:t>已经从合理的结果开始。 G2的整体架构如图2所示。</w:t>
      </w:r>
    </w:p>
    <w:p w:rsidR="002838BB" w:rsidRDefault="002838BB" w:rsidP="00F869E8">
      <w:pPr>
        <w:pStyle w:val="2"/>
        <w:ind w:firstLine="420"/>
        <w:rPr>
          <w:rStyle w:val="20"/>
          <w:rFonts w:ascii="宋体" w:hAnsi="宋体"/>
        </w:rPr>
      </w:pPr>
      <w:r w:rsidRPr="0003031E">
        <w:rPr>
          <w:rStyle w:val="20"/>
          <w:rFonts w:ascii="宋体" w:hAnsi="宋体" w:hint="eastAsia"/>
        </w:rPr>
        <w:t>鉴别器D.在传统的GAN中，鉴别器区分真实的实地图像和假生成的图像（由随机噪声生成）。 然而，在我们的条件网络中，G2将条件图像I</w:t>
      </w:r>
      <w:r w:rsidRPr="0003031E">
        <w:rPr>
          <w:rStyle w:val="20"/>
          <w:rFonts w:ascii="宋体" w:hAnsi="宋体" w:hint="eastAsia"/>
          <w:vertAlign w:val="subscript"/>
        </w:rPr>
        <w:t>A</w:t>
      </w:r>
      <w:r w:rsidRPr="0003031E">
        <w:rPr>
          <w:rStyle w:val="20"/>
          <w:rFonts w:ascii="宋体" w:hAnsi="宋体" w:hint="eastAsia"/>
        </w:rPr>
        <w:t>而不是随机噪声作为输入。 因此，真实图像不仅是自然的，而且也满足特定的要求。 否则，G2将被误导以直接输出I</w:t>
      </w:r>
      <w:r w:rsidRPr="0003031E">
        <w:rPr>
          <w:rStyle w:val="20"/>
          <w:rFonts w:ascii="宋体" w:hAnsi="宋体" w:hint="eastAsia"/>
          <w:vertAlign w:val="subscript"/>
        </w:rPr>
        <w:t>A</w:t>
      </w:r>
      <w:r w:rsidRPr="0003031E">
        <w:rPr>
          <w:rStyle w:val="20"/>
          <w:rFonts w:ascii="宋体" w:hAnsi="宋体" w:hint="eastAsia"/>
        </w:rPr>
        <w:t>本身是自然的，而不是精炼第一阶段</w:t>
      </w:r>
      <w:r w:rsidRPr="0003031E">
        <w:rPr>
          <w:rFonts w:ascii="宋体" w:hAnsi="宋体"/>
          <w:spacing w:val="-64"/>
          <w:w w:val="103"/>
        </w:rPr>
        <w:t>I</w:t>
      </w:r>
      <w:r w:rsidRPr="0003031E">
        <w:rPr>
          <w:rFonts w:ascii="宋体" w:hAnsi="宋体"/>
          <w:spacing w:val="-36"/>
          <w:w w:val="78"/>
          <w:position w:val="5"/>
        </w:rPr>
        <w:t>ˆ</w:t>
      </w:r>
      <w:r w:rsidRPr="0003031E">
        <w:rPr>
          <w:rFonts w:ascii="宋体" w:hAnsi="宋体"/>
          <w:w w:val="140"/>
          <w:position w:val="-2"/>
          <w:vertAlign w:val="subscript"/>
        </w:rPr>
        <w:t>B1</w:t>
      </w:r>
      <w:r w:rsidRPr="0003031E">
        <w:rPr>
          <w:rStyle w:val="20"/>
          <w:rFonts w:ascii="宋体" w:hAnsi="宋体" w:hint="eastAsia"/>
        </w:rPr>
        <w:t>的粗略结果。 为了解决这个问题，我们将G2输出与条件图像配对以使鉴别器D识别对的方位，即（</w:t>
      </w:r>
      <w:r w:rsidRPr="0003031E">
        <w:rPr>
          <w:rFonts w:ascii="宋体" w:hAnsi="宋体"/>
          <w:spacing w:val="-64"/>
          <w:w w:val="103"/>
        </w:rPr>
        <w:t>I</w:t>
      </w:r>
      <w:r w:rsidRPr="0003031E">
        <w:rPr>
          <w:rFonts w:ascii="宋体" w:hAnsi="宋体"/>
          <w:spacing w:val="-36"/>
          <w:w w:val="78"/>
          <w:position w:val="5"/>
        </w:rPr>
        <w:t>ˆ</w:t>
      </w:r>
      <w:r w:rsidRPr="0003031E">
        <w:rPr>
          <w:rFonts w:ascii="宋体" w:hAnsi="宋体"/>
          <w:w w:val="140"/>
          <w:position w:val="-2"/>
          <w:vertAlign w:val="subscript"/>
        </w:rPr>
        <w:t>B2</w:t>
      </w:r>
      <w:r w:rsidRPr="0003031E">
        <w:rPr>
          <w:rStyle w:val="20"/>
          <w:rFonts w:ascii="宋体" w:hAnsi="宋体" w:hint="eastAsia"/>
        </w:rPr>
        <w:t>，I</w:t>
      </w:r>
      <w:r w:rsidRPr="0003031E">
        <w:rPr>
          <w:rStyle w:val="20"/>
          <w:rFonts w:ascii="宋体" w:hAnsi="宋体" w:hint="eastAsia"/>
          <w:vertAlign w:val="subscript"/>
        </w:rPr>
        <w:t>A</w:t>
      </w:r>
      <w:r w:rsidRPr="0003031E">
        <w:rPr>
          <w:rStyle w:val="20"/>
          <w:rFonts w:ascii="宋体" w:hAnsi="宋体" w:hint="eastAsia"/>
        </w:rPr>
        <w:t>）对（I</w:t>
      </w:r>
      <w:r w:rsidRPr="0003031E">
        <w:rPr>
          <w:rStyle w:val="20"/>
          <w:rFonts w:ascii="宋体" w:hAnsi="宋体" w:hint="eastAsia"/>
          <w:vertAlign w:val="subscript"/>
        </w:rPr>
        <w:t>B</w:t>
      </w:r>
      <w:r w:rsidRPr="0003031E">
        <w:rPr>
          <w:rStyle w:val="20"/>
          <w:rFonts w:ascii="宋体" w:hAnsi="宋体" w:hint="eastAsia"/>
        </w:rPr>
        <w:t>，I</w:t>
      </w:r>
      <w:r w:rsidRPr="0003031E">
        <w:rPr>
          <w:rStyle w:val="20"/>
          <w:rFonts w:ascii="宋体" w:hAnsi="宋体" w:hint="eastAsia"/>
          <w:vertAlign w:val="subscript"/>
        </w:rPr>
        <w:t>A</w:t>
      </w:r>
      <w:r w:rsidRPr="0003031E">
        <w:rPr>
          <w:rStyle w:val="20"/>
          <w:rFonts w:ascii="宋体" w:hAnsi="宋体" w:hint="eastAsia"/>
        </w:rPr>
        <w:t>）。 这在图2中示出。 成对</w:t>
      </w:r>
      <w:r w:rsidRPr="002838BB">
        <w:rPr>
          <w:rStyle w:val="20"/>
          <w:rFonts w:ascii="宋体" w:hAnsi="宋体" w:hint="eastAsia"/>
        </w:rPr>
        <w:t>输入鼓励D学习</w:t>
      </w:r>
      <w:r w:rsidR="0015644C" w:rsidRPr="0003031E">
        <w:rPr>
          <w:rFonts w:ascii="宋体" w:hAnsi="宋体"/>
          <w:spacing w:val="-64"/>
          <w:w w:val="103"/>
        </w:rPr>
        <w:t>I</w:t>
      </w:r>
      <w:r w:rsidR="0015644C" w:rsidRPr="0003031E">
        <w:rPr>
          <w:rFonts w:ascii="宋体" w:hAnsi="宋体"/>
          <w:spacing w:val="-36"/>
          <w:w w:val="78"/>
          <w:position w:val="5"/>
        </w:rPr>
        <w:t>ˆ</w:t>
      </w:r>
      <w:r w:rsidR="0015644C" w:rsidRPr="0003031E">
        <w:rPr>
          <w:rFonts w:ascii="宋体" w:hAnsi="宋体"/>
          <w:w w:val="140"/>
          <w:position w:val="-2"/>
          <w:vertAlign w:val="subscript"/>
        </w:rPr>
        <w:t>B2</w:t>
      </w:r>
      <w:r w:rsidRPr="002838BB">
        <w:rPr>
          <w:rStyle w:val="20"/>
          <w:rFonts w:ascii="宋体" w:hAnsi="宋体" w:hint="eastAsia"/>
        </w:rPr>
        <w:t>和I</w:t>
      </w:r>
      <w:r w:rsidRPr="0015644C">
        <w:rPr>
          <w:rStyle w:val="20"/>
          <w:rFonts w:ascii="宋体" w:hAnsi="宋体" w:hint="eastAsia"/>
          <w:vertAlign w:val="subscript"/>
        </w:rPr>
        <w:t>B</w:t>
      </w:r>
      <w:r w:rsidRPr="002838BB">
        <w:rPr>
          <w:rStyle w:val="20"/>
          <w:rFonts w:ascii="宋体" w:hAnsi="宋体" w:hint="eastAsia"/>
        </w:rPr>
        <w:t>之间的区别，而不仅仅是区分合成图像和自然图像。</w:t>
      </w:r>
    </w:p>
    <w:p w:rsidR="0015644C" w:rsidRDefault="0015644C" w:rsidP="00F869E8">
      <w:pPr>
        <w:pStyle w:val="2"/>
        <w:ind w:firstLine="420"/>
        <w:rPr>
          <w:rStyle w:val="20"/>
          <w:rFonts w:ascii="宋体" w:hAnsi="宋体"/>
        </w:rPr>
      </w:pPr>
      <w:r w:rsidRPr="0015644C">
        <w:rPr>
          <w:rStyle w:val="20"/>
          <w:rFonts w:ascii="宋体" w:hAnsi="宋体" w:hint="eastAsia"/>
        </w:rPr>
        <w:t>与传统GAN的另一个不同之处在于噪声不再是必需的，因为发生器是以图像I</w:t>
      </w:r>
      <w:r w:rsidRPr="0015644C">
        <w:rPr>
          <w:rStyle w:val="20"/>
          <w:rFonts w:ascii="宋体" w:hAnsi="宋体" w:hint="eastAsia"/>
          <w:vertAlign w:val="subscript"/>
        </w:rPr>
        <w:t>A</w:t>
      </w:r>
      <w:r w:rsidRPr="0015644C">
        <w:rPr>
          <w:rStyle w:val="20"/>
          <w:rFonts w:ascii="宋体" w:hAnsi="宋体" w:hint="eastAsia"/>
        </w:rPr>
        <w:t>为条件的，这类似于[17]。 因此，鉴别器D和发生器G2分别具有以下损失函数，</w:t>
      </w:r>
    </w:p>
    <w:p w:rsidR="00057B29" w:rsidRDefault="005A144F" w:rsidP="005367BD">
      <w:pPr>
        <w:pStyle w:val="2"/>
        <w:spacing w:beforeLines="50" w:before="156" w:afterLines="50" w:after="156"/>
        <w:jc w:val="right"/>
        <w:rPr>
          <w:rStyle w:val="20"/>
          <w:rFonts w:ascii="宋体" w:hAnsi="宋体"/>
        </w:rPr>
      </w:pPr>
      <m:oMath>
        <m:sSubSup>
          <m:sSubSupPr>
            <m:ctrlPr>
              <w:rPr>
                <w:rStyle w:val="20"/>
                <w:rFonts w:ascii="Cambria Math" w:hAnsi="Cambria Math"/>
              </w:rPr>
            </m:ctrlPr>
          </m:sSubSupPr>
          <m:e>
            <m:r>
              <m:rPr>
                <m:scr m:val="script"/>
                <m:sty m:val="p"/>
              </m:rPr>
              <w:rPr>
                <w:rFonts w:ascii="Cambria Math" w:hAnsi="Cambria Math"/>
              </w:rPr>
              <m:t>L</m:t>
            </m:r>
          </m:e>
          <m:sub>
            <m:r>
              <w:rPr>
                <w:rStyle w:val="20"/>
                <w:rFonts w:ascii="Cambria Math" w:hAnsi="Cambria Math" w:hint="eastAsia"/>
              </w:rPr>
              <m:t>adv</m:t>
            </m:r>
          </m:sub>
          <m:sup>
            <m:r>
              <w:rPr>
                <w:rStyle w:val="20"/>
                <w:rFonts w:ascii="Cambria Math" w:hAnsi="Cambria Math"/>
              </w:rPr>
              <m:t>D</m:t>
            </m:r>
          </m:sup>
        </m:sSubSup>
        <m:r>
          <m:rPr>
            <m:sty m:val="p"/>
          </m:rPr>
          <w:rPr>
            <w:rStyle w:val="20"/>
            <w:rFonts w:ascii="Cambria Math" w:hAnsi="Cambria Math"/>
          </w:rPr>
          <m:t>=</m:t>
        </m:r>
        <m:sSub>
          <m:sSubPr>
            <m:ctrlPr>
              <w:rPr>
                <w:rStyle w:val="20"/>
                <w:rFonts w:ascii="Cambria Math" w:hAnsi="Cambria Math"/>
              </w:rPr>
            </m:ctrlPr>
          </m:sSubPr>
          <m:e>
            <m:r>
              <m:rPr>
                <m:scr m:val="script"/>
                <m:sty m:val="p"/>
              </m:rPr>
              <w:rPr>
                <w:rFonts w:ascii="Cambria Math" w:hAnsi="Cambria Math"/>
              </w:rPr>
              <m:t>L</m:t>
            </m:r>
          </m:e>
          <m:sub>
            <m:r>
              <w:rPr>
                <w:rStyle w:val="20"/>
                <w:rFonts w:ascii="Cambria Math" w:hAnsi="Cambria Math"/>
              </w:rPr>
              <m:t>bce</m:t>
            </m:r>
          </m:sub>
        </m:sSub>
        <m:d>
          <m:dPr>
            <m:ctrlPr>
              <w:rPr>
                <w:rStyle w:val="20"/>
                <w:rFonts w:ascii="Cambria Math" w:hAnsi="Cambria Math"/>
                <w:i/>
              </w:rPr>
            </m:ctrlPr>
          </m:dPr>
          <m:e>
            <m:r>
              <w:rPr>
                <w:rStyle w:val="20"/>
                <w:rFonts w:ascii="Cambria Math" w:hAnsi="Cambria Math"/>
              </w:rPr>
              <m:t>D</m:t>
            </m:r>
            <m:d>
              <m:dPr>
                <m:ctrlPr>
                  <w:rPr>
                    <w:rStyle w:val="20"/>
                    <w:rFonts w:ascii="Cambria Math" w:hAnsi="Cambria Math"/>
                    <w:i/>
                  </w:rPr>
                </m:ctrlPr>
              </m:dPr>
              <m:e>
                <m:sSub>
                  <m:sSubPr>
                    <m:ctrlPr>
                      <w:rPr>
                        <w:rFonts w:ascii="Cambria Math" w:hAnsi="Cambria Math"/>
                      </w:rPr>
                    </m:ctrlPr>
                  </m:sSubPr>
                  <m:e>
                    <m:r>
                      <w:rPr>
                        <w:rFonts w:ascii="Cambria Math" w:hAnsi="Cambria Math"/>
                      </w:rPr>
                      <m:t>I</m:t>
                    </m:r>
                  </m:e>
                  <m:sub>
                    <m:r>
                      <w:rPr>
                        <w:rFonts w:ascii="Cambria Math" w:hAnsi="Cambria Math"/>
                      </w:rPr>
                      <m:t>A</m:t>
                    </m:r>
                  </m:sub>
                </m:sSub>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spacing w:val="-40"/>
                  </w:rPr>
                  <m:t xml:space="preserve"> </m:t>
                </m:r>
                <m:sSub>
                  <m:sSubPr>
                    <m:ctrlPr>
                      <w:rPr>
                        <w:rFonts w:ascii="Cambria Math" w:hAnsi="Cambria Math"/>
                        <w:spacing w:val="5"/>
                      </w:rPr>
                    </m:ctrlPr>
                  </m:sSubPr>
                  <m:e>
                    <m:r>
                      <w:rPr>
                        <w:rFonts w:ascii="Cambria Math" w:hAnsi="Cambria Math"/>
                        <w:spacing w:val="5"/>
                      </w:rPr>
                      <m:t>I</m:t>
                    </m:r>
                  </m:e>
                  <m:sub>
                    <m:r>
                      <w:rPr>
                        <w:rFonts w:ascii="Cambria Math" w:hAnsi="Cambria Math"/>
                        <w:spacing w:val="5"/>
                      </w:rPr>
                      <m:t>B</m:t>
                    </m:r>
                  </m:sub>
                </m:sSub>
              </m:e>
            </m:d>
            <m:r>
              <w:rPr>
                <w:rStyle w:val="20"/>
                <w:rFonts w:ascii="Cambria Math" w:hAnsi="Cambria Math"/>
              </w:rPr>
              <m:t>,1</m:t>
            </m:r>
          </m:e>
        </m:d>
        <m:r>
          <w:rPr>
            <w:rStyle w:val="20"/>
            <w:rFonts w:ascii="Cambria Math" w:hAnsi="Cambria Math"/>
          </w:rPr>
          <m:t>+</m:t>
        </m:r>
        <m:sSub>
          <m:sSubPr>
            <m:ctrlPr>
              <w:rPr>
                <w:rStyle w:val="20"/>
                <w:rFonts w:ascii="Cambria Math" w:hAnsi="Cambria Math"/>
              </w:rPr>
            </m:ctrlPr>
          </m:sSubPr>
          <m:e>
            <m:r>
              <m:rPr>
                <m:scr m:val="script"/>
                <m:sty m:val="p"/>
              </m:rPr>
              <w:rPr>
                <w:rFonts w:ascii="Cambria Math" w:hAnsi="Cambria Math"/>
              </w:rPr>
              <m:t>L</m:t>
            </m:r>
          </m:e>
          <m:sub>
            <m:r>
              <w:rPr>
                <w:rStyle w:val="20"/>
                <w:rFonts w:ascii="Cambria Math" w:hAnsi="Cambria Math"/>
              </w:rPr>
              <m:t>bce</m:t>
            </m:r>
          </m:sub>
        </m:sSub>
        <m:r>
          <w:rPr>
            <w:rStyle w:val="20"/>
            <w:rFonts w:ascii="Cambria Math" w:hAnsi="Cambria Math"/>
          </w:rPr>
          <m:t>(D</m:t>
        </m:r>
        <m:d>
          <m:dPr>
            <m:ctrlPr>
              <w:rPr>
                <w:rStyle w:val="20"/>
                <w:rFonts w:ascii="Cambria Math" w:hAnsi="Cambria Math"/>
                <w:i/>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Style w:val="20"/>
                <w:rFonts w:ascii="Cambria Math" w:hAnsi="Cambria Math"/>
              </w:rPr>
              <m:t>,G2</m:t>
            </m:r>
            <m:d>
              <m:dPr>
                <m:ctrlPr>
                  <w:rPr>
                    <w:rStyle w:val="20"/>
                    <w:rFonts w:ascii="Cambria Math" w:hAnsi="Cambria Math"/>
                    <w:i/>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Style w:val="20"/>
                    <w:rFonts w:ascii="Cambria Math" w:hAnsi="Cambria Math"/>
                  </w:rPr>
                  <m:t>,</m:t>
                </m:r>
                <m:sSub>
                  <m:sSubPr>
                    <m:ctrlPr>
                      <w:rPr>
                        <w:rStyle w:val="20"/>
                        <w:rFonts w:ascii="Cambria Math" w:hAnsi="Cambria Math"/>
                        <w:i/>
                      </w:rPr>
                    </m:ctrlPr>
                  </m:sSubPr>
                  <m:e>
                    <m:acc>
                      <m:accPr>
                        <m:ctrlPr>
                          <w:rPr>
                            <w:rStyle w:val="20"/>
                            <w:rFonts w:ascii="Cambria Math" w:hAnsi="Cambria Math"/>
                            <w:i/>
                          </w:rPr>
                        </m:ctrlPr>
                      </m:accPr>
                      <m:e>
                        <m:r>
                          <w:rPr>
                            <w:rStyle w:val="20"/>
                            <w:rFonts w:ascii="Cambria Math" w:hAnsi="Cambria Math"/>
                          </w:rPr>
                          <m:t>I</m:t>
                        </m:r>
                      </m:e>
                    </m:acc>
                  </m:e>
                  <m:sub>
                    <m:r>
                      <w:rPr>
                        <w:rStyle w:val="20"/>
                        <w:rFonts w:ascii="Cambria Math" w:hAnsi="Cambria Math"/>
                      </w:rPr>
                      <m:t>B1</m:t>
                    </m:r>
                  </m:sub>
                </m:sSub>
              </m:e>
            </m:d>
          </m:e>
        </m:d>
        <m:r>
          <w:rPr>
            <w:rStyle w:val="20"/>
            <w:rFonts w:ascii="Cambria Math" w:hAnsi="Cambria Math"/>
          </w:rPr>
          <m:t>,0)</m:t>
        </m:r>
      </m:oMath>
      <w:r w:rsidR="00057B29">
        <w:rPr>
          <w:rStyle w:val="20"/>
          <w:rFonts w:ascii="宋体" w:hAnsi="宋体" w:hint="eastAsia"/>
        </w:rPr>
        <w:t xml:space="preserve"> </w:t>
      </w:r>
      <w:r w:rsidR="00057B29">
        <w:rPr>
          <w:rStyle w:val="20"/>
          <w:rFonts w:ascii="宋体" w:hAnsi="宋体"/>
        </w:rPr>
        <w:t xml:space="preserve">       </w:t>
      </w:r>
      <w:r w:rsidR="00057B29">
        <w:rPr>
          <w:rStyle w:val="20"/>
          <w:rFonts w:ascii="宋体" w:hAnsi="宋体" w:hint="eastAsia"/>
        </w:rPr>
        <w:t>(</w:t>
      </w:r>
      <w:r w:rsidR="00057B29">
        <w:rPr>
          <w:rStyle w:val="20"/>
          <w:rFonts w:ascii="宋体" w:hAnsi="宋体"/>
        </w:rPr>
        <w:t>2</w:t>
      </w:r>
      <w:r w:rsidR="00057B29">
        <w:rPr>
          <w:rStyle w:val="20"/>
          <w:rFonts w:ascii="宋体" w:hAnsi="宋体" w:hint="eastAsia"/>
        </w:rPr>
        <w:t>)</w:t>
      </w:r>
    </w:p>
    <w:p w:rsidR="005367BD" w:rsidRDefault="005A144F" w:rsidP="005367BD">
      <w:pPr>
        <w:pStyle w:val="2"/>
        <w:spacing w:beforeLines="50" w:before="156" w:afterLines="50" w:after="156"/>
        <w:jc w:val="right"/>
        <w:rPr>
          <w:rStyle w:val="20"/>
          <w:rFonts w:ascii="宋体" w:hAnsi="宋体"/>
        </w:rPr>
      </w:pPr>
      <m:oMath>
        <m:sSubSup>
          <m:sSubSupPr>
            <m:ctrlPr>
              <w:rPr>
                <w:rStyle w:val="20"/>
                <w:rFonts w:ascii="Cambria Math" w:hAnsi="Cambria Math"/>
              </w:rPr>
            </m:ctrlPr>
          </m:sSubSupPr>
          <m:e>
            <m:r>
              <m:rPr>
                <m:scr m:val="script"/>
                <m:sty m:val="p"/>
              </m:rPr>
              <w:rPr>
                <w:rFonts w:ascii="Cambria Math" w:hAnsi="Cambria Math"/>
              </w:rPr>
              <m:t>L</m:t>
            </m:r>
          </m:e>
          <m:sub>
            <m:r>
              <w:rPr>
                <w:rStyle w:val="20"/>
                <w:rFonts w:ascii="Cambria Math" w:hAnsi="Cambria Math" w:hint="eastAsia"/>
              </w:rPr>
              <m:t>adv</m:t>
            </m:r>
          </m:sub>
          <m:sup>
            <m:r>
              <w:rPr>
                <w:rStyle w:val="20"/>
                <w:rFonts w:ascii="Cambria Math" w:hAnsi="Cambria Math"/>
              </w:rPr>
              <m:t>G</m:t>
            </m:r>
          </m:sup>
        </m:sSubSup>
        <m:r>
          <m:rPr>
            <m:sty m:val="p"/>
          </m:rPr>
          <w:rPr>
            <w:rStyle w:val="20"/>
            <w:rFonts w:ascii="Cambria Math" w:hAnsi="Cambria Math"/>
          </w:rPr>
          <m:t>=</m:t>
        </m:r>
        <m:sSub>
          <m:sSubPr>
            <m:ctrlPr>
              <w:rPr>
                <w:rStyle w:val="20"/>
                <w:rFonts w:ascii="Cambria Math" w:hAnsi="Cambria Math"/>
              </w:rPr>
            </m:ctrlPr>
          </m:sSubPr>
          <m:e>
            <m:r>
              <m:rPr>
                <m:scr m:val="script"/>
                <m:sty m:val="p"/>
              </m:rPr>
              <w:rPr>
                <w:rFonts w:ascii="Cambria Math" w:hAnsi="Cambria Math"/>
              </w:rPr>
              <m:t>L</m:t>
            </m:r>
          </m:e>
          <m:sub>
            <m:r>
              <w:rPr>
                <w:rStyle w:val="20"/>
                <w:rFonts w:ascii="Cambria Math" w:hAnsi="Cambria Math"/>
              </w:rPr>
              <m:t>bce</m:t>
            </m:r>
          </m:sub>
        </m:sSub>
        <m:r>
          <w:rPr>
            <w:rStyle w:val="20"/>
            <w:rFonts w:ascii="Cambria Math" w:hAnsi="Cambria Math"/>
          </w:rPr>
          <m:t>(D</m:t>
        </m:r>
        <m:d>
          <m:dPr>
            <m:ctrlPr>
              <w:rPr>
                <w:rStyle w:val="20"/>
                <w:rFonts w:ascii="Cambria Math" w:hAnsi="Cambria Math"/>
                <w:i/>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Style w:val="20"/>
                <w:rFonts w:ascii="Cambria Math" w:hAnsi="Cambria Math"/>
              </w:rPr>
              <m:t>,G2</m:t>
            </m:r>
            <m:d>
              <m:dPr>
                <m:ctrlPr>
                  <w:rPr>
                    <w:rStyle w:val="20"/>
                    <w:rFonts w:ascii="Cambria Math" w:hAnsi="Cambria Math"/>
                    <w:i/>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Style w:val="20"/>
                    <w:rFonts w:ascii="Cambria Math" w:hAnsi="Cambria Math"/>
                  </w:rPr>
                  <m:t>,</m:t>
                </m:r>
                <m:sSub>
                  <m:sSubPr>
                    <m:ctrlPr>
                      <w:rPr>
                        <w:rStyle w:val="20"/>
                        <w:rFonts w:ascii="Cambria Math" w:hAnsi="Cambria Math"/>
                        <w:i/>
                      </w:rPr>
                    </m:ctrlPr>
                  </m:sSubPr>
                  <m:e>
                    <m:acc>
                      <m:accPr>
                        <m:ctrlPr>
                          <w:rPr>
                            <w:rStyle w:val="20"/>
                            <w:rFonts w:ascii="Cambria Math" w:hAnsi="Cambria Math"/>
                            <w:i/>
                          </w:rPr>
                        </m:ctrlPr>
                      </m:accPr>
                      <m:e>
                        <m:r>
                          <w:rPr>
                            <w:rStyle w:val="20"/>
                            <w:rFonts w:ascii="Cambria Math" w:hAnsi="Cambria Math"/>
                          </w:rPr>
                          <m:t>I</m:t>
                        </m:r>
                      </m:e>
                    </m:acc>
                  </m:e>
                  <m:sub>
                    <m:r>
                      <w:rPr>
                        <w:rStyle w:val="20"/>
                        <w:rFonts w:ascii="Cambria Math" w:hAnsi="Cambria Math"/>
                      </w:rPr>
                      <m:t>B1</m:t>
                    </m:r>
                  </m:sub>
                </m:sSub>
              </m:e>
            </m:d>
          </m:e>
        </m:d>
        <m:r>
          <w:rPr>
            <w:rStyle w:val="20"/>
            <w:rFonts w:ascii="Cambria Math" w:hAnsi="Cambria Math"/>
          </w:rPr>
          <m:t>,1)</m:t>
        </m:r>
      </m:oMath>
      <w:r w:rsidR="005367BD">
        <w:rPr>
          <w:rStyle w:val="20"/>
          <w:rFonts w:ascii="宋体" w:hAnsi="宋体" w:hint="eastAsia"/>
        </w:rPr>
        <w:t xml:space="preserve"> </w:t>
      </w:r>
      <w:r w:rsidR="005367BD">
        <w:rPr>
          <w:rStyle w:val="20"/>
          <w:rFonts w:ascii="宋体" w:hAnsi="宋体"/>
        </w:rPr>
        <w:t xml:space="preserve">                         (3</w:t>
      </w:r>
      <w:r w:rsidR="005367BD">
        <w:rPr>
          <w:rStyle w:val="20"/>
          <w:rFonts w:ascii="宋体" w:hAnsi="宋体" w:hint="eastAsia"/>
        </w:rPr>
        <w:t>)</w:t>
      </w:r>
    </w:p>
    <w:p w:rsidR="0015644C" w:rsidRDefault="0015644C" w:rsidP="0015644C">
      <w:pPr>
        <w:pStyle w:val="2"/>
        <w:rPr>
          <w:rStyle w:val="20"/>
          <w:rFonts w:ascii="宋体" w:hAnsi="宋体"/>
        </w:rPr>
      </w:pPr>
      <w:r w:rsidRPr="0015644C">
        <w:rPr>
          <w:rStyle w:val="20"/>
          <w:rFonts w:ascii="宋体" w:hAnsi="宋体" w:hint="eastAsia"/>
        </w:rPr>
        <w:t>其中</w:t>
      </w:r>
      <w:proofErr w:type="spellStart"/>
      <w:r w:rsidRPr="0015644C">
        <w:rPr>
          <w:rStyle w:val="20"/>
          <w:rFonts w:ascii="宋体" w:hAnsi="宋体" w:hint="eastAsia"/>
        </w:rPr>
        <w:t>bce</w:t>
      </w:r>
      <w:proofErr w:type="spellEnd"/>
      <w:r w:rsidRPr="0015644C">
        <w:rPr>
          <w:rStyle w:val="20"/>
          <w:rFonts w:ascii="宋体" w:hAnsi="宋体" w:hint="eastAsia"/>
        </w:rPr>
        <w:t>表示二元交叉</w:t>
      </w:r>
      <w:proofErr w:type="gramStart"/>
      <w:r w:rsidRPr="0015644C">
        <w:rPr>
          <w:rStyle w:val="20"/>
          <w:rFonts w:ascii="宋体" w:hAnsi="宋体" w:hint="eastAsia"/>
        </w:rPr>
        <w:t>熵</w:t>
      </w:r>
      <w:proofErr w:type="gramEnd"/>
      <w:r w:rsidRPr="0015644C">
        <w:rPr>
          <w:rStyle w:val="20"/>
          <w:rFonts w:ascii="宋体" w:hAnsi="宋体" w:hint="eastAsia"/>
        </w:rPr>
        <w:t>损失。 以前的工作[10,17]表明，混合对抗损失与损失最小</w:t>
      </w:r>
      <w:proofErr w:type="spellStart"/>
      <w:r w:rsidRPr="0015644C">
        <w:rPr>
          <w:rStyle w:val="20"/>
          <w:rFonts w:ascii="宋体" w:hAnsi="宋体" w:hint="eastAsia"/>
        </w:rPr>
        <w:t>Lp</w:t>
      </w:r>
      <w:proofErr w:type="spellEnd"/>
      <w:r w:rsidRPr="0015644C">
        <w:rPr>
          <w:rStyle w:val="20"/>
          <w:rFonts w:ascii="宋体" w:hAnsi="宋体" w:hint="eastAsia"/>
        </w:rPr>
        <w:t>距离可以规范图像生成过程。 在这里，我们使用与第一阶段相同</w:t>
      </w:r>
      <w:proofErr w:type="gramStart"/>
      <w:r w:rsidRPr="0015644C">
        <w:rPr>
          <w:rStyle w:val="20"/>
          <w:rFonts w:ascii="宋体" w:hAnsi="宋体" w:hint="eastAsia"/>
        </w:rPr>
        <w:t>的蒙版</w:t>
      </w:r>
      <w:proofErr w:type="gramEnd"/>
      <w:r w:rsidRPr="0015644C">
        <w:rPr>
          <w:rStyle w:val="20"/>
          <w:rFonts w:ascii="宋体" w:hAnsi="宋体" w:hint="eastAsia"/>
        </w:rPr>
        <w:t>L1损失，使得它比背景更注重目标人体的外观，</w:t>
      </w:r>
    </w:p>
    <w:p w:rsidR="0015644C" w:rsidRDefault="005A144F" w:rsidP="0012316E">
      <w:pPr>
        <w:pStyle w:val="2"/>
        <w:spacing w:beforeLines="50" w:before="156" w:afterLines="50" w:after="156"/>
        <w:jc w:val="right"/>
        <w:rPr>
          <w:rStyle w:val="20"/>
          <w:rFonts w:ascii="宋体" w:hAnsi="宋体"/>
        </w:rPr>
      </w:pPr>
      <m:oMath>
        <m:sSub>
          <m:sSubPr>
            <m:ctrlPr>
              <w:rPr>
                <w:rStyle w:val="20"/>
                <w:rFonts w:ascii="Cambria Math" w:hAnsi="Cambria Math"/>
              </w:rPr>
            </m:ctrlPr>
          </m:sSubPr>
          <m:e>
            <m:r>
              <m:rPr>
                <m:scr m:val="script"/>
                <m:sty m:val="p"/>
              </m:rPr>
              <w:rPr>
                <w:rFonts w:ascii="Cambria Math" w:hAnsi="Cambria Math"/>
              </w:rPr>
              <m:t>L</m:t>
            </m:r>
          </m:e>
          <m:sub>
            <m:r>
              <w:rPr>
                <w:rStyle w:val="20"/>
                <w:rFonts w:ascii="Cambria Math" w:hAnsi="Cambria Math"/>
              </w:rPr>
              <m:t>G2</m:t>
            </m:r>
          </m:sub>
        </m:sSub>
        <m:r>
          <w:rPr>
            <w:rStyle w:val="20"/>
            <w:rFonts w:ascii="Cambria Math" w:hAnsi="Cambria Math"/>
          </w:rPr>
          <m:t>=</m:t>
        </m:r>
        <m:sSubSup>
          <m:sSubSupPr>
            <m:ctrlPr>
              <w:rPr>
                <w:rStyle w:val="20"/>
                <w:rFonts w:ascii="Cambria Math" w:hAnsi="Cambria Math"/>
              </w:rPr>
            </m:ctrlPr>
          </m:sSubSupPr>
          <m:e>
            <m:r>
              <m:rPr>
                <m:scr m:val="script"/>
                <m:sty m:val="p"/>
              </m:rPr>
              <w:rPr>
                <w:rFonts w:ascii="Cambria Math" w:hAnsi="Cambria Math"/>
              </w:rPr>
              <m:t>L</m:t>
            </m:r>
          </m:e>
          <m:sub>
            <m:r>
              <w:rPr>
                <w:rStyle w:val="20"/>
                <w:rFonts w:ascii="Cambria Math" w:hAnsi="Cambria Math" w:hint="eastAsia"/>
              </w:rPr>
              <m:t>adv</m:t>
            </m:r>
          </m:sub>
          <m:sup>
            <m:r>
              <w:rPr>
                <w:rStyle w:val="20"/>
                <w:rFonts w:ascii="Cambria Math" w:hAnsi="Cambria Math"/>
              </w:rPr>
              <m:t>G</m:t>
            </m:r>
          </m:sup>
        </m:sSubSup>
        <m:r>
          <w:rPr>
            <w:rStyle w:val="20"/>
            <w:rFonts w:ascii="Cambria Math" w:hAnsi="Cambria Math"/>
          </w:rPr>
          <m:t>+λ</m:t>
        </m:r>
        <m:sSub>
          <m:sSubPr>
            <m:ctrlPr>
              <w:rPr>
                <w:rFonts w:ascii="Cambria Math" w:hAnsi="Cambria Math"/>
                <w:i/>
              </w:rPr>
            </m:ctrlPr>
          </m:sSubPr>
          <m:e>
            <m:d>
              <m:dPr>
                <m:begChr m:val="‖"/>
                <m:endChr m:val="‖"/>
                <m:ctrlPr>
                  <w:rPr>
                    <w:rFonts w:ascii="Cambria Math" w:hAnsi="Cambria Math"/>
                  </w:rPr>
                </m:ctrlPr>
              </m:dPr>
              <m:e>
                <m:r>
                  <m:rPr>
                    <m:sty m:val="p"/>
                  </m:rPr>
                  <w:rPr>
                    <w:rFonts w:ascii="Cambria Math" w:hAnsi="Cambria Math"/>
                  </w:rPr>
                  <m:t>(G2(</m:t>
                </m:r>
                <m:sSub>
                  <m:sSubPr>
                    <m:ctrlPr>
                      <w:rPr>
                        <w:rFonts w:ascii="Cambria Math" w:hAnsi="Cambria Math"/>
                      </w:rPr>
                    </m:ctrlPr>
                  </m:sSubPr>
                  <m:e>
                    <m:r>
                      <w:rPr>
                        <w:rFonts w:ascii="Cambria Math" w:hAnsi="Cambria Math"/>
                      </w:rPr>
                      <m:t>I</m:t>
                    </m:r>
                  </m:e>
                  <m:sub>
                    <m:r>
                      <w:rPr>
                        <w:rFonts w:ascii="Cambria Math" w:hAnsi="Cambria Math"/>
                      </w:rPr>
                      <m:t>A</m:t>
                    </m:r>
                  </m:sub>
                </m:sSub>
                <m:r>
                  <m:rPr>
                    <m:sty m:val="p"/>
                  </m:rPr>
                  <w:rPr>
                    <w:rFonts w:ascii="Cambria Math" w:hAnsi="Cambria Math"/>
                  </w:rPr>
                  <m:t xml:space="preserve"> </m:t>
                </m:r>
                <m:r>
                  <m:rPr>
                    <m:sty m:val="p"/>
                  </m:rPr>
                  <w:rPr>
                    <w:rFonts w:ascii="Cambria Math" w:hAnsi="Cambria Math" w:hint="eastAsia"/>
                  </w:rPr>
                  <m:t>,</m:t>
                </m:r>
                <m:sSub>
                  <m:sSubPr>
                    <m:ctrlPr>
                      <w:rPr>
                        <w:rStyle w:val="20"/>
                        <w:rFonts w:ascii="Cambria Math" w:hAnsi="Cambria Math"/>
                        <w:i/>
                      </w:rPr>
                    </m:ctrlPr>
                  </m:sSubPr>
                  <m:e>
                    <m:acc>
                      <m:accPr>
                        <m:ctrlPr>
                          <w:rPr>
                            <w:rStyle w:val="20"/>
                            <w:rFonts w:ascii="Cambria Math" w:hAnsi="Cambria Math"/>
                            <w:i/>
                          </w:rPr>
                        </m:ctrlPr>
                      </m:accPr>
                      <m:e>
                        <m:r>
                          <w:rPr>
                            <w:rStyle w:val="20"/>
                            <w:rFonts w:ascii="Cambria Math" w:hAnsi="Cambria Math"/>
                          </w:rPr>
                          <m:t>I</m:t>
                        </m:r>
                      </m:e>
                    </m:acc>
                  </m:e>
                  <m:sub>
                    <m:r>
                      <w:rPr>
                        <w:rStyle w:val="20"/>
                        <w:rFonts w:ascii="Cambria Math" w:hAnsi="Cambria Math"/>
                      </w:rPr>
                      <m:t>B1</m:t>
                    </m:r>
                  </m:sub>
                </m:sSub>
                <m:r>
                  <m:rPr>
                    <m:sty m:val="p"/>
                  </m:rPr>
                  <w:rPr>
                    <w:rFonts w:ascii="Cambria Math" w:hAnsi="Cambria Math"/>
                    <w:spacing w:val="5"/>
                  </w:rPr>
                  <m:t>)</m:t>
                </m:r>
                <m:r>
                  <m:rPr>
                    <m:sty m:val="p"/>
                  </m:rPr>
                  <w:rPr>
                    <w:rFonts w:ascii="Cambria Math" w:hAnsi="Cambria Math"/>
                    <w:spacing w:val="-30"/>
                  </w:rPr>
                  <m:t xml:space="preserve"> </m:t>
                </m:r>
                <m:r>
                  <m:rPr>
                    <m:sty m:val="p"/>
                  </m:rPr>
                  <w:rPr>
                    <w:rFonts w:ascii="Cambria Math" w:hAnsi="Cambria Math"/>
                  </w:rPr>
                  <m:t>-</m:t>
                </m:r>
                <m:r>
                  <m:rPr>
                    <m:sty m:val="p"/>
                  </m:rPr>
                  <w:rPr>
                    <w:rFonts w:ascii="Cambria Math" w:hAnsi="Cambria Math"/>
                    <w:spacing w:val="-4"/>
                  </w:rPr>
                  <m:t xml:space="preserve"> </m:t>
                </m:r>
                <m:sSub>
                  <m:sSubPr>
                    <m:ctrlPr>
                      <w:rPr>
                        <w:rFonts w:ascii="Cambria Math" w:hAnsi="Cambria Math"/>
                        <w:spacing w:val="5"/>
                      </w:rPr>
                    </m:ctrlPr>
                  </m:sSubPr>
                  <m:e>
                    <m:r>
                      <w:rPr>
                        <w:rFonts w:ascii="Cambria Math" w:hAnsi="Cambria Math"/>
                        <w:spacing w:val="5"/>
                      </w:rPr>
                      <m:t>I</m:t>
                    </m:r>
                  </m:e>
                  <m:sub>
                    <m:r>
                      <w:rPr>
                        <w:rFonts w:ascii="Cambria Math" w:hAnsi="Cambria Math"/>
                        <w:spacing w:val="5"/>
                      </w:rPr>
                      <m:t>B</m:t>
                    </m:r>
                  </m:sub>
                </m:sSub>
                <m:r>
                  <m:rPr>
                    <m:sty m:val="p"/>
                  </m:rPr>
                  <w:rPr>
                    <w:rFonts w:ascii="Cambria Math" w:hAnsi="Cambria Math"/>
                    <w:spacing w:val="5"/>
                  </w:rPr>
                  <m:t>)</m:t>
                </m:r>
                <m:r>
                  <m:rPr>
                    <m:sty m:val="p"/>
                  </m:rPr>
                  <w:rPr>
                    <w:rFonts w:ascii="Cambria Math" w:hAnsi="Cambria Math"/>
                    <w:spacing w:val="-30"/>
                  </w:rPr>
                  <m:t xml:space="preserve"> </m:t>
                </m:r>
                <m:r>
                  <m:rPr>
                    <m:sty m:val="p"/>
                  </m:rPr>
                  <w:rPr>
                    <w:rFonts w:ascii="Cambria Math" w:eastAsia="MS Gothic" w:hAnsi="Cambria Math" w:cs="MS Gothic"/>
                  </w:rPr>
                  <m:t>⊙</m:t>
                </m:r>
                <m:r>
                  <m:rPr>
                    <m:sty m:val="p"/>
                  </m:rPr>
                  <w:rPr>
                    <w:rFonts w:ascii="Cambria Math" w:hAnsi="Cambria Math"/>
                    <w:spacing w:val="-5"/>
                  </w:rPr>
                  <m:t xml:space="preserve"> </m:t>
                </m:r>
                <m:r>
                  <m:rPr>
                    <m:sty m:val="p"/>
                  </m:rPr>
                  <w:rPr>
                    <w:rFonts w:ascii="Cambria Math" w:hAnsi="Cambria Math"/>
                  </w:rPr>
                  <m:t>(1</m:t>
                </m:r>
                <m:r>
                  <m:rPr>
                    <m:sty m:val="p"/>
                  </m:rPr>
                  <w:rPr>
                    <w:rFonts w:ascii="Cambria Math" w:hAnsi="Cambria Math"/>
                    <w:spacing w:val="-30"/>
                  </w:rPr>
                  <m:t xml:space="preserve"> </m:t>
                </m:r>
                <m:r>
                  <m:rPr>
                    <m:sty m:val="p"/>
                  </m:rPr>
                  <w:rPr>
                    <w:rFonts w:ascii="Cambria Math" w:hAnsi="Cambria Math"/>
                  </w:rPr>
                  <m:t>+</m:t>
                </m:r>
                <m:r>
                  <m:rPr>
                    <m:sty m:val="p"/>
                  </m:rPr>
                  <w:rPr>
                    <w:rFonts w:ascii="Cambria Math" w:hAnsi="Cambria Math"/>
                    <w:spacing w:val="-30"/>
                  </w:rPr>
                  <m:t xml:space="preserve"> </m:t>
                </m:r>
                <m:sSub>
                  <m:sSubPr>
                    <m:ctrlPr>
                      <w:rPr>
                        <w:rFonts w:ascii="Cambria Math" w:hAnsi="Cambria Math"/>
                        <w:spacing w:val="4"/>
                      </w:rPr>
                    </m:ctrlPr>
                  </m:sSubPr>
                  <m:e>
                    <m:r>
                      <w:rPr>
                        <w:rFonts w:ascii="Cambria Math" w:hAnsi="Cambria Math"/>
                        <w:spacing w:val="4"/>
                      </w:rPr>
                      <m:t>M</m:t>
                    </m:r>
                  </m:e>
                  <m:sub>
                    <m:r>
                      <w:rPr>
                        <w:rFonts w:ascii="Cambria Math" w:hAnsi="Cambria Math"/>
                        <w:spacing w:val="4"/>
                      </w:rPr>
                      <m:t>B</m:t>
                    </m:r>
                  </m:sub>
                </m:sSub>
                <m:r>
                  <m:rPr>
                    <m:sty m:val="p"/>
                  </m:rPr>
                  <w:rPr>
                    <w:rFonts w:ascii="Cambria Math" w:hAnsi="Cambria Math"/>
                    <w:spacing w:val="4"/>
                  </w:rPr>
                  <m:t>)</m:t>
                </m:r>
                <m:r>
                  <m:rPr>
                    <m:sty m:val="p"/>
                  </m:rPr>
                  <w:rPr>
                    <w:rFonts w:ascii="Cambria Math" w:hAnsi="Cambria Math"/>
                    <w:spacing w:val="-20"/>
                  </w:rPr>
                  <m:t xml:space="preserve"> </m:t>
                </m:r>
              </m:e>
            </m:d>
          </m:e>
          <m:sub>
            <m:r>
              <w:rPr>
                <w:rFonts w:ascii="Cambria Math" w:hAnsi="Cambria Math"/>
              </w:rPr>
              <m:t>1</m:t>
            </m:r>
          </m:sub>
        </m:sSub>
      </m:oMath>
      <w:r w:rsidR="0012316E">
        <w:rPr>
          <w:rFonts w:ascii="宋体" w:hAnsi="宋体" w:hint="eastAsia"/>
        </w:rPr>
        <w:t xml:space="preserve"> </w:t>
      </w:r>
      <w:r w:rsidR="0012316E">
        <w:rPr>
          <w:rFonts w:ascii="宋体" w:hAnsi="宋体"/>
        </w:rPr>
        <w:t xml:space="preserve">      </w:t>
      </w:r>
      <w:r w:rsidR="00C31AA7">
        <w:rPr>
          <w:rStyle w:val="20"/>
          <w:rFonts w:ascii="宋体" w:hAnsi="宋体" w:hint="eastAsia"/>
        </w:rPr>
        <w:t>（4）</w:t>
      </w:r>
    </w:p>
    <w:p w:rsidR="00C31AA7" w:rsidRDefault="00C31AA7" w:rsidP="0015644C">
      <w:pPr>
        <w:pStyle w:val="2"/>
        <w:rPr>
          <w:rStyle w:val="20"/>
          <w:rFonts w:ascii="宋体" w:hAnsi="宋体"/>
        </w:rPr>
      </w:pPr>
      <w:r w:rsidRPr="00C31AA7">
        <w:rPr>
          <w:rStyle w:val="20"/>
          <w:rFonts w:ascii="宋体" w:hAnsi="宋体" w:hint="eastAsia"/>
        </w:rPr>
        <w:t xml:space="preserve">其中λ是L1损失的权重。 </w:t>
      </w:r>
      <w:r>
        <w:rPr>
          <w:rStyle w:val="20"/>
          <w:rFonts w:ascii="宋体" w:hAnsi="宋体" w:hint="eastAsia"/>
        </w:rPr>
        <w:t>它控制着生成图像</w:t>
      </w:r>
      <w:r w:rsidRPr="00C31AA7">
        <w:rPr>
          <w:rStyle w:val="20"/>
          <w:rFonts w:ascii="宋体" w:hAnsi="宋体" w:hint="eastAsia"/>
        </w:rPr>
        <w:t>在低频时看起来</w:t>
      </w:r>
      <w:proofErr w:type="gramStart"/>
      <w:r w:rsidRPr="00C31AA7">
        <w:rPr>
          <w:rStyle w:val="20"/>
          <w:rFonts w:ascii="宋体" w:hAnsi="宋体" w:hint="eastAsia"/>
        </w:rPr>
        <w:t>像目标</w:t>
      </w:r>
      <w:proofErr w:type="gramEnd"/>
      <w:r w:rsidRPr="00C31AA7">
        <w:rPr>
          <w:rStyle w:val="20"/>
          <w:rFonts w:ascii="宋体" w:hAnsi="宋体" w:hint="eastAsia"/>
        </w:rPr>
        <w:t>图像的接近程度。 当λ小时，对抗性损失主导着训练，并且更可能产生伪影; 当λ很大时，</w:t>
      </w:r>
      <w:r w:rsidRPr="00C31AA7">
        <w:rPr>
          <w:rStyle w:val="20"/>
          <w:rFonts w:ascii="宋体" w:hAnsi="宋体" w:hint="eastAsia"/>
        </w:rPr>
        <w:lastRenderedPageBreak/>
        <w:t>具有基本L1损失的发电机在训练中占主导地位，使得整个模型产生模糊的结果2。</w:t>
      </w:r>
    </w:p>
    <w:p w:rsidR="00C31AA7" w:rsidRDefault="00C31AA7" w:rsidP="00C31AA7">
      <w:pPr>
        <w:pStyle w:val="2"/>
        <w:ind w:firstLine="420"/>
        <w:rPr>
          <w:rStyle w:val="20"/>
          <w:rFonts w:ascii="宋体" w:hAnsi="宋体"/>
        </w:rPr>
      </w:pPr>
      <w:r w:rsidRPr="00C31AA7">
        <w:rPr>
          <w:rStyle w:val="20"/>
          <w:rFonts w:ascii="宋体" w:hAnsi="宋体" w:hint="eastAsia"/>
        </w:rPr>
        <w:t>在我们的DCGAN的训练过程中，我们交替地优化鉴别器D和发生器G2。 如图2</w:t>
      </w:r>
      <w:r>
        <w:rPr>
          <w:rStyle w:val="20"/>
          <w:rFonts w:ascii="宋体" w:hAnsi="宋体" w:hint="eastAsia"/>
        </w:rPr>
        <w:t>的左侧部分所示，生成器</w:t>
      </w:r>
      <w:r w:rsidRPr="00C31AA7">
        <w:rPr>
          <w:rStyle w:val="20"/>
          <w:rFonts w:ascii="宋体" w:hAnsi="宋体" w:hint="eastAsia"/>
        </w:rPr>
        <w:t>G2将第一阶段结果和条件图像作为输入，目的是细化图像以混淆鉴别器。 鉴别</w:t>
      </w:r>
      <w:proofErr w:type="gramStart"/>
      <w:r w:rsidRPr="00C31AA7">
        <w:rPr>
          <w:rStyle w:val="20"/>
          <w:rFonts w:ascii="宋体" w:hAnsi="宋体" w:hint="eastAsia"/>
        </w:rPr>
        <w:t>器学习</w:t>
      </w:r>
      <w:proofErr w:type="gramEnd"/>
      <w:r w:rsidRPr="00C31AA7">
        <w:rPr>
          <w:rStyle w:val="20"/>
          <w:rFonts w:ascii="宋体" w:hAnsi="宋体" w:hint="eastAsia"/>
        </w:rPr>
        <w:t>将一对状态图像和生成的图像分类为假，同时将包括目标图像的对分类为真实。</w:t>
      </w:r>
    </w:p>
    <w:p w:rsidR="00C31AA7" w:rsidRPr="00C31AA7" w:rsidRDefault="00C31AA7" w:rsidP="00C31AA7">
      <w:pPr>
        <w:pStyle w:val="2"/>
        <w:rPr>
          <w:rFonts w:ascii="黑体" w:eastAsia="黑体" w:hAnsi="黑体"/>
          <w:sz w:val="30"/>
          <w:szCs w:val="30"/>
        </w:rPr>
      </w:pPr>
      <w:r w:rsidRPr="00C31AA7">
        <w:rPr>
          <w:rFonts w:ascii="黑体" w:eastAsia="黑体" w:hAnsi="黑体" w:hint="eastAsia"/>
          <w:sz w:val="30"/>
          <w:szCs w:val="30"/>
        </w:rPr>
        <w:t>3.3 网络架构</w:t>
      </w:r>
    </w:p>
    <w:p w:rsidR="00160C6D" w:rsidRDefault="00C31AA7" w:rsidP="00374997">
      <w:pPr>
        <w:pStyle w:val="2"/>
        <w:ind w:firstLine="420"/>
        <w:rPr>
          <w:rStyle w:val="20"/>
          <w:rFonts w:ascii="宋体" w:hAnsi="宋体" w:hint="eastAsia"/>
        </w:rPr>
      </w:pPr>
      <w:r w:rsidRPr="00C31AA7">
        <w:rPr>
          <w:rStyle w:val="20"/>
          <w:rFonts w:ascii="宋体" w:hAnsi="宋体" w:hint="eastAsia"/>
        </w:rPr>
        <w:t>我们总结了所提出的模型PG2的网络结构。</w:t>
      </w:r>
      <w:proofErr w:type="gramStart"/>
      <w:r w:rsidRPr="00C31AA7">
        <w:rPr>
          <w:rStyle w:val="20"/>
          <w:rFonts w:ascii="宋体" w:hAnsi="宋体" w:hint="eastAsia"/>
        </w:rPr>
        <w:t>在阶段</w:t>
      </w:r>
      <w:proofErr w:type="gramEnd"/>
      <w:r w:rsidRPr="00C31AA7">
        <w:rPr>
          <w:rStyle w:val="20"/>
          <w:rFonts w:ascii="宋体" w:hAnsi="宋体" w:hint="eastAsia"/>
        </w:rPr>
        <w:t>I，G1的编码器由N</w:t>
      </w:r>
      <w:proofErr w:type="gramStart"/>
      <w:r w:rsidRPr="00C31AA7">
        <w:rPr>
          <w:rStyle w:val="20"/>
          <w:rFonts w:ascii="宋体" w:hAnsi="宋体" w:hint="eastAsia"/>
        </w:rPr>
        <w:t>个</w:t>
      </w:r>
      <w:proofErr w:type="gramEnd"/>
      <w:r w:rsidRPr="00C31AA7">
        <w:rPr>
          <w:rStyle w:val="20"/>
          <w:rFonts w:ascii="宋体" w:hAnsi="宋体" w:hint="eastAsia"/>
        </w:rPr>
        <w:t>残余块和一个完全连接层组成，其中N取决于输入的大小。每个残差块由两个卷积层组成，其中</w:t>
      </w:r>
      <w:r>
        <w:rPr>
          <w:rStyle w:val="20"/>
          <w:rFonts w:ascii="宋体" w:hAnsi="宋体" w:hint="eastAsia"/>
        </w:rPr>
        <w:t>步长等于</w:t>
      </w:r>
      <w:r w:rsidRPr="00C31AA7">
        <w:rPr>
          <w:rStyle w:val="20"/>
          <w:rFonts w:ascii="宋体" w:hAnsi="宋体" w:hint="eastAsia"/>
        </w:rPr>
        <w:t>1，接着是除最后一个块之外的</w:t>
      </w:r>
      <w:proofErr w:type="gramStart"/>
      <w:r w:rsidRPr="00C31AA7">
        <w:rPr>
          <w:rStyle w:val="20"/>
          <w:rFonts w:ascii="宋体" w:hAnsi="宋体" w:hint="eastAsia"/>
        </w:rPr>
        <w:t>一</w:t>
      </w:r>
      <w:proofErr w:type="gramEnd"/>
      <w:r w:rsidRPr="00C31AA7">
        <w:rPr>
          <w:rStyle w:val="20"/>
          <w:rFonts w:ascii="宋体" w:hAnsi="宋体" w:hint="eastAsia"/>
        </w:rPr>
        <w:t>个子采样卷积层，其中</w:t>
      </w:r>
      <w:r>
        <w:rPr>
          <w:rStyle w:val="20"/>
          <w:rFonts w:ascii="宋体" w:hAnsi="宋体" w:hint="eastAsia"/>
        </w:rPr>
        <w:t>步长等于</w:t>
      </w:r>
      <w:r w:rsidRPr="00C31AA7">
        <w:rPr>
          <w:rStyle w:val="20"/>
          <w:rFonts w:ascii="宋体" w:hAnsi="宋体" w:hint="eastAsia"/>
        </w:rPr>
        <w:t xml:space="preserve"> 2。</w:t>
      </w:r>
      <w:proofErr w:type="gramStart"/>
      <w:r w:rsidRPr="00C31AA7">
        <w:rPr>
          <w:rStyle w:val="20"/>
          <w:rFonts w:ascii="宋体" w:hAnsi="宋体" w:hint="eastAsia"/>
        </w:rPr>
        <w:t>在阶段</w:t>
      </w:r>
      <w:proofErr w:type="gramEnd"/>
      <w:r w:rsidRPr="00C31AA7">
        <w:rPr>
          <w:rStyle w:val="20"/>
          <w:rFonts w:ascii="宋体" w:hAnsi="宋体" w:hint="eastAsia"/>
        </w:rPr>
        <w:t>II，G2的编码器具有包括N-2个卷积块的完全卷积体系结构。每个块由</w:t>
      </w:r>
      <w:r>
        <w:rPr>
          <w:rStyle w:val="20"/>
          <w:rFonts w:ascii="宋体" w:hAnsi="宋体" w:hint="eastAsia"/>
        </w:rPr>
        <w:t>步长等于</w:t>
      </w:r>
      <w:r w:rsidRPr="00C31AA7">
        <w:rPr>
          <w:rStyle w:val="20"/>
          <w:rFonts w:ascii="宋体" w:hAnsi="宋体" w:hint="eastAsia"/>
        </w:rPr>
        <w:t>1的两个卷积层和一个</w:t>
      </w:r>
      <w:r>
        <w:rPr>
          <w:rStyle w:val="20"/>
          <w:rFonts w:ascii="宋体" w:hAnsi="宋体" w:hint="eastAsia"/>
        </w:rPr>
        <w:t>步长等于</w:t>
      </w:r>
      <w:r w:rsidRPr="00C31AA7">
        <w:rPr>
          <w:rStyle w:val="20"/>
          <w:rFonts w:ascii="宋体" w:hAnsi="宋体" w:hint="eastAsia"/>
        </w:rPr>
        <w:t>2的子采样卷积层组成。 G1和G2</w:t>
      </w:r>
      <w:r w:rsidR="00160C6D">
        <w:rPr>
          <w:rStyle w:val="20"/>
          <w:rFonts w:ascii="宋体" w:hAnsi="宋体" w:hint="eastAsia"/>
        </w:rPr>
        <w:t>中的解码器与对应的编码器对称。此外，解码器和编码器之间存在跳跃</w:t>
      </w:r>
      <w:r w:rsidRPr="00C31AA7">
        <w:rPr>
          <w:rStyle w:val="20"/>
          <w:rFonts w:ascii="宋体" w:hAnsi="宋体" w:hint="eastAsia"/>
        </w:rPr>
        <w:t>连接，如图2所示。在G1和G2</w:t>
      </w:r>
      <w:r w:rsidR="00160C6D">
        <w:rPr>
          <w:rStyle w:val="20"/>
          <w:rFonts w:ascii="宋体" w:hAnsi="宋体" w:hint="eastAsia"/>
        </w:rPr>
        <w:t>中，不应用批处理标准化</w:t>
      </w:r>
      <w:r w:rsidRPr="00C31AA7">
        <w:rPr>
          <w:rStyle w:val="20"/>
          <w:rFonts w:ascii="宋体" w:hAnsi="宋体" w:hint="eastAsia"/>
        </w:rPr>
        <w:t>。所有卷积层由</w:t>
      </w:r>
      <w:r w:rsidR="00160C6D">
        <w:rPr>
          <w:rStyle w:val="20"/>
          <w:rFonts w:ascii="宋体" w:hAnsi="宋体" w:hint="eastAsia"/>
        </w:rPr>
        <w:t>3*</w:t>
      </w:r>
      <w:r w:rsidRPr="00C31AA7">
        <w:rPr>
          <w:rStyle w:val="20"/>
          <w:rFonts w:ascii="宋体" w:hAnsi="宋体" w:hint="eastAsia"/>
        </w:rPr>
        <w:t>3</w:t>
      </w:r>
      <w:r w:rsidR="00160C6D">
        <w:rPr>
          <w:rStyle w:val="20"/>
          <w:rFonts w:ascii="宋体" w:hAnsi="宋体" w:hint="eastAsia"/>
        </w:rPr>
        <w:t>的</w:t>
      </w:r>
      <w:r w:rsidRPr="00C31AA7">
        <w:rPr>
          <w:rStyle w:val="20"/>
          <w:rFonts w:ascii="宋体" w:hAnsi="宋体" w:hint="eastAsia"/>
        </w:rPr>
        <w:t>滤波器组成，并且每个块的滤波器数量线性增加。我们将整流线性单元（</w:t>
      </w:r>
      <w:proofErr w:type="spellStart"/>
      <w:r w:rsidRPr="00C31AA7">
        <w:rPr>
          <w:rStyle w:val="20"/>
          <w:rFonts w:ascii="宋体" w:hAnsi="宋体" w:hint="eastAsia"/>
        </w:rPr>
        <w:t>ReLU</w:t>
      </w:r>
      <w:proofErr w:type="spellEnd"/>
      <w:r w:rsidRPr="00C31AA7">
        <w:rPr>
          <w:rStyle w:val="20"/>
          <w:rFonts w:ascii="宋体" w:hAnsi="宋体" w:hint="eastAsia"/>
        </w:rPr>
        <w:t>）应用于除完全连接层和输出卷积层以外的各层。对于鉴别器，由于不同的图像分辨率，我们采用与DCGAN [21]相同的网络架构，但输入卷积层的大小不同。</w:t>
      </w:r>
    </w:p>
    <w:p w:rsidR="00160C6D" w:rsidRDefault="00160C6D" w:rsidP="00160C6D">
      <w:pPr>
        <w:pStyle w:val="1"/>
        <w:rPr>
          <w:rStyle w:val="20"/>
          <w:rFonts w:ascii="黑体" w:hAnsi="黑体"/>
          <w:sz w:val="32"/>
          <w:szCs w:val="32"/>
        </w:rPr>
      </w:pPr>
      <w:r w:rsidRPr="00160C6D">
        <w:rPr>
          <w:rStyle w:val="20"/>
          <w:rFonts w:ascii="黑体" w:hAnsi="黑体" w:hint="eastAsia"/>
          <w:sz w:val="32"/>
          <w:szCs w:val="32"/>
        </w:rPr>
        <w:t>4 实验</w:t>
      </w:r>
    </w:p>
    <w:p w:rsidR="00160C6D" w:rsidRDefault="00160C6D" w:rsidP="00374997">
      <w:pPr>
        <w:ind w:firstLine="420"/>
        <w:rPr>
          <w:rFonts w:hint="eastAsia"/>
        </w:rPr>
      </w:pPr>
      <w:r w:rsidRPr="00160C6D">
        <w:rPr>
          <w:rFonts w:hint="eastAsia"/>
        </w:rPr>
        <w:t>我们在两个人数据集（</w:t>
      </w:r>
      <w:r w:rsidRPr="00160C6D">
        <w:rPr>
          <w:rFonts w:hint="eastAsia"/>
        </w:rPr>
        <w:t>Market-1501 [37]</w:t>
      </w:r>
      <w:r w:rsidRPr="00160C6D">
        <w:rPr>
          <w:rFonts w:hint="eastAsia"/>
        </w:rPr>
        <w:t>和</w:t>
      </w:r>
      <w:proofErr w:type="spellStart"/>
      <w:r w:rsidRPr="00160C6D">
        <w:rPr>
          <w:rFonts w:hint="eastAsia"/>
        </w:rPr>
        <w:t>DeepFashion</w:t>
      </w:r>
      <w:proofErr w:type="spellEnd"/>
      <w:r w:rsidRPr="00160C6D">
        <w:rPr>
          <w:rFonts w:hint="eastAsia"/>
        </w:rPr>
        <w:t xml:space="preserve"> [16]</w:t>
      </w:r>
      <w:r w:rsidRPr="00160C6D">
        <w:rPr>
          <w:rFonts w:hint="eastAsia"/>
        </w:rPr>
        <w:t>）上评估建议的</w:t>
      </w:r>
      <w:r w:rsidRPr="00160C6D">
        <w:rPr>
          <w:rFonts w:hint="eastAsia"/>
        </w:rPr>
        <w:t>PG2</w:t>
      </w:r>
      <w:r w:rsidRPr="00160C6D">
        <w:rPr>
          <w:rFonts w:hint="eastAsia"/>
        </w:rPr>
        <w:t>网络，其中包含具有不同姿势的人员图像。</w:t>
      </w:r>
      <w:r w:rsidRPr="00160C6D">
        <w:rPr>
          <w:rFonts w:hint="eastAsia"/>
        </w:rPr>
        <w:t xml:space="preserve"> </w:t>
      </w:r>
      <w:r w:rsidRPr="00160C6D">
        <w:rPr>
          <w:rFonts w:hint="eastAsia"/>
        </w:rPr>
        <w:t>我们提出</w:t>
      </w:r>
      <w:r w:rsidRPr="00160C6D">
        <w:rPr>
          <w:rFonts w:hint="eastAsia"/>
        </w:rPr>
        <w:t>PG2</w:t>
      </w:r>
      <w:r w:rsidRPr="00160C6D">
        <w:rPr>
          <w:rFonts w:hint="eastAsia"/>
        </w:rPr>
        <w:t>的三个主要方面的定量和定性结果：不同的姿态嵌入</w:t>
      </w:r>
      <w:r w:rsidRPr="00160C6D">
        <w:rPr>
          <w:rFonts w:hint="eastAsia"/>
        </w:rPr>
        <w:t xml:space="preserve">; </w:t>
      </w:r>
      <w:r w:rsidRPr="00160C6D">
        <w:rPr>
          <w:rFonts w:hint="eastAsia"/>
        </w:rPr>
        <w:t>造成掩模损失与标准</w:t>
      </w:r>
      <w:r w:rsidRPr="00160C6D">
        <w:rPr>
          <w:rFonts w:hint="eastAsia"/>
        </w:rPr>
        <w:t>L1</w:t>
      </w:r>
      <w:r w:rsidRPr="00160C6D">
        <w:rPr>
          <w:rFonts w:hint="eastAsia"/>
        </w:rPr>
        <w:t>损失</w:t>
      </w:r>
      <w:r w:rsidRPr="00160C6D">
        <w:rPr>
          <w:rFonts w:hint="eastAsia"/>
        </w:rPr>
        <w:t xml:space="preserve">; </w:t>
      </w:r>
      <w:r w:rsidRPr="00160C6D">
        <w:rPr>
          <w:rFonts w:hint="eastAsia"/>
        </w:rPr>
        <w:t>和两阶段模式与一阶段模式。</w:t>
      </w:r>
      <w:r w:rsidRPr="00160C6D">
        <w:rPr>
          <w:rFonts w:hint="eastAsia"/>
        </w:rPr>
        <w:t xml:space="preserve"> </w:t>
      </w:r>
      <w:r w:rsidRPr="00160C6D">
        <w:rPr>
          <w:rFonts w:hint="eastAsia"/>
        </w:rPr>
        <w:t>我们还将其与最相关的工作进行比较</w:t>
      </w:r>
      <w:r w:rsidRPr="00160C6D">
        <w:rPr>
          <w:rFonts w:hint="eastAsia"/>
        </w:rPr>
        <w:t>[36]</w:t>
      </w:r>
      <w:r w:rsidRPr="00160C6D">
        <w:rPr>
          <w:rFonts w:hint="eastAsia"/>
        </w:rPr>
        <w:t>。</w:t>
      </w:r>
    </w:p>
    <w:p w:rsidR="00160C6D" w:rsidRDefault="00160C6D" w:rsidP="00160C6D">
      <w:pPr>
        <w:rPr>
          <w:rFonts w:ascii="黑体" w:eastAsia="黑体" w:hAnsi="黑体"/>
          <w:sz w:val="30"/>
          <w:szCs w:val="30"/>
        </w:rPr>
      </w:pPr>
      <w:r w:rsidRPr="00160C6D">
        <w:rPr>
          <w:rFonts w:ascii="黑体" w:eastAsia="黑体" w:hAnsi="黑体" w:hint="eastAsia"/>
          <w:sz w:val="30"/>
          <w:szCs w:val="30"/>
        </w:rPr>
        <w:t>4.1 实验结果</w:t>
      </w:r>
    </w:p>
    <w:p w:rsidR="00160C6D" w:rsidRPr="00160C6D" w:rsidRDefault="00160C6D" w:rsidP="00160C6D">
      <w:proofErr w:type="spellStart"/>
      <w:r w:rsidRPr="00160C6D">
        <w:rPr>
          <w:rFonts w:hint="eastAsia"/>
        </w:rPr>
        <w:t>DeepFashion</w:t>
      </w:r>
      <w:proofErr w:type="spellEnd"/>
      <w:r w:rsidRPr="00160C6D">
        <w:rPr>
          <w:rFonts w:hint="eastAsia"/>
        </w:rPr>
        <w:t>数据集</w:t>
      </w:r>
      <w:r w:rsidRPr="00160C6D">
        <w:rPr>
          <w:rFonts w:hint="eastAsia"/>
        </w:rPr>
        <w:t>[16]</w:t>
      </w:r>
      <w:r w:rsidRPr="00160C6D">
        <w:rPr>
          <w:rFonts w:hint="eastAsia"/>
        </w:rPr>
        <w:t>由</w:t>
      </w:r>
      <w:r w:rsidRPr="00160C6D">
        <w:rPr>
          <w:rFonts w:hint="eastAsia"/>
        </w:rPr>
        <w:t>52,712</w:t>
      </w:r>
      <w:r w:rsidRPr="00160C6D">
        <w:rPr>
          <w:rFonts w:hint="eastAsia"/>
        </w:rPr>
        <w:t>个店内服装图像和</w:t>
      </w:r>
      <w:r w:rsidRPr="00160C6D">
        <w:rPr>
          <w:rFonts w:hint="eastAsia"/>
        </w:rPr>
        <w:t>20</w:t>
      </w:r>
      <w:r w:rsidRPr="00160C6D">
        <w:rPr>
          <w:rFonts w:hint="eastAsia"/>
        </w:rPr>
        <w:t>万个交叉</w:t>
      </w:r>
      <w:r w:rsidRPr="00160C6D">
        <w:rPr>
          <w:rFonts w:hint="eastAsia"/>
        </w:rPr>
        <w:t>/</w:t>
      </w:r>
      <w:r w:rsidRPr="00160C6D">
        <w:rPr>
          <w:rFonts w:hint="eastAsia"/>
        </w:rPr>
        <w:t>姿势</w:t>
      </w:r>
      <w:r w:rsidRPr="00160C6D">
        <w:rPr>
          <w:rFonts w:hint="eastAsia"/>
        </w:rPr>
        <w:t>/</w:t>
      </w:r>
      <w:r w:rsidRPr="00160C6D">
        <w:rPr>
          <w:rFonts w:hint="eastAsia"/>
        </w:rPr>
        <w:t>对比图组成。所有图像的高分辨率为</w:t>
      </w:r>
      <w:r>
        <w:rPr>
          <w:rFonts w:hint="eastAsia"/>
        </w:rPr>
        <w:t>256*256</w:t>
      </w:r>
      <w:r>
        <w:rPr>
          <w:rFonts w:hint="eastAsia"/>
        </w:rPr>
        <w:t>。在训练</w:t>
      </w:r>
      <w:r w:rsidRPr="00160C6D">
        <w:rPr>
          <w:rFonts w:hint="eastAsia"/>
        </w:rPr>
        <w:t>组中，我们有</w:t>
      </w:r>
      <w:r w:rsidRPr="00160C6D">
        <w:rPr>
          <w:rFonts w:hint="eastAsia"/>
        </w:rPr>
        <w:t>146,680</w:t>
      </w:r>
      <w:r w:rsidRPr="00160C6D">
        <w:rPr>
          <w:rFonts w:hint="eastAsia"/>
        </w:rPr>
        <w:t>对，每对包含同一人的两幅图像，但姿态不同。我们从测试集中随机选择</w:t>
      </w:r>
      <w:r w:rsidRPr="00160C6D">
        <w:rPr>
          <w:rFonts w:hint="eastAsia"/>
        </w:rPr>
        <w:t>12,800</w:t>
      </w:r>
      <w:r w:rsidRPr="00160C6D">
        <w:rPr>
          <w:rFonts w:hint="eastAsia"/>
        </w:rPr>
        <w:t>对进行测试。</w:t>
      </w:r>
    </w:p>
    <w:p w:rsidR="00160C6D" w:rsidRPr="00160C6D" w:rsidRDefault="00160C6D" w:rsidP="00160C6D">
      <w:r w:rsidRPr="00160C6D">
        <w:rPr>
          <w:rFonts w:hint="eastAsia"/>
        </w:rPr>
        <w:t>我们还在一个更具挑战性的重新识别数据集</w:t>
      </w:r>
      <w:r w:rsidRPr="00160C6D">
        <w:rPr>
          <w:rFonts w:hint="eastAsia"/>
        </w:rPr>
        <w:t>Market-1501 [37]</w:t>
      </w:r>
      <w:r w:rsidRPr="00160C6D">
        <w:rPr>
          <w:rFonts w:hint="eastAsia"/>
        </w:rPr>
        <w:t>上进行实验，其中包含来自六台分离监视摄像机捕获的</w:t>
      </w:r>
      <w:r w:rsidRPr="00160C6D">
        <w:rPr>
          <w:rFonts w:hint="eastAsia"/>
        </w:rPr>
        <w:t>1501</w:t>
      </w:r>
      <w:r w:rsidRPr="00160C6D">
        <w:rPr>
          <w:rFonts w:hint="eastAsia"/>
        </w:rPr>
        <w:t>人的</w:t>
      </w:r>
      <w:r w:rsidRPr="00160C6D">
        <w:rPr>
          <w:rFonts w:hint="eastAsia"/>
        </w:rPr>
        <w:t>32,668</w:t>
      </w:r>
      <w:r w:rsidRPr="00160C6D">
        <w:rPr>
          <w:rFonts w:hint="eastAsia"/>
        </w:rPr>
        <w:t>幅图像。此数据集中的人员在姿势，照明，视角和背景方面各不相同，这使得人员生成任务更具挑战性。所有图像的尺寸为</w:t>
      </w:r>
      <w:r w:rsidRPr="00160C6D">
        <w:rPr>
          <w:rFonts w:hint="eastAsia"/>
        </w:rPr>
        <w:t>128</w:t>
      </w:r>
      <w:r w:rsidRPr="00160C6D">
        <w:rPr>
          <w:rFonts w:hint="eastAsia"/>
        </w:rPr>
        <w:t>×</w:t>
      </w:r>
      <w:r w:rsidRPr="00160C6D">
        <w:rPr>
          <w:rFonts w:hint="eastAsia"/>
        </w:rPr>
        <w:t>64</w:t>
      </w:r>
      <w:r w:rsidRPr="00160C6D">
        <w:rPr>
          <w:rFonts w:hint="eastAsia"/>
        </w:rPr>
        <w:t>，并按照</w:t>
      </w:r>
      <w:r w:rsidRPr="00160C6D">
        <w:rPr>
          <w:rFonts w:hint="eastAsia"/>
        </w:rPr>
        <w:t>[37]</w:t>
      </w:r>
      <w:r w:rsidRPr="00160C6D">
        <w:rPr>
          <w:rFonts w:hint="eastAsia"/>
        </w:rPr>
        <w:t>分为</w:t>
      </w:r>
      <w:r w:rsidRPr="00160C6D">
        <w:rPr>
          <w:rFonts w:hint="eastAsia"/>
        </w:rPr>
        <w:t>12,936 / 19,732</w:t>
      </w:r>
      <w:r>
        <w:rPr>
          <w:rFonts w:hint="eastAsia"/>
        </w:rPr>
        <w:t>训练</w:t>
      </w:r>
      <w:r w:rsidRPr="00160C6D">
        <w:rPr>
          <w:rFonts w:hint="eastAsia"/>
        </w:rPr>
        <w:t>/</w:t>
      </w:r>
      <w:r>
        <w:rPr>
          <w:rFonts w:hint="eastAsia"/>
        </w:rPr>
        <w:t>测试组。在训练</w:t>
      </w:r>
      <w:r w:rsidRPr="00160C6D">
        <w:rPr>
          <w:rFonts w:hint="eastAsia"/>
        </w:rPr>
        <w:t>组中，我们有</w:t>
      </w:r>
      <w:r w:rsidRPr="00160C6D">
        <w:rPr>
          <w:rFonts w:hint="eastAsia"/>
        </w:rPr>
        <w:t>439,420</w:t>
      </w:r>
      <w:r w:rsidRPr="00160C6D">
        <w:rPr>
          <w:rFonts w:hint="eastAsia"/>
        </w:rPr>
        <w:t>对，每对由两个同一个人但不同姿势的图像组成。我们从测试集中随机选择</w:t>
      </w:r>
      <w:r w:rsidRPr="00160C6D">
        <w:rPr>
          <w:rFonts w:hint="eastAsia"/>
        </w:rPr>
        <w:t>12,800</w:t>
      </w:r>
      <w:r w:rsidRPr="00160C6D">
        <w:rPr>
          <w:rFonts w:hint="eastAsia"/>
        </w:rPr>
        <w:t>对进行测试。</w:t>
      </w:r>
    </w:p>
    <w:p w:rsidR="009642DD" w:rsidRPr="009642DD" w:rsidRDefault="009642DD" w:rsidP="009642DD">
      <w:pPr>
        <w:jc w:val="center"/>
        <w:rPr>
          <w:rFonts w:ascii="宋体" w:hAnsi="宋体"/>
          <w:sz w:val="21"/>
          <w:szCs w:val="21"/>
        </w:rPr>
      </w:pPr>
      <w:r>
        <w:rPr>
          <w:noProof/>
        </w:rPr>
        <w:lastRenderedPageBreak/>
        <w:drawing>
          <wp:anchor distT="0" distB="0" distL="114300" distR="114300" simplePos="0" relativeHeight="251667456" behindDoc="0" locked="0" layoutInCell="1" allowOverlap="1">
            <wp:simplePos x="0" y="0"/>
            <wp:positionH relativeFrom="margin">
              <wp:align>right</wp:align>
            </wp:positionH>
            <wp:positionV relativeFrom="paragraph">
              <wp:posOffset>180975</wp:posOffset>
            </wp:positionV>
            <wp:extent cx="5400040" cy="5382260"/>
            <wp:effectExtent l="0" t="0" r="0" b="889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5382260"/>
                    </a:xfrm>
                    <a:prstGeom prst="rect">
                      <a:avLst/>
                    </a:prstGeom>
                  </pic:spPr>
                </pic:pic>
              </a:graphicData>
            </a:graphic>
          </wp:anchor>
        </w:drawing>
      </w:r>
      <w:r w:rsidRPr="009642DD">
        <w:rPr>
          <w:rFonts w:ascii="宋体" w:hAnsi="宋体" w:hint="eastAsia"/>
          <w:sz w:val="21"/>
          <w:szCs w:val="21"/>
        </w:rPr>
        <w:t>图4：</w:t>
      </w:r>
      <w:proofErr w:type="spellStart"/>
      <w:r w:rsidRPr="009642DD">
        <w:rPr>
          <w:rFonts w:ascii="宋体" w:hAnsi="宋体" w:hint="eastAsia"/>
          <w:sz w:val="21"/>
          <w:szCs w:val="21"/>
        </w:rPr>
        <w:t>DeepFashion</w:t>
      </w:r>
      <w:proofErr w:type="spellEnd"/>
      <w:r w:rsidRPr="009642DD">
        <w:rPr>
          <w:rFonts w:ascii="宋体" w:hAnsi="宋体" w:hint="eastAsia"/>
          <w:sz w:val="21"/>
          <w:szCs w:val="21"/>
        </w:rPr>
        <w:t>（上3行，为了显示而剪切图像）和Market-1501数据集（下3行）的测试结果。 我们对G1进行了两个方面的测试：（1）G1-L1中三种姿态嵌入方法，即坐标嵌入（CE），热</w:t>
      </w:r>
      <w:r w:rsidR="00B223EA">
        <w:rPr>
          <w:rFonts w:ascii="宋体" w:hAnsi="宋体" w:hint="eastAsia"/>
          <w:sz w:val="21"/>
          <w:szCs w:val="21"/>
        </w:rPr>
        <w:t>力</w:t>
      </w:r>
      <w:r w:rsidRPr="009642DD">
        <w:rPr>
          <w:rFonts w:ascii="宋体" w:hAnsi="宋体" w:hint="eastAsia"/>
          <w:sz w:val="21"/>
          <w:szCs w:val="21"/>
        </w:rPr>
        <w:t>图嵌入（HME）和</w:t>
      </w:r>
      <w:proofErr w:type="gramStart"/>
      <w:r w:rsidRPr="009642DD">
        <w:rPr>
          <w:rFonts w:ascii="宋体" w:hAnsi="宋体" w:hint="eastAsia"/>
          <w:sz w:val="21"/>
          <w:szCs w:val="21"/>
        </w:rPr>
        <w:t>姿态热图拼接</w:t>
      </w:r>
      <w:proofErr w:type="gramEnd"/>
      <w:r w:rsidRPr="009642DD">
        <w:rPr>
          <w:rFonts w:ascii="宋体" w:hAnsi="宋体" w:hint="eastAsia"/>
          <w:sz w:val="21"/>
          <w:szCs w:val="21"/>
        </w:rPr>
        <w:t>;（2）两种损失，即提出的</w:t>
      </w:r>
      <w:proofErr w:type="spellStart"/>
      <w:r w:rsidRPr="009642DD">
        <w:rPr>
          <w:rFonts w:ascii="宋体" w:hAnsi="宋体" w:hint="eastAsia"/>
          <w:sz w:val="21"/>
          <w:szCs w:val="21"/>
        </w:rPr>
        <w:t>poseMaskLoss</w:t>
      </w:r>
      <w:proofErr w:type="spellEnd"/>
      <w:r w:rsidRPr="009642DD">
        <w:rPr>
          <w:rFonts w:ascii="宋体" w:hAnsi="宋体" w:hint="eastAsia"/>
          <w:sz w:val="21"/>
          <w:szCs w:val="21"/>
        </w:rPr>
        <w:t xml:space="preserve"> 和标准的L1损失。 第7,8,9列显示我们的阶段I（G1），一阶段对抗模型（G1 + D）和我们的两阶段对抗模型（G1 + G2 + D）之间的差异。 请注意，所有三个使用</w:t>
      </w:r>
      <w:proofErr w:type="spellStart"/>
      <w:r w:rsidRPr="009642DD">
        <w:rPr>
          <w:rFonts w:ascii="宋体" w:hAnsi="宋体" w:hint="eastAsia"/>
          <w:sz w:val="21"/>
          <w:szCs w:val="21"/>
        </w:rPr>
        <w:t>poseMaskLoss</w:t>
      </w:r>
      <w:proofErr w:type="spellEnd"/>
      <w:r w:rsidRPr="009642DD">
        <w:rPr>
          <w:rFonts w:ascii="宋体" w:hAnsi="宋体" w:hint="eastAsia"/>
          <w:sz w:val="21"/>
          <w:szCs w:val="21"/>
        </w:rPr>
        <w:t>。 在分割数据集时，ID是随机分配的。</w:t>
      </w:r>
    </w:p>
    <w:p w:rsidR="009642DD" w:rsidRDefault="009642DD" w:rsidP="00160C6D"/>
    <w:p w:rsidR="009642DD" w:rsidRDefault="009642DD" w:rsidP="00160C6D"/>
    <w:p w:rsidR="009642DD" w:rsidRDefault="009642DD" w:rsidP="00160C6D"/>
    <w:p w:rsidR="00B223EA" w:rsidRDefault="00160C6D" w:rsidP="00160C6D">
      <w:pPr>
        <w:rPr>
          <w:rFonts w:hint="eastAsia"/>
        </w:rPr>
      </w:pPr>
      <w:r w:rsidRPr="00160C6D">
        <w:rPr>
          <w:rFonts w:hint="eastAsia"/>
        </w:rPr>
        <w:lastRenderedPageBreak/>
        <w:t>实现细节在两个数据集上，我们使用</w:t>
      </w:r>
      <w:r w:rsidRPr="00160C6D">
        <w:rPr>
          <w:rFonts w:hint="eastAsia"/>
        </w:rPr>
        <w:t>Adam [13]</w:t>
      </w:r>
      <w:r w:rsidRPr="00160C6D">
        <w:rPr>
          <w:rFonts w:hint="eastAsia"/>
        </w:rPr>
        <w:t>优化器，β</w:t>
      </w:r>
      <w:r w:rsidRPr="00160C6D">
        <w:rPr>
          <w:rFonts w:hint="eastAsia"/>
          <w:vertAlign w:val="subscript"/>
        </w:rPr>
        <w:t>1</w:t>
      </w:r>
      <w:r w:rsidRPr="00160C6D">
        <w:rPr>
          <w:rFonts w:hint="eastAsia"/>
        </w:rPr>
        <w:t>= 0.5</w:t>
      </w:r>
      <w:r w:rsidRPr="00160C6D">
        <w:rPr>
          <w:rFonts w:hint="eastAsia"/>
        </w:rPr>
        <w:t>，β</w:t>
      </w:r>
      <w:r w:rsidRPr="00160C6D">
        <w:rPr>
          <w:rFonts w:hint="eastAsia"/>
          <w:vertAlign w:val="subscript"/>
        </w:rPr>
        <w:t>2</w:t>
      </w:r>
      <w:r w:rsidRPr="00160C6D">
        <w:rPr>
          <w:rFonts w:hint="eastAsia"/>
        </w:rPr>
        <w:t>= 0.999</w:t>
      </w:r>
      <w:r w:rsidRPr="00160C6D">
        <w:rPr>
          <w:rFonts w:hint="eastAsia"/>
        </w:rPr>
        <w:t>。初始学习</w:t>
      </w:r>
      <w:proofErr w:type="gramStart"/>
      <w:r w:rsidRPr="00160C6D">
        <w:rPr>
          <w:rFonts w:hint="eastAsia"/>
        </w:rPr>
        <w:t>率设置</w:t>
      </w:r>
      <w:proofErr w:type="gramEnd"/>
      <w:r w:rsidRPr="00160C6D">
        <w:rPr>
          <w:rFonts w:hint="eastAsia"/>
        </w:rPr>
        <w:t>为</w:t>
      </w:r>
      <w:r w:rsidRPr="00160C6D">
        <w:rPr>
          <w:rFonts w:hint="eastAsia"/>
        </w:rPr>
        <w:t>2e-5</w:t>
      </w:r>
      <w:r w:rsidRPr="00160C6D">
        <w:rPr>
          <w:rFonts w:hint="eastAsia"/>
        </w:rPr>
        <w:t>。在</w:t>
      </w:r>
      <w:proofErr w:type="spellStart"/>
      <w:r w:rsidRPr="00160C6D">
        <w:rPr>
          <w:rFonts w:hint="eastAsia"/>
        </w:rPr>
        <w:t>DeepFashion</w:t>
      </w:r>
      <w:proofErr w:type="spellEnd"/>
      <w:r w:rsidRPr="00160C6D">
        <w:rPr>
          <w:rFonts w:hint="eastAsia"/>
        </w:rPr>
        <w:t>中，我们设置卷积块的数量</w:t>
      </w:r>
      <w:r w:rsidRPr="00160C6D">
        <w:rPr>
          <w:rFonts w:hint="eastAsia"/>
        </w:rPr>
        <w:t>N = 6</w:t>
      </w:r>
      <w:r w:rsidRPr="00160C6D">
        <w:rPr>
          <w:rFonts w:hint="eastAsia"/>
        </w:rPr>
        <w:t>。</w:t>
      </w:r>
      <w:proofErr w:type="gramStart"/>
      <w:r w:rsidRPr="00160C6D">
        <w:rPr>
          <w:rFonts w:hint="eastAsia"/>
        </w:rPr>
        <w:t>在阶段</w:t>
      </w:r>
      <w:proofErr w:type="gramEnd"/>
      <w:r w:rsidRPr="00160C6D">
        <w:rPr>
          <w:rFonts w:hint="eastAsia"/>
        </w:rPr>
        <w:t>I</w:t>
      </w:r>
      <w:r w:rsidRPr="00160C6D">
        <w:rPr>
          <w:rFonts w:hint="eastAsia"/>
        </w:rPr>
        <w:t>和阶段</w:t>
      </w:r>
      <w:r w:rsidRPr="00160C6D">
        <w:rPr>
          <w:rFonts w:hint="eastAsia"/>
        </w:rPr>
        <w:t>II</w:t>
      </w:r>
      <w:r w:rsidRPr="00160C6D">
        <w:rPr>
          <w:rFonts w:hint="eastAsia"/>
        </w:rPr>
        <w:t>，分别用</w:t>
      </w:r>
      <w:r w:rsidRPr="00160C6D">
        <w:rPr>
          <w:rFonts w:hint="eastAsia"/>
        </w:rPr>
        <w:t>30k</w:t>
      </w:r>
      <w:r w:rsidRPr="00160C6D">
        <w:rPr>
          <w:rFonts w:hint="eastAsia"/>
        </w:rPr>
        <w:t>和</w:t>
      </w:r>
      <w:r w:rsidRPr="00160C6D">
        <w:rPr>
          <w:rFonts w:hint="eastAsia"/>
        </w:rPr>
        <w:t>20k</w:t>
      </w:r>
      <w:r w:rsidRPr="00160C6D">
        <w:rPr>
          <w:rFonts w:hint="eastAsia"/>
        </w:rPr>
        <w:t>迭代的大小为</w:t>
      </w:r>
      <w:r w:rsidRPr="00160C6D">
        <w:rPr>
          <w:rFonts w:hint="eastAsia"/>
        </w:rPr>
        <w:t>8</w:t>
      </w:r>
      <w:r w:rsidRPr="00160C6D">
        <w:rPr>
          <w:rFonts w:hint="eastAsia"/>
        </w:rPr>
        <w:t>的小批量训练模型。在</w:t>
      </w:r>
      <w:r w:rsidRPr="00160C6D">
        <w:rPr>
          <w:rFonts w:hint="eastAsia"/>
        </w:rPr>
        <w:t>Market-1501</w:t>
      </w:r>
      <w:r w:rsidRPr="00160C6D">
        <w:rPr>
          <w:rFonts w:hint="eastAsia"/>
        </w:rPr>
        <w:t>上，我们设置了</w:t>
      </w:r>
      <w:r w:rsidRPr="00160C6D">
        <w:rPr>
          <w:rFonts w:hint="eastAsia"/>
        </w:rPr>
        <w:t>N = 5</w:t>
      </w:r>
      <w:r w:rsidRPr="00160C6D">
        <w:rPr>
          <w:rFonts w:hint="eastAsia"/>
        </w:rPr>
        <w:t>的卷积块数。模型</w:t>
      </w:r>
      <w:proofErr w:type="gramStart"/>
      <w:r w:rsidRPr="00160C6D">
        <w:rPr>
          <w:rFonts w:hint="eastAsia"/>
        </w:rPr>
        <w:t>在阶段</w:t>
      </w:r>
      <w:proofErr w:type="gramEnd"/>
      <w:r w:rsidRPr="00160C6D">
        <w:rPr>
          <w:rFonts w:hint="eastAsia"/>
        </w:rPr>
        <w:t>I</w:t>
      </w:r>
      <w:r w:rsidRPr="00160C6D">
        <w:rPr>
          <w:rFonts w:hint="eastAsia"/>
        </w:rPr>
        <w:t>和阶段</w:t>
      </w:r>
      <w:r w:rsidRPr="00160C6D">
        <w:rPr>
          <w:rFonts w:hint="eastAsia"/>
        </w:rPr>
        <w:t>II</w:t>
      </w:r>
      <w:r w:rsidRPr="00160C6D">
        <w:rPr>
          <w:rFonts w:hint="eastAsia"/>
        </w:rPr>
        <w:t>分别用</w:t>
      </w:r>
      <w:r w:rsidRPr="00160C6D">
        <w:rPr>
          <w:rFonts w:hint="eastAsia"/>
        </w:rPr>
        <w:t>22k</w:t>
      </w:r>
      <w:r w:rsidRPr="00160C6D">
        <w:rPr>
          <w:rFonts w:hint="eastAsia"/>
        </w:rPr>
        <w:t>和</w:t>
      </w:r>
      <w:r w:rsidRPr="00160C6D">
        <w:rPr>
          <w:rFonts w:hint="eastAsia"/>
        </w:rPr>
        <w:t>14k</w:t>
      </w:r>
      <w:r w:rsidRPr="00160C6D">
        <w:rPr>
          <w:rFonts w:hint="eastAsia"/>
        </w:rPr>
        <w:t>迭代的小型批次进行训练。对于数据增强，我们对这两个</w:t>
      </w:r>
      <w:proofErr w:type="gramStart"/>
      <w:r w:rsidRPr="00160C6D">
        <w:rPr>
          <w:rFonts w:hint="eastAsia"/>
        </w:rPr>
        <w:t>数据集做左右</w:t>
      </w:r>
      <w:proofErr w:type="gramEnd"/>
      <w:r w:rsidRPr="00160C6D">
        <w:rPr>
          <w:rFonts w:hint="eastAsia"/>
        </w:rPr>
        <w:t>翻转。</w:t>
      </w:r>
    </w:p>
    <w:p w:rsidR="00160C6D" w:rsidRPr="00160C6D" w:rsidRDefault="00160C6D" w:rsidP="00160C6D">
      <w:pPr>
        <w:rPr>
          <w:rFonts w:ascii="黑体" w:eastAsia="黑体" w:hAnsi="黑体"/>
          <w:sz w:val="30"/>
          <w:szCs w:val="30"/>
        </w:rPr>
      </w:pPr>
      <w:r w:rsidRPr="00160C6D">
        <w:rPr>
          <w:rFonts w:ascii="黑体" w:eastAsia="黑体" w:hAnsi="黑体" w:hint="eastAsia"/>
          <w:sz w:val="30"/>
          <w:szCs w:val="30"/>
        </w:rPr>
        <w:t>4.2定性结果</w:t>
      </w:r>
    </w:p>
    <w:p w:rsidR="00160C6D" w:rsidRDefault="00160C6D" w:rsidP="00160C6D">
      <w:r>
        <w:rPr>
          <w:rFonts w:hint="eastAsia"/>
        </w:rPr>
        <w:t>如上所述，我们验证了</w:t>
      </w:r>
      <w:r>
        <w:rPr>
          <w:rFonts w:hint="eastAsia"/>
        </w:rPr>
        <w:t>PG2</w:t>
      </w:r>
      <w:r>
        <w:rPr>
          <w:rFonts w:hint="eastAsia"/>
        </w:rPr>
        <w:t>网络的三个方面。</w:t>
      </w:r>
      <w:proofErr w:type="gramStart"/>
      <w:r>
        <w:rPr>
          <w:rFonts w:hint="eastAsia"/>
        </w:rPr>
        <w:t>在阶段</w:t>
      </w:r>
      <w:proofErr w:type="gramEnd"/>
      <w:r>
        <w:rPr>
          <w:rFonts w:hint="eastAsia"/>
        </w:rPr>
        <w:t>I</w:t>
      </w:r>
      <w:r>
        <w:rPr>
          <w:rFonts w:hint="eastAsia"/>
        </w:rPr>
        <w:t>中比较不同的姿势嵌入和损失，然后我们证明我们的两阶段模型优于</w:t>
      </w:r>
      <w:proofErr w:type="gramStart"/>
      <w:r>
        <w:rPr>
          <w:rFonts w:hint="eastAsia"/>
        </w:rPr>
        <w:t>单阶段</w:t>
      </w:r>
      <w:proofErr w:type="gramEnd"/>
      <w:r>
        <w:rPr>
          <w:rFonts w:hint="eastAsia"/>
        </w:rPr>
        <w:t>模型的优势。</w:t>
      </w:r>
    </w:p>
    <w:p w:rsidR="00160C6D" w:rsidRDefault="00160C6D" w:rsidP="00160C6D">
      <w:r>
        <w:rPr>
          <w:rFonts w:hint="eastAsia"/>
        </w:rPr>
        <w:t>不同的姿势嵌入。为了评估我们提出的姿态嵌入方法，我们实现了两种替代方法。首先是坐标嵌入（</w:t>
      </w:r>
      <w:r>
        <w:rPr>
          <w:rFonts w:hint="eastAsia"/>
        </w:rPr>
        <w:t>CE</w:t>
      </w:r>
      <w:r>
        <w:rPr>
          <w:rFonts w:hint="eastAsia"/>
        </w:rPr>
        <w:t>），我们通过两个完全连接的层传递关键点坐标，并将嵌</w:t>
      </w:r>
      <w:r w:rsidR="003E23F6">
        <w:rPr>
          <w:rFonts w:hint="eastAsia"/>
        </w:rPr>
        <w:t>入的特征向量与图像嵌入向量连接在瓶颈完全连接层上。第二种称为热力图</w:t>
      </w:r>
      <w:r>
        <w:rPr>
          <w:rFonts w:hint="eastAsia"/>
        </w:rPr>
        <w:t>嵌入（</w:t>
      </w:r>
      <w:r>
        <w:rPr>
          <w:rFonts w:hint="eastAsia"/>
        </w:rPr>
        <w:t>HME</w:t>
      </w:r>
      <w:r>
        <w:rPr>
          <w:rFonts w:hint="eastAsia"/>
        </w:rPr>
        <w:t>），我们将</w:t>
      </w:r>
      <w:r>
        <w:rPr>
          <w:rFonts w:hint="eastAsia"/>
        </w:rPr>
        <w:t>18</w:t>
      </w:r>
      <w:r>
        <w:rPr>
          <w:rFonts w:hint="eastAsia"/>
        </w:rPr>
        <w:t>个关键点</w:t>
      </w:r>
      <w:proofErr w:type="gramStart"/>
      <w:r>
        <w:rPr>
          <w:rFonts w:hint="eastAsia"/>
        </w:rPr>
        <w:t>的热图提供</w:t>
      </w:r>
      <w:proofErr w:type="gramEnd"/>
      <w:r>
        <w:rPr>
          <w:rFonts w:hint="eastAsia"/>
        </w:rPr>
        <w:t>给一个独立的编码器，并提取完全连接的</w:t>
      </w:r>
      <w:proofErr w:type="gramStart"/>
      <w:r>
        <w:rPr>
          <w:rFonts w:hint="eastAsia"/>
        </w:rPr>
        <w:t>图层特征</w:t>
      </w:r>
      <w:proofErr w:type="gramEnd"/>
      <w:r>
        <w:rPr>
          <w:rFonts w:hint="eastAsia"/>
        </w:rPr>
        <w:t>以在瓶颈完全</w:t>
      </w:r>
      <w:proofErr w:type="gramStart"/>
      <w:r>
        <w:rPr>
          <w:rFonts w:hint="eastAsia"/>
        </w:rPr>
        <w:t>连接图层上</w:t>
      </w:r>
      <w:proofErr w:type="gramEnd"/>
      <w:r>
        <w:rPr>
          <w:rFonts w:hint="eastAsia"/>
        </w:rPr>
        <w:t>与图像嵌入矢量连接。</w:t>
      </w:r>
    </w:p>
    <w:p w:rsidR="00160C6D" w:rsidRDefault="00160C6D" w:rsidP="00160C6D">
      <w:r>
        <w:rPr>
          <w:rFonts w:hint="eastAsia"/>
        </w:rPr>
        <w:t>图</w:t>
      </w:r>
      <w:r>
        <w:rPr>
          <w:rFonts w:hint="eastAsia"/>
        </w:rPr>
        <w:t>4</w:t>
      </w:r>
      <w:r>
        <w:rPr>
          <w:rFonts w:hint="eastAsia"/>
        </w:rPr>
        <w:t>的第</w:t>
      </w:r>
      <w:r>
        <w:rPr>
          <w:rFonts w:hint="eastAsia"/>
        </w:rPr>
        <w:t>4,5</w:t>
      </w:r>
      <w:r>
        <w:rPr>
          <w:rFonts w:hint="eastAsia"/>
        </w:rPr>
        <w:t>和</w:t>
      </w:r>
      <w:r>
        <w:rPr>
          <w:rFonts w:hint="eastAsia"/>
        </w:rPr>
        <w:t>6</w:t>
      </w:r>
      <w:r>
        <w:rPr>
          <w:rFonts w:hint="eastAsia"/>
        </w:rPr>
        <w:t>列表示当</w:t>
      </w:r>
      <w:proofErr w:type="gramStart"/>
      <w:r>
        <w:rPr>
          <w:rFonts w:hint="eastAsia"/>
        </w:rPr>
        <w:t>在阶段</w:t>
      </w:r>
      <w:proofErr w:type="gramEnd"/>
      <w:r>
        <w:rPr>
          <w:rFonts w:hint="eastAsia"/>
        </w:rPr>
        <w:t>I</w:t>
      </w:r>
      <w:r>
        <w:rPr>
          <w:rFonts w:hint="eastAsia"/>
        </w:rPr>
        <w:t>中使用时不同姿势嵌入方法的定性结果，其具有</w:t>
      </w:r>
      <w:r>
        <w:rPr>
          <w:rFonts w:hint="eastAsia"/>
        </w:rPr>
        <w:t>CE</w:t>
      </w:r>
      <w:r>
        <w:rPr>
          <w:rFonts w:hint="eastAsia"/>
        </w:rPr>
        <w:t>（</w:t>
      </w:r>
      <w:r>
        <w:rPr>
          <w:rFonts w:hint="eastAsia"/>
        </w:rPr>
        <w:t>G1-CE-L1</w:t>
      </w:r>
      <w:r>
        <w:rPr>
          <w:rFonts w:hint="eastAsia"/>
        </w:rPr>
        <w:t>），</w:t>
      </w:r>
      <w:r>
        <w:rPr>
          <w:rFonts w:hint="eastAsia"/>
        </w:rPr>
        <w:t>HME</w:t>
      </w:r>
      <w:r>
        <w:rPr>
          <w:rFonts w:hint="eastAsia"/>
        </w:rPr>
        <w:t>（</w:t>
      </w:r>
      <w:r>
        <w:rPr>
          <w:rFonts w:hint="eastAsia"/>
        </w:rPr>
        <w:t>G1-HME-L1</w:t>
      </w:r>
      <w:r>
        <w:rPr>
          <w:rFonts w:hint="eastAsia"/>
        </w:rPr>
        <w:t>）和我们的</w:t>
      </w:r>
      <w:r>
        <w:rPr>
          <w:rFonts w:hint="eastAsia"/>
        </w:rPr>
        <w:t>G1</w:t>
      </w:r>
      <w:r>
        <w:rPr>
          <w:rFonts w:hint="eastAsia"/>
        </w:rPr>
        <w:t>（</w:t>
      </w:r>
      <w:r>
        <w:rPr>
          <w:rFonts w:hint="eastAsia"/>
        </w:rPr>
        <w:t xml:space="preserve"> G1-L1</w:t>
      </w:r>
      <w:r>
        <w:rPr>
          <w:rFonts w:hint="eastAsia"/>
        </w:rPr>
        <w:t>）。所有三个使用标准的</w:t>
      </w:r>
      <w:r>
        <w:rPr>
          <w:rFonts w:hint="eastAsia"/>
        </w:rPr>
        <w:t>L1</w:t>
      </w:r>
      <w:r>
        <w:rPr>
          <w:rFonts w:hint="eastAsia"/>
        </w:rPr>
        <w:t>损失。我们可以看到</w:t>
      </w:r>
      <w:r>
        <w:rPr>
          <w:rFonts w:hint="eastAsia"/>
        </w:rPr>
        <w:t>G1-L1</w:t>
      </w:r>
      <w:r>
        <w:rPr>
          <w:rFonts w:hint="eastAsia"/>
        </w:rPr>
        <w:t>能够合成捕捉人体全局结构（如姿势和颜色）的合理外观图像。但是，另外两种嵌入方法</w:t>
      </w:r>
      <w:r>
        <w:rPr>
          <w:rFonts w:hint="eastAsia"/>
        </w:rPr>
        <w:t>G1-CE-L1</w:t>
      </w:r>
      <w:r>
        <w:rPr>
          <w:rFonts w:hint="eastAsia"/>
        </w:rPr>
        <w:t>和</w:t>
      </w:r>
      <w:r>
        <w:rPr>
          <w:rFonts w:hint="eastAsia"/>
        </w:rPr>
        <w:t>G1-HME-L1</w:t>
      </w:r>
      <w:r>
        <w:rPr>
          <w:rFonts w:hint="eastAsia"/>
        </w:rPr>
        <w:t>很模糊，颜色错误。而且，</w:t>
      </w:r>
      <w:r>
        <w:rPr>
          <w:rFonts w:hint="eastAsia"/>
        </w:rPr>
        <w:t>G1-CE-L1</w:t>
      </w:r>
      <w:r>
        <w:rPr>
          <w:rFonts w:hint="eastAsia"/>
        </w:rPr>
        <w:t>的结果都是错误的姿势。这可以解释为将关键点坐标映射到适当的图像位置使训练更具挑战性的额外困难。我们提出的使用</w:t>
      </w:r>
      <w:r>
        <w:rPr>
          <w:rFonts w:hint="eastAsia"/>
        </w:rPr>
        <w:t>18</w:t>
      </w:r>
      <w:r w:rsidR="003E23F6">
        <w:rPr>
          <w:rFonts w:hint="eastAsia"/>
        </w:rPr>
        <w:t>通道姿势热力</w:t>
      </w:r>
      <w:r>
        <w:rPr>
          <w:rFonts w:hint="eastAsia"/>
        </w:rPr>
        <w:t>图的姿势嵌入能够有效地引导生成过程，从而导致正确生成的姿势。有趣的是，</w:t>
      </w:r>
      <w:r>
        <w:rPr>
          <w:rFonts w:hint="eastAsia"/>
        </w:rPr>
        <w:t>G1-L1</w:t>
      </w:r>
      <w:r>
        <w:rPr>
          <w:rFonts w:hint="eastAsia"/>
        </w:rPr>
        <w:t>甚至可以生成合理的脸部细节，如眼睛和嘴巴，如</w:t>
      </w:r>
      <w:proofErr w:type="spellStart"/>
      <w:r>
        <w:rPr>
          <w:rFonts w:hint="eastAsia"/>
        </w:rPr>
        <w:t>DeepFashion</w:t>
      </w:r>
      <w:proofErr w:type="spellEnd"/>
      <w:r>
        <w:rPr>
          <w:rFonts w:hint="eastAsia"/>
        </w:rPr>
        <w:t>样本所示。</w:t>
      </w:r>
    </w:p>
    <w:p w:rsidR="00160C6D" w:rsidRDefault="003E23F6" w:rsidP="00160C6D">
      <w:r>
        <w:rPr>
          <w:rFonts w:hint="eastAsia"/>
        </w:rPr>
        <w:t>姿态</w:t>
      </w:r>
      <w:proofErr w:type="gramStart"/>
      <w:r>
        <w:rPr>
          <w:rFonts w:hint="eastAsia"/>
        </w:rPr>
        <w:t>蒙版</w:t>
      </w:r>
      <w:r w:rsidR="00160C6D">
        <w:rPr>
          <w:rFonts w:hint="eastAsia"/>
        </w:rPr>
        <w:t>损失</w:t>
      </w:r>
      <w:proofErr w:type="gramEnd"/>
      <w:r w:rsidR="00160C6D">
        <w:rPr>
          <w:rFonts w:hint="eastAsia"/>
        </w:rPr>
        <w:t>与</w:t>
      </w:r>
      <w:r w:rsidR="00160C6D">
        <w:rPr>
          <w:rFonts w:hint="eastAsia"/>
        </w:rPr>
        <w:t>L1</w:t>
      </w:r>
      <w:r w:rsidR="00160C6D">
        <w:rPr>
          <w:rFonts w:hint="eastAsia"/>
        </w:rPr>
        <w:t>损失。比较</w:t>
      </w:r>
      <w:r w:rsidR="00160C6D">
        <w:rPr>
          <w:rFonts w:hint="eastAsia"/>
        </w:rPr>
        <w:t>Market-1501</w:t>
      </w:r>
      <w:r w:rsidR="00160C6D">
        <w:rPr>
          <w:rFonts w:hint="eastAsia"/>
        </w:rPr>
        <w:t>数据集中</w:t>
      </w:r>
      <w:r w:rsidR="00160C6D">
        <w:rPr>
          <w:rFonts w:hint="eastAsia"/>
        </w:rPr>
        <w:t>L1</w:t>
      </w:r>
      <w:r w:rsidR="00160C6D">
        <w:rPr>
          <w:rFonts w:hint="eastAsia"/>
        </w:rPr>
        <w:t>训练与</w:t>
      </w:r>
      <w:r w:rsidR="00160C6D">
        <w:rPr>
          <w:rFonts w:hint="eastAsia"/>
        </w:rPr>
        <w:t>L1</w:t>
      </w:r>
      <w:r w:rsidR="00160C6D">
        <w:rPr>
          <w:rFonts w:hint="eastAsia"/>
        </w:rPr>
        <w:t>损失（</w:t>
      </w:r>
      <w:r w:rsidR="00160C6D">
        <w:rPr>
          <w:rFonts w:hint="eastAsia"/>
        </w:rPr>
        <w:t>G1-L1</w:t>
      </w:r>
      <w:r w:rsidR="00160C6D">
        <w:rPr>
          <w:rFonts w:hint="eastAsia"/>
        </w:rPr>
        <w:t>）和</w:t>
      </w:r>
      <w:r w:rsidR="00160C6D">
        <w:rPr>
          <w:rFonts w:hint="eastAsia"/>
        </w:rPr>
        <w:t>G1</w:t>
      </w:r>
      <w:r w:rsidR="00160C6D">
        <w:rPr>
          <w:rFonts w:hint="eastAsia"/>
        </w:rPr>
        <w:t>训练结果（使用</w:t>
      </w:r>
      <w:proofErr w:type="spellStart"/>
      <w:r w:rsidR="00160C6D">
        <w:rPr>
          <w:rFonts w:hint="eastAsia"/>
        </w:rPr>
        <w:t>poseMaskLoss</w:t>
      </w:r>
      <w:proofErr w:type="spellEnd"/>
      <w:r w:rsidR="00160C6D">
        <w:rPr>
          <w:rFonts w:hint="eastAsia"/>
        </w:rPr>
        <w:t>（</w:t>
      </w:r>
      <w:r w:rsidR="00160C6D">
        <w:rPr>
          <w:rFonts w:hint="eastAsia"/>
        </w:rPr>
        <w:t>G1-poseMaskLoss</w:t>
      </w:r>
      <w:r w:rsidR="00160C6D">
        <w:rPr>
          <w:rFonts w:hint="eastAsia"/>
        </w:rPr>
        <w:t>））的结果，我们发现姿态</w:t>
      </w:r>
      <w:proofErr w:type="gramStart"/>
      <w:r>
        <w:rPr>
          <w:rFonts w:hint="eastAsia"/>
        </w:rPr>
        <w:t>蒙版</w:t>
      </w:r>
      <w:r w:rsidR="00160C6D">
        <w:rPr>
          <w:rFonts w:hint="eastAsia"/>
        </w:rPr>
        <w:t>损失</w:t>
      </w:r>
      <w:proofErr w:type="gramEnd"/>
      <w:r w:rsidR="00160C6D">
        <w:rPr>
          <w:rFonts w:hint="eastAsia"/>
        </w:rPr>
        <w:t>确实带来了性能的改善（图</w:t>
      </w:r>
      <w:r w:rsidR="00160C6D">
        <w:rPr>
          <w:rFonts w:hint="eastAsia"/>
        </w:rPr>
        <w:t>4</w:t>
      </w:r>
      <w:r w:rsidR="00160C6D">
        <w:rPr>
          <w:rFonts w:hint="eastAsia"/>
        </w:rPr>
        <w:t>中的第</w:t>
      </w:r>
      <w:r w:rsidR="00160C6D">
        <w:rPr>
          <w:rFonts w:hint="eastAsia"/>
        </w:rPr>
        <w:t>6</w:t>
      </w:r>
      <w:r w:rsidR="00160C6D">
        <w:rPr>
          <w:rFonts w:hint="eastAsia"/>
        </w:rPr>
        <w:t>列和第</w:t>
      </w:r>
      <w:r w:rsidR="00160C6D">
        <w:rPr>
          <w:rFonts w:hint="eastAsia"/>
        </w:rPr>
        <w:t>7</w:t>
      </w:r>
      <w:r w:rsidR="00160C6D">
        <w:rPr>
          <w:rFonts w:hint="eastAsia"/>
        </w:rPr>
        <w:t>列）。通过将图像生成集中在人体上，合成图像变得更锐利，颜色看起来更漂亮。我们可以看到，对于人物</w:t>
      </w:r>
      <w:r w:rsidR="00160C6D">
        <w:rPr>
          <w:rFonts w:hint="eastAsia"/>
        </w:rPr>
        <w:t>ID164</w:t>
      </w:r>
      <w:r w:rsidR="00160C6D">
        <w:rPr>
          <w:rFonts w:hint="eastAsia"/>
        </w:rPr>
        <w:t>，由</w:t>
      </w:r>
      <w:r w:rsidR="00160C6D">
        <w:rPr>
          <w:rFonts w:hint="eastAsia"/>
        </w:rPr>
        <w:t>G1-L1</w:t>
      </w:r>
      <w:r w:rsidR="00160C6D">
        <w:rPr>
          <w:rFonts w:hint="eastAsia"/>
        </w:rPr>
        <w:t>产生的人的上身颜色比由</w:t>
      </w:r>
      <w:r w:rsidR="00160C6D">
        <w:rPr>
          <w:rFonts w:hint="eastAsia"/>
        </w:rPr>
        <w:t>G1-poseMaskLoss</w:t>
      </w:r>
      <w:r w:rsidR="00160C6D">
        <w:rPr>
          <w:rFonts w:hint="eastAsia"/>
        </w:rPr>
        <w:t>产生的人的上身更嘈杂。对于人员</w:t>
      </w:r>
      <w:r w:rsidR="00160C6D">
        <w:rPr>
          <w:rFonts w:hint="eastAsia"/>
        </w:rPr>
        <w:t>ID 23</w:t>
      </w:r>
      <w:r w:rsidR="00160C6D">
        <w:rPr>
          <w:rFonts w:hint="eastAsia"/>
        </w:rPr>
        <w:t>和</w:t>
      </w:r>
      <w:r w:rsidR="00160C6D">
        <w:rPr>
          <w:rFonts w:hint="eastAsia"/>
        </w:rPr>
        <w:t>346</w:t>
      </w:r>
      <w:r w:rsidR="00160C6D">
        <w:rPr>
          <w:rFonts w:hint="eastAsia"/>
        </w:rPr>
        <w:t>，带有姿势遮</w:t>
      </w:r>
      <w:proofErr w:type="gramStart"/>
      <w:r w:rsidR="00160C6D">
        <w:rPr>
          <w:rFonts w:hint="eastAsia"/>
        </w:rPr>
        <w:t>罩损失</w:t>
      </w:r>
      <w:proofErr w:type="gramEnd"/>
      <w:r w:rsidR="00160C6D">
        <w:rPr>
          <w:rFonts w:hint="eastAsia"/>
        </w:rPr>
        <w:t>的方法为肩部和头部生成更清晰的边界。这些比较验证了我们的姿态掩膜丢失有效地减轻了嘈杂背景的影响，并引导发生器专注于人体的姿势转移。这两次损失为</w:t>
      </w:r>
      <w:proofErr w:type="spellStart"/>
      <w:r w:rsidR="00160C6D">
        <w:rPr>
          <w:rFonts w:hint="eastAsia"/>
        </w:rPr>
        <w:t>DeepFashion</w:t>
      </w:r>
      <w:proofErr w:type="spellEnd"/>
      <w:r w:rsidR="00160C6D">
        <w:rPr>
          <w:rFonts w:hint="eastAsia"/>
        </w:rPr>
        <w:t>样本产生了类似的结果，因为背景更为简单。</w:t>
      </w:r>
    </w:p>
    <w:p w:rsidR="00B223EA" w:rsidRPr="00B223EA" w:rsidRDefault="00B223EA" w:rsidP="00B223EA">
      <w:pPr>
        <w:jc w:val="center"/>
      </w:pPr>
      <w:r w:rsidRPr="00B223EA">
        <w:rPr>
          <w:rFonts w:hint="eastAsia"/>
          <w:sz w:val="21"/>
          <w:szCs w:val="21"/>
        </w:rPr>
        <w:lastRenderedPageBreak/>
        <w:t>表</w:t>
      </w:r>
      <w:r w:rsidRPr="00B223EA">
        <w:rPr>
          <w:rFonts w:hint="eastAsia"/>
          <w:sz w:val="21"/>
          <w:szCs w:val="21"/>
        </w:rPr>
        <w:t>1</w:t>
      </w:r>
      <w:r w:rsidRPr="00B223EA">
        <w:rPr>
          <w:rFonts w:hint="eastAsia"/>
          <w:sz w:val="21"/>
          <w:szCs w:val="21"/>
        </w:rPr>
        <w:t>：定量评估。</w:t>
      </w:r>
      <w:r w:rsidRPr="00B223EA">
        <w:rPr>
          <w:rFonts w:hint="eastAsia"/>
          <w:sz w:val="21"/>
          <w:szCs w:val="21"/>
        </w:rPr>
        <w:t xml:space="preserve"> </w:t>
      </w:r>
      <w:r>
        <w:rPr>
          <w:rFonts w:hint="eastAsia"/>
          <w:sz w:val="21"/>
          <w:szCs w:val="21"/>
        </w:rPr>
        <w:t>对于所有的数值</w:t>
      </w:r>
      <w:r w:rsidRPr="00B223EA">
        <w:rPr>
          <w:rFonts w:hint="eastAsia"/>
          <w:sz w:val="21"/>
          <w:szCs w:val="21"/>
        </w:rPr>
        <w:t>，越高越好。</w:t>
      </w:r>
      <w:r w:rsidRPr="00B223EA">
        <w:rPr>
          <w:noProof/>
        </w:rPr>
        <w:drawing>
          <wp:anchor distT="0" distB="0" distL="114300" distR="114300" simplePos="0" relativeHeight="251668480" behindDoc="0" locked="0" layoutInCell="1" allowOverlap="1">
            <wp:simplePos x="0" y="0"/>
            <wp:positionH relativeFrom="margin">
              <wp:align>right</wp:align>
            </wp:positionH>
            <wp:positionV relativeFrom="paragraph">
              <wp:posOffset>327025</wp:posOffset>
            </wp:positionV>
            <wp:extent cx="5400040" cy="141668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00040" cy="1416685"/>
                    </a:xfrm>
                    <a:prstGeom prst="rect">
                      <a:avLst/>
                    </a:prstGeom>
                  </pic:spPr>
                </pic:pic>
              </a:graphicData>
            </a:graphic>
          </wp:anchor>
        </w:drawing>
      </w:r>
    </w:p>
    <w:p w:rsidR="00B223EA" w:rsidRPr="00B223EA" w:rsidRDefault="00B223EA" w:rsidP="00B223EA">
      <w:pPr>
        <w:jc w:val="center"/>
        <w:rPr>
          <w:sz w:val="21"/>
          <w:szCs w:val="21"/>
        </w:rPr>
      </w:pPr>
      <w:r w:rsidRPr="00B223EA">
        <w:rPr>
          <w:noProof/>
          <w:sz w:val="21"/>
          <w:szCs w:val="21"/>
        </w:rPr>
        <w:drawing>
          <wp:anchor distT="0" distB="0" distL="114300" distR="114300" simplePos="0" relativeHeight="251669504" behindDoc="0" locked="0" layoutInCell="1" allowOverlap="1">
            <wp:simplePos x="0" y="0"/>
            <wp:positionH relativeFrom="margin">
              <wp:align>center</wp:align>
            </wp:positionH>
            <wp:positionV relativeFrom="paragraph">
              <wp:posOffset>1891030</wp:posOffset>
            </wp:positionV>
            <wp:extent cx="3142857" cy="961905"/>
            <wp:effectExtent l="0" t="0" r="635"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42857" cy="961905"/>
                    </a:xfrm>
                    <a:prstGeom prst="rect">
                      <a:avLst/>
                    </a:prstGeom>
                  </pic:spPr>
                </pic:pic>
              </a:graphicData>
            </a:graphic>
          </wp:anchor>
        </w:drawing>
      </w:r>
      <w:r w:rsidRPr="00B223EA">
        <w:rPr>
          <w:rFonts w:hint="eastAsia"/>
          <w:sz w:val="21"/>
          <w:szCs w:val="21"/>
        </w:rPr>
        <w:t>表</w:t>
      </w:r>
      <w:r w:rsidRPr="00B223EA">
        <w:rPr>
          <w:rFonts w:hint="eastAsia"/>
          <w:sz w:val="21"/>
          <w:szCs w:val="21"/>
        </w:rPr>
        <w:t>2</w:t>
      </w:r>
      <w:r w:rsidRPr="00B223EA">
        <w:rPr>
          <w:rFonts w:hint="eastAsia"/>
          <w:sz w:val="21"/>
          <w:szCs w:val="21"/>
        </w:rPr>
        <w:t>：</w:t>
      </w:r>
      <w:r w:rsidRPr="00B223EA">
        <w:rPr>
          <w:rFonts w:hint="eastAsia"/>
          <w:sz w:val="21"/>
          <w:szCs w:val="21"/>
        </w:rPr>
        <w:t>AMT</w:t>
      </w:r>
      <w:r w:rsidRPr="00B223EA">
        <w:rPr>
          <w:rFonts w:hint="eastAsia"/>
          <w:sz w:val="21"/>
          <w:szCs w:val="21"/>
        </w:rPr>
        <w:t>的用户研究结果</w:t>
      </w:r>
    </w:p>
    <w:p w:rsidR="00160C6D" w:rsidRDefault="00160C6D" w:rsidP="00160C6D">
      <w:r>
        <w:rPr>
          <w:rFonts w:hint="eastAsia"/>
        </w:rPr>
        <w:t>两阶段与一阶段。另外，我们证明了我们的两阶段模型优于</w:t>
      </w:r>
      <w:proofErr w:type="gramStart"/>
      <w:r>
        <w:rPr>
          <w:rFonts w:hint="eastAsia"/>
        </w:rPr>
        <w:t>单阶段</w:t>
      </w:r>
      <w:proofErr w:type="gramEnd"/>
      <w:r>
        <w:rPr>
          <w:rFonts w:hint="eastAsia"/>
        </w:rPr>
        <w:t>模型的优点。为此，我们使用</w:t>
      </w:r>
      <w:r>
        <w:rPr>
          <w:rFonts w:hint="eastAsia"/>
        </w:rPr>
        <w:t>G1</w:t>
      </w:r>
      <w:r w:rsidR="003E23F6">
        <w:rPr>
          <w:rFonts w:hint="eastAsia"/>
        </w:rPr>
        <w:t>作为生成器，但以对抗</w:t>
      </w:r>
      <w:r>
        <w:rPr>
          <w:rFonts w:hint="eastAsia"/>
        </w:rPr>
        <w:t>方式训练它，直接生成新图像，给定条件图像和目标姿势作为输入。这一阶段模型表示为</w:t>
      </w:r>
      <w:r>
        <w:rPr>
          <w:rFonts w:hint="eastAsia"/>
        </w:rPr>
        <w:t>G1 + D</w:t>
      </w:r>
      <w:r>
        <w:rPr>
          <w:rFonts w:hint="eastAsia"/>
        </w:rPr>
        <w:t>，我们的完整模型表示为</w:t>
      </w:r>
      <w:r>
        <w:rPr>
          <w:rFonts w:hint="eastAsia"/>
        </w:rPr>
        <w:t>G1 + G2 + D</w:t>
      </w:r>
      <w:r>
        <w:rPr>
          <w:rFonts w:hint="eastAsia"/>
        </w:rPr>
        <w:t>。从图</w:t>
      </w:r>
      <w:r>
        <w:rPr>
          <w:rFonts w:hint="eastAsia"/>
        </w:rPr>
        <w:t>4</w:t>
      </w:r>
      <w:r>
        <w:rPr>
          <w:rFonts w:hint="eastAsia"/>
        </w:rPr>
        <w:t>中，我们可以看到，我们的完整模型能够生成相片逼真的结果，其中包含比</w:t>
      </w:r>
      <w:proofErr w:type="gramStart"/>
      <w:r>
        <w:rPr>
          <w:rFonts w:hint="eastAsia"/>
        </w:rPr>
        <w:t>单阶段</w:t>
      </w:r>
      <w:proofErr w:type="gramEnd"/>
      <w:r>
        <w:rPr>
          <w:rFonts w:hint="eastAsia"/>
        </w:rPr>
        <w:t>模型更多的细节。</w:t>
      </w:r>
      <w:r>
        <w:rPr>
          <w:rFonts w:hint="eastAsia"/>
        </w:rPr>
        <w:t> </w:t>
      </w:r>
    </w:p>
    <w:p w:rsidR="00160C6D" w:rsidRDefault="00160C6D" w:rsidP="003E23F6">
      <w:pPr>
        <w:ind w:firstLine="420"/>
      </w:pPr>
      <w:r>
        <w:rPr>
          <w:rFonts w:hint="eastAsia"/>
        </w:rPr>
        <w:t>例如，对于</w:t>
      </w:r>
      <w:proofErr w:type="spellStart"/>
      <w:r>
        <w:rPr>
          <w:rFonts w:hint="eastAsia"/>
        </w:rPr>
        <w:t>DeepFashion</w:t>
      </w:r>
      <w:proofErr w:type="spellEnd"/>
      <w:r>
        <w:rPr>
          <w:rFonts w:hint="eastAsia"/>
        </w:rPr>
        <w:t>样本，脸部</w:t>
      </w:r>
      <w:r w:rsidR="003E23F6">
        <w:rPr>
          <w:rFonts w:hint="eastAsia"/>
        </w:rPr>
        <w:t>和衣服上的更多细节会转移到生成的图像上。对于</w:t>
      </w:r>
      <w:r>
        <w:rPr>
          <w:rFonts w:hint="eastAsia"/>
        </w:rPr>
        <w:t>ID245</w:t>
      </w:r>
      <w:r>
        <w:rPr>
          <w:rFonts w:hint="eastAsia"/>
        </w:rPr>
        <w:t>，</w:t>
      </w:r>
      <w:r>
        <w:rPr>
          <w:rFonts w:hint="eastAsia"/>
        </w:rPr>
        <w:t>G1 + D</w:t>
      </w:r>
      <w:r>
        <w:rPr>
          <w:rFonts w:hint="eastAsia"/>
        </w:rPr>
        <w:t>的短裤比</w:t>
      </w:r>
      <w:r>
        <w:rPr>
          <w:rFonts w:hint="eastAsia"/>
        </w:rPr>
        <w:t>G1 + G2 + D</w:t>
      </w:r>
      <w:r w:rsidR="003E23F6">
        <w:rPr>
          <w:rFonts w:hint="eastAsia"/>
        </w:rPr>
        <w:t>具有更浅的颜色和更模糊的边界。对于</w:t>
      </w:r>
      <w:r>
        <w:rPr>
          <w:rFonts w:hint="eastAsia"/>
        </w:rPr>
        <w:t>ID 346</w:t>
      </w:r>
      <w:r>
        <w:rPr>
          <w:rFonts w:hint="eastAsia"/>
        </w:rPr>
        <w:t>，两阶段模型能够为衣服生成正确的颜色和纹理，而一阶段模型只能生成正确的颜色。在</w:t>
      </w:r>
      <w:r>
        <w:rPr>
          <w:rFonts w:hint="eastAsia"/>
        </w:rPr>
        <w:t>Market-1501</w:t>
      </w:r>
      <w:r>
        <w:rPr>
          <w:rFonts w:hint="eastAsia"/>
        </w:rPr>
        <w:t>样品上，由于更具挑战性的设置，两种方法生成的图像质量都会下降。但是，两阶段模型仍然能够产生比</w:t>
      </w:r>
      <w:proofErr w:type="gramStart"/>
      <w:r>
        <w:rPr>
          <w:rFonts w:hint="eastAsia"/>
        </w:rPr>
        <w:t>单阶段</w:t>
      </w:r>
      <w:proofErr w:type="gramEnd"/>
      <w:r>
        <w:rPr>
          <w:rFonts w:hint="eastAsia"/>
        </w:rPr>
        <w:t>方法更好的结果。我们可以看到，对于</w:t>
      </w:r>
      <w:r w:rsidR="003E23F6">
        <w:rPr>
          <w:rFonts w:hint="eastAsia"/>
        </w:rPr>
        <w:t>ID</w:t>
      </w:r>
      <w:r>
        <w:rPr>
          <w:rFonts w:hint="eastAsia"/>
        </w:rPr>
        <w:t>53</w:t>
      </w:r>
      <w:r>
        <w:rPr>
          <w:rFonts w:hint="eastAsia"/>
        </w:rPr>
        <w:t>，</w:t>
      </w:r>
      <w:r>
        <w:rPr>
          <w:rFonts w:hint="eastAsia"/>
        </w:rPr>
        <w:t>T</w:t>
      </w:r>
      <w:r>
        <w:rPr>
          <w:rFonts w:hint="eastAsia"/>
        </w:rPr>
        <w:t>恤上的条纹由我们的完整模型保留，而一阶段模型只能生成蓝色斑点作为衣服。此外，我们也可以清楚地看到女人手中的凳子</w:t>
      </w:r>
      <w:r w:rsidR="003E23F6">
        <w:rPr>
          <w:rFonts w:hint="eastAsia"/>
        </w:rPr>
        <w:t>（</w:t>
      </w:r>
      <w:r>
        <w:rPr>
          <w:rFonts w:hint="eastAsia"/>
        </w:rPr>
        <w:t>ID 23</w:t>
      </w:r>
      <w:r>
        <w:rPr>
          <w:rFonts w:hint="eastAsia"/>
        </w:rPr>
        <w:t>）。</w:t>
      </w:r>
    </w:p>
    <w:p w:rsidR="001B17A7" w:rsidRPr="001B17A7" w:rsidRDefault="001B17A7" w:rsidP="001B17A7">
      <w:pPr>
        <w:rPr>
          <w:rFonts w:ascii="黑体" w:eastAsia="黑体" w:hAnsi="黑体"/>
          <w:sz w:val="30"/>
          <w:szCs w:val="30"/>
        </w:rPr>
      </w:pPr>
      <w:r w:rsidRPr="001B17A7">
        <w:rPr>
          <w:rFonts w:ascii="黑体" w:eastAsia="黑体" w:hAnsi="黑体" w:hint="eastAsia"/>
          <w:sz w:val="30"/>
          <w:szCs w:val="30"/>
        </w:rPr>
        <w:t>4.3定量结果</w:t>
      </w:r>
    </w:p>
    <w:p w:rsidR="00B223EA" w:rsidRDefault="001B17A7" w:rsidP="001B17A7">
      <w:r>
        <w:rPr>
          <w:rFonts w:hint="eastAsia"/>
        </w:rPr>
        <w:t>我们也给出了两个数据集的定量结果。结构相似性（</w:t>
      </w:r>
      <w:r>
        <w:rPr>
          <w:rFonts w:hint="eastAsia"/>
        </w:rPr>
        <w:t>SSIM</w:t>
      </w:r>
      <w:r>
        <w:rPr>
          <w:rFonts w:hint="eastAsia"/>
        </w:rPr>
        <w:t>）</w:t>
      </w:r>
      <w:r>
        <w:rPr>
          <w:rFonts w:hint="eastAsia"/>
        </w:rPr>
        <w:t>[31]</w:t>
      </w:r>
      <w:r>
        <w:rPr>
          <w:rFonts w:hint="eastAsia"/>
        </w:rPr>
        <w:t>和初始评分（</w:t>
      </w:r>
      <w:r>
        <w:rPr>
          <w:rFonts w:hint="eastAsia"/>
        </w:rPr>
        <w:t>IS</w:t>
      </w:r>
      <w:r>
        <w:rPr>
          <w:rFonts w:hint="eastAsia"/>
        </w:rPr>
        <w:t>）</w:t>
      </w:r>
      <w:r>
        <w:rPr>
          <w:rFonts w:hint="eastAsia"/>
        </w:rPr>
        <w:t>[26]</w:t>
      </w:r>
      <w:r>
        <w:rPr>
          <w:rFonts w:hint="eastAsia"/>
        </w:rPr>
        <w:t>被用来衡量合成的质量。请注意，在</w:t>
      </w:r>
      <w:r>
        <w:rPr>
          <w:rFonts w:hint="eastAsia"/>
        </w:rPr>
        <w:t>Market-1501</w:t>
      </w:r>
      <w:r>
        <w:rPr>
          <w:rFonts w:hint="eastAsia"/>
        </w:rPr>
        <w:t>数据集中，条件图像和目标图像可能具有不同的背景。由于输入中没有关于目标图像中背景的信息，因此我们的方法无法想象新</w:t>
      </w:r>
      <w:r w:rsidR="00172914">
        <w:rPr>
          <w:rFonts w:hint="eastAsia"/>
        </w:rPr>
        <w:t>背景是什么样子。为了减少评估中背景的影响，我们提出了一个</w:t>
      </w:r>
    </w:p>
    <w:p w:rsidR="00B223EA" w:rsidRDefault="00B223EA" w:rsidP="00B223EA">
      <w:pPr>
        <w:jc w:val="center"/>
      </w:pPr>
      <w:r>
        <w:rPr>
          <w:noProof/>
        </w:rPr>
        <w:lastRenderedPageBreak/>
        <w:drawing>
          <wp:anchor distT="0" distB="0" distL="114300" distR="114300" simplePos="0" relativeHeight="251671552" behindDoc="0" locked="0" layoutInCell="1" allowOverlap="1">
            <wp:simplePos x="0" y="0"/>
            <wp:positionH relativeFrom="column">
              <wp:posOffset>1368425</wp:posOffset>
            </wp:positionH>
            <wp:positionV relativeFrom="paragraph">
              <wp:posOffset>2313305</wp:posOffset>
            </wp:positionV>
            <wp:extent cx="2809524" cy="1752381"/>
            <wp:effectExtent l="0" t="0" r="0" b="63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09524" cy="1752381"/>
                    </a:xfrm>
                    <a:prstGeom prst="rect">
                      <a:avLst/>
                    </a:prstGeom>
                  </pic:spPr>
                </pic:pic>
              </a:graphicData>
            </a:graphic>
          </wp:anchor>
        </w:drawing>
      </w:r>
      <w:r w:rsidRPr="00B223EA">
        <w:rPr>
          <w:noProof/>
        </w:rPr>
        <w:drawing>
          <wp:anchor distT="0" distB="0" distL="114300" distR="114300" simplePos="0" relativeHeight="251670528" behindDoc="0" locked="0" layoutInCell="1" allowOverlap="1">
            <wp:simplePos x="0" y="0"/>
            <wp:positionH relativeFrom="margin">
              <wp:align>center</wp:align>
            </wp:positionH>
            <wp:positionV relativeFrom="paragraph">
              <wp:posOffset>82550</wp:posOffset>
            </wp:positionV>
            <wp:extent cx="2676190" cy="1904762"/>
            <wp:effectExtent l="0" t="0" r="0" b="63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76190" cy="1904762"/>
                    </a:xfrm>
                    <a:prstGeom prst="rect">
                      <a:avLst/>
                    </a:prstGeom>
                  </pic:spPr>
                </pic:pic>
              </a:graphicData>
            </a:graphic>
          </wp:anchor>
        </w:drawing>
      </w:r>
      <w:r w:rsidRPr="00B223EA">
        <w:rPr>
          <w:rFonts w:hint="eastAsia"/>
          <w:sz w:val="21"/>
          <w:szCs w:val="21"/>
        </w:rPr>
        <w:t>图</w:t>
      </w:r>
      <w:r w:rsidRPr="00B223EA">
        <w:rPr>
          <w:rFonts w:hint="eastAsia"/>
          <w:sz w:val="21"/>
          <w:szCs w:val="21"/>
        </w:rPr>
        <w:t>5</w:t>
      </w:r>
      <w:r w:rsidRPr="00B223EA">
        <w:rPr>
          <w:rFonts w:hint="eastAsia"/>
          <w:sz w:val="21"/>
          <w:szCs w:val="21"/>
        </w:rPr>
        <w:t>：与</w:t>
      </w:r>
      <w:r w:rsidRPr="00B223EA">
        <w:rPr>
          <w:rFonts w:hint="eastAsia"/>
          <w:sz w:val="21"/>
          <w:szCs w:val="21"/>
        </w:rPr>
        <w:t>[36]</w:t>
      </w:r>
      <w:r w:rsidRPr="00B223EA">
        <w:rPr>
          <w:rFonts w:hint="eastAsia"/>
          <w:sz w:val="21"/>
          <w:szCs w:val="21"/>
        </w:rPr>
        <w:t>比较的例子</w:t>
      </w:r>
    </w:p>
    <w:p w:rsidR="00B223EA" w:rsidRPr="00B223EA" w:rsidRDefault="00B223EA" w:rsidP="00B223EA">
      <w:pPr>
        <w:jc w:val="center"/>
        <w:rPr>
          <w:sz w:val="21"/>
          <w:szCs w:val="21"/>
        </w:rPr>
      </w:pPr>
      <w:r w:rsidRPr="00B223EA">
        <w:rPr>
          <w:rFonts w:hint="eastAsia"/>
          <w:sz w:val="21"/>
          <w:szCs w:val="21"/>
        </w:rPr>
        <w:t>图</w:t>
      </w:r>
      <w:r w:rsidRPr="00B223EA">
        <w:rPr>
          <w:rFonts w:hint="eastAsia"/>
          <w:sz w:val="21"/>
          <w:szCs w:val="21"/>
        </w:rPr>
        <w:t>6</w:t>
      </w:r>
      <w:r w:rsidRPr="00B223EA">
        <w:rPr>
          <w:rFonts w:hint="eastAsia"/>
          <w:sz w:val="21"/>
          <w:szCs w:val="21"/>
        </w:rPr>
        <w:t>：我们在</w:t>
      </w:r>
      <w:proofErr w:type="spellStart"/>
      <w:r w:rsidRPr="00B223EA">
        <w:rPr>
          <w:rFonts w:hint="eastAsia"/>
          <w:sz w:val="21"/>
          <w:szCs w:val="21"/>
        </w:rPr>
        <w:t>DeepFashion</w:t>
      </w:r>
      <w:proofErr w:type="spellEnd"/>
      <w:r>
        <w:rPr>
          <w:rFonts w:hint="eastAsia"/>
          <w:sz w:val="21"/>
          <w:szCs w:val="21"/>
        </w:rPr>
        <w:t>上的失败案例</w:t>
      </w:r>
    </w:p>
    <w:p w:rsidR="001B17A7" w:rsidRDefault="00172914" w:rsidP="001B17A7">
      <w:proofErr w:type="gramStart"/>
      <w:r>
        <w:rPr>
          <w:rFonts w:hint="eastAsia"/>
        </w:rPr>
        <w:t>称为蒙版</w:t>
      </w:r>
      <w:proofErr w:type="gramEnd"/>
      <w:r w:rsidR="001B17A7">
        <w:rPr>
          <w:rFonts w:hint="eastAsia"/>
        </w:rPr>
        <w:t>SSIM</w:t>
      </w:r>
      <w:r w:rsidR="001B17A7">
        <w:rPr>
          <w:rFonts w:hint="eastAsia"/>
        </w:rPr>
        <w:t>的</w:t>
      </w:r>
      <w:r w:rsidR="001B17A7">
        <w:rPr>
          <w:rFonts w:hint="eastAsia"/>
        </w:rPr>
        <w:t>SSIM</w:t>
      </w:r>
      <w:r w:rsidR="001B17A7">
        <w:rPr>
          <w:rFonts w:hint="eastAsia"/>
        </w:rPr>
        <w:t>变体。在计算</w:t>
      </w:r>
      <w:r w:rsidR="001B17A7">
        <w:rPr>
          <w:rFonts w:hint="eastAsia"/>
        </w:rPr>
        <w:t>SSIM</w:t>
      </w:r>
      <w:r w:rsidR="001B17A7">
        <w:rPr>
          <w:rFonts w:hint="eastAsia"/>
        </w:rPr>
        <w:t>之前，合成和目标图像都会添加姿态遮罩。这样我们只关注测量一个人外观的综合质量。同样，我们使用</w:t>
      </w:r>
      <w:r w:rsidR="001B17A7">
        <w:rPr>
          <w:rFonts w:hint="eastAsia"/>
        </w:rPr>
        <w:t>mask-IS</w:t>
      </w:r>
      <w:r w:rsidR="001B17A7">
        <w:rPr>
          <w:rFonts w:hint="eastAsia"/>
        </w:rPr>
        <w:t>来消除背景的影响。然而，应该注意，图像质量并不总是对应于这种图像相似性度量。例如，在图</w:t>
      </w:r>
      <w:r w:rsidR="001B17A7">
        <w:rPr>
          <w:rFonts w:hint="eastAsia"/>
        </w:rPr>
        <w:t>4</w:t>
      </w:r>
      <w:r w:rsidR="001B17A7">
        <w:rPr>
          <w:rFonts w:hint="eastAsia"/>
        </w:rPr>
        <w:t>中，我们的完整模型比</w:t>
      </w:r>
      <w:r w:rsidR="001B17A7">
        <w:rPr>
          <w:rFonts w:hint="eastAsia"/>
        </w:rPr>
        <w:t>G1-poseMaskLoss</w:t>
      </w:r>
      <w:r w:rsidR="001B17A7">
        <w:rPr>
          <w:rFonts w:hint="eastAsia"/>
        </w:rPr>
        <w:t>生成更清晰，更逼真的结果，但后者具有更高的</w:t>
      </w:r>
      <w:r w:rsidR="001B17A7">
        <w:rPr>
          <w:rFonts w:hint="eastAsia"/>
        </w:rPr>
        <w:t>SSIM</w:t>
      </w:r>
      <w:r w:rsidR="001B17A7">
        <w:rPr>
          <w:rFonts w:hint="eastAsia"/>
        </w:rPr>
        <w:t>。这在超分辨率论文中也被观察到</w:t>
      </w:r>
      <w:r w:rsidR="001B17A7">
        <w:rPr>
          <w:rFonts w:hint="eastAsia"/>
        </w:rPr>
        <w:t>[12,27]</w:t>
      </w:r>
      <w:r w:rsidR="001B17A7">
        <w:rPr>
          <w:rFonts w:hint="eastAsia"/>
        </w:rPr>
        <w:t>。</w:t>
      </w:r>
    </w:p>
    <w:p w:rsidR="00160C6D" w:rsidRDefault="00EA4BCD" w:rsidP="001B17A7">
      <w:r>
        <w:rPr>
          <w:rFonts w:hint="eastAsia"/>
        </w:rPr>
        <w:t>表</w:t>
      </w:r>
      <w:r w:rsidR="001B17A7">
        <w:rPr>
          <w:rFonts w:hint="eastAsia"/>
        </w:rPr>
        <w:t>1</w:t>
      </w:r>
      <w:r w:rsidR="001B17A7">
        <w:rPr>
          <w:rFonts w:hint="eastAsia"/>
        </w:rPr>
        <w:t>中的数值分数也清楚地显示了这些优点。例如。所提出的姿态嵌入（</w:t>
      </w:r>
      <w:r w:rsidR="001B17A7">
        <w:rPr>
          <w:rFonts w:hint="eastAsia"/>
        </w:rPr>
        <w:t>G1-L1</w:t>
      </w:r>
      <w:r w:rsidR="001B17A7">
        <w:rPr>
          <w:rFonts w:hint="eastAsia"/>
        </w:rPr>
        <w:t>）在所有测量和两个数据集中始终优于</w:t>
      </w:r>
      <w:r w:rsidR="001B17A7">
        <w:rPr>
          <w:rFonts w:hint="eastAsia"/>
        </w:rPr>
        <w:t>G1-CE-L1</w:t>
      </w:r>
      <w:r w:rsidR="001B17A7">
        <w:rPr>
          <w:rFonts w:hint="eastAsia"/>
        </w:rPr>
        <w:t>。</w:t>
      </w:r>
      <w:r w:rsidR="001B17A7">
        <w:rPr>
          <w:rFonts w:hint="eastAsia"/>
        </w:rPr>
        <w:t xml:space="preserve"> G1-HME-L1</w:t>
      </w:r>
      <w:r w:rsidR="001B17A7">
        <w:rPr>
          <w:rFonts w:hint="eastAsia"/>
        </w:rPr>
        <w:t>可能由于两个嵌入的相似性而获得相似的定量数字。将</w:t>
      </w:r>
      <w:r w:rsidR="001B17A7">
        <w:rPr>
          <w:rFonts w:hint="eastAsia"/>
        </w:rPr>
        <w:t>L1</w:t>
      </w:r>
      <w:r w:rsidR="001B17A7">
        <w:rPr>
          <w:rFonts w:hint="eastAsia"/>
        </w:rPr>
        <w:t>的损失更改为提议的</w:t>
      </w:r>
      <w:proofErr w:type="spellStart"/>
      <w:r w:rsidR="001B17A7">
        <w:rPr>
          <w:rFonts w:hint="eastAsia"/>
        </w:rPr>
        <w:t>poseMaskLoss</w:t>
      </w:r>
      <w:proofErr w:type="spellEnd"/>
      <w:r w:rsidR="001B17A7">
        <w:rPr>
          <w:rFonts w:hint="eastAsia"/>
        </w:rPr>
        <w:t>（</w:t>
      </w:r>
      <w:r w:rsidR="001B17A7">
        <w:rPr>
          <w:rFonts w:hint="eastAsia"/>
        </w:rPr>
        <w:t>G1-poseMaskLoss</w:t>
      </w:r>
      <w:r w:rsidR="001B17A7">
        <w:rPr>
          <w:rFonts w:hint="eastAsia"/>
        </w:rPr>
        <w:t>）可以在所有测量和两个数据集中进一步提高。在第一阶段（</w:t>
      </w:r>
      <w:r w:rsidR="001B17A7">
        <w:rPr>
          <w:rFonts w:hint="eastAsia"/>
        </w:rPr>
        <w:t>G1 + D</w:t>
      </w:r>
      <w:r w:rsidR="001B17A7">
        <w:rPr>
          <w:rFonts w:hint="eastAsia"/>
        </w:rPr>
        <w:t>）或完整模型（</w:t>
      </w:r>
      <w:r w:rsidR="001B17A7">
        <w:rPr>
          <w:rFonts w:hint="eastAsia"/>
        </w:rPr>
        <w:t>G1 + G2 + D</w:t>
      </w:r>
      <w:r>
        <w:rPr>
          <w:rFonts w:hint="eastAsia"/>
        </w:rPr>
        <w:t>）后，在训练期间添加鉴别器会导致可比数字，尽管我们观察到上述</w:t>
      </w:r>
      <w:r w:rsidR="001B17A7">
        <w:rPr>
          <w:rFonts w:hint="eastAsia"/>
        </w:rPr>
        <w:t>结果的明显差异。这可以通过以下事实来解释：模糊的图像通常会获得较好的</w:t>
      </w:r>
      <w:r w:rsidR="001B17A7">
        <w:rPr>
          <w:rFonts w:hint="eastAsia"/>
        </w:rPr>
        <w:t>SSIM</w:t>
      </w:r>
      <w:r w:rsidR="001B17A7">
        <w:rPr>
          <w:rFonts w:hint="eastAsia"/>
        </w:rPr>
        <w:t>，尽管不太令人信服且</w:t>
      </w:r>
      <w:r>
        <w:rPr>
          <w:rFonts w:hint="eastAsia"/>
        </w:rPr>
        <w:t>不太</w:t>
      </w:r>
      <w:r w:rsidR="001B17A7">
        <w:rPr>
          <w:rFonts w:hint="eastAsia"/>
        </w:rPr>
        <w:t>具有照片真实感</w:t>
      </w:r>
      <w:r w:rsidR="001B17A7">
        <w:rPr>
          <w:rFonts w:hint="eastAsia"/>
        </w:rPr>
        <w:t>[12,27]</w:t>
      </w:r>
      <w:r w:rsidR="001B17A7">
        <w:rPr>
          <w:rFonts w:hint="eastAsia"/>
        </w:rPr>
        <w:t>。</w:t>
      </w:r>
    </w:p>
    <w:p w:rsidR="00172914" w:rsidRPr="00172914" w:rsidRDefault="00172914" w:rsidP="00172914">
      <w:pPr>
        <w:rPr>
          <w:rFonts w:ascii="黑体" w:eastAsia="黑体" w:hAnsi="黑体"/>
          <w:sz w:val="30"/>
          <w:szCs w:val="30"/>
        </w:rPr>
      </w:pPr>
      <w:r w:rsidRPr="00172914">
        <w:rPr>
          <w:rFonts w:ascii="黑体" w:eastAsia="黑体" w:hAnsi="黑体" w:hint="eastAsia"/>
          <w:sz w:val="30"/>
          <w:szCs w:val="30"/>
        </w:rPr>
        <w:t>4.4用户研究</w:t>
      </w:r>
    </w:p>
    <w:p w:rsidR="00EA4BCD" w:rsidRDefault="00172914" w:rsidP="00172914">
      <w:r>
        <w:rPr>
          <w:rFonts w:hint="eastAsia"/>
        </w:rPr>
        <w:t>我们针对这两个数据</w:t>
      </w:r>
      <w:proofErr w:type="gramStart"/>
      <w:r>
        <w:rPr>
          <w:rFonts w:hint="eastAsia"/>
        </w:rPr>
        <w:t>集执行</w:t>
      </w:r>
      <w:proofErr w:type="gramEnd"/>
      <w:r>
        <w:rPr>
          <w:rFonts w:hint="eastAsia"/>
        </w:rPr>
        <w:t>Amazon</w:t>
      </w:r>
      <w:r>
        <w:t xml:space="preserve"> </w:t>
      </w:r>
      <w:r>
        <w:rPr>
          <w:rFonts w:hint="eastAsia"/>
        </w:rPr>
        <w:t>Mechanical Turk</w:t>
      </w:r>
      <w:r>
        <w:rPr>
          <w:rFonts w:hint="eastAsia"/>
        </w:rPr>
        <w:t>（</w:t>
      </w:r>
      <w:r>
        <w:rPr>
          <w:rFonts w:hint="eastAsia"/>
        </w:rPr>
        <w:t>AMT</w:t>
      </w:r>
      <w:r>
        <w:rPr>
          <w:rFonts w:hint="eastAsia"/>
        </w:rPr>
        <w:t>）的用户研究。对于每</w:t>
      </w:r>
      <w:r>
        <w:rPr>
          <w:rFonts w:hint="eastAsia"/>
        </w:rPr>
        <w:lastRenderedPageBreak/>
        <w:t>一个，我们以</w:t>
      </w:r>
      <w:r>
        <w:rPr>
          <w:rFonts w:hint="eastAsia"/>
        </w:rPr>
        <w:t>30</w:t>
      </w:r>
      <w:r>
        <w:rPr>
          <w:rFonts w:hint="eastAsia"/>
        </w:rPr>
        <w:t>个用户的随机顺序显示</w:t>
      </w:r>
      <w:r>
        <w:rPr>
          <w:rFonts w:hint="eastAsia"/>
        </w:rPr>
        <w:t>55</w:t>
      </w:r>
      <w:r>
        <w:rPr>
          <w:rFonts w:hint="eastAsia"/>
        </w:rPr>
        <w:t>个真实图像和</w:t>
      </w:r>
      <w:r>
        <w:rPr>
          <w:rFonts w:hint="eastAsia"/>
        </w:rPr>
        <w:t>55</w:t>
      </w:r>
      <w:r>
        <w:rPr>
          <w:rFonts w:hint="eastAsia"/>
        </w:rPr>
        <w:t>个生成的图像。在</w:t>
      </w:r>
      <w:r>
        <w:rPr>
          <w:rFonts w:hint="eastAsia"/>
        </w:rPr>
        <w:t>[10,15]</w:t>
      </w:r>
      <w:r>
        <w:rPr>
          <w:rFonts w:hint="eastAsia"/>
        </w:rPr>
        <w:t>之后，每个图像显示</w:t>
      </w:r>
      <w:r>
        <w:rPr>
          <w:rFonts w:hint="eastAsia"/>
        </w:rPr>
        <w:t>1</w:t>
      </w:r>
      <w:r>
        <w:rPr>
          <w:rFonts w:hint="eastAsia"/>
        </w:rPr>
        <w:t>秒。前</w:t>
      </w:r>
      <w:r>
        <w:rPr>
          <w:rFonts w:hint="eastAsia"/>
        </w:rPr>
        <w:t>10</w:t>
      </w:r>
      <w:r>
        <w:rPr>
          <w:rFonts w:hint="eastAsia"/>
        </w:rPr>
        <w:t>个图像用于实践，因此在计算分数时被忽略。从表</w:t>
      </w:r>
      <w:r>
        <w:rPr>
          <w:rFonts w:hint="eastAsia"/>
        </w:rPr>
        <w:t>2</w:t>
      </w:r>
      <w:r>
        <w:rPr>
          <w:rFonts w:hint="eastAsia"/>
        </w:rPr>
        <w:t>中的结果可以看出，（</w:t>
      </w:r>
      <w:r>
        <w:rPr>
          <w:rFonts w:hint="eastAsia"/>
        </w:rPr>
        <w:t>1</w:t>
      </w:r>
      <w:r>
        <w:rPr>
          <w:rFonts w:hint="eastAsia"/>
        </w:rPr>
        <w:t>）在</w:t>
      </w:r>
      <w:proofErr w:type="spellStart"/>
      <w:r>
        <w:rPr>
          <w:rFonts w:hint="eastAsia"/>
        </w:rPr>
        <w:t>DeepFashion</w:t>
      </w:r>
      <w:proofErr w:type="spellEnd"/>
      <w:r>
        <w:rPr>
          <w:rFonts w:hint="eastAsia"/>
        </w:rPr>
        <w:t>中，我们生成的</w:t>
      </w:r>
      <w:r>
        <w:rPr>
          <w:rFonts w:hint="eastAsia"/>
        </w:rPr>
        <w:t>G1 + D</w:t>
      </w:r>
      <w:r>
        <w:rPr>
          <w:rFonts w:hint="eastAsia"/>
        </w:rPr>
        <w:t>和</w:t>
      </w:r>
      <w:r>
        <w:rPr>
          <w:rFonts w:hint="eastAsia"/>
        </w:rPr>
        <w:t>G1 + G2 + D</w:t>
      </w:r>
      <w:r>
        <w:rPr>
          <w:rFonts w:hint="eastAsia"/>
        </w:rPr>
        <w:t>图像分别对</w:t>
      </w:r>
      <w:r>
        <w:rPr>
          <w:rFonts w:hint="eastAsia"/>
        </w:rPr>
        <w:t>9.3</w:t>
      </w:r>
      <w:r>
        <w:rPr>
          <w:rFonts w:hint="eastAsia"/>
        </w:rPr>
        <w:t>％和</w:t>
      </w:r>
      <w:r>
        <w:rPr>
          <w:rFonts w:hint="eastAsia"/>
        </w:rPr>
        <w:t>14.9</w:t>
      </w:r>
      <w:r>
        <w:rPr>
          <w:rFonts w:hint="eastAsia"/>
        </w:rPr>
        <w:t>％显示了</w:t>
      </w:r>
      <w:r>
        <w:rPr>
          <w:rFonts w:hint="eastAsia"/>
        </w:rPr>
        <w:t>G1 + G2 + D</w:t>
      </w:r>
      <w:r>
        <w:rPr>
          <w:rFonts w:hint="eastAsia"/>
        </w:rPr>
        <w:t>优于</w:t>
      </w:r>
      <w:r>
        <w:rPr>
          <w:rFonts w:hint="eastAsia"/>
        </w:rPr>
        <w:t>G1 + D</w:t>
      </w:r>
      <w:r>
        <w:rPr>
          <w:rFonts w:hint="eastAsia"/>
        </w:rPr>
        <w:t>的优势</w:t>
      </w:r>
      <w:r>
        <w:rPr>
          <w:rFonts w:hint="eastAsia"/>
        </w:rPr>
        <w:t xml:space="preserve">; </w:t>
      </w:r>
      <w:r>
        <w:rPr>
          <w:rFonts w:hint="eastAsia"/>
        </w:rPr>
        <w:t>（</w:t>
      </w:r>
      <w:r>
        <w:rPr>
          <w:rFonts w:hint="eastAsia"/>
        </w:rPr>
        <w:t>2</w:t>
      </w:r>
      <w:r>
        <w:rPr>
          <w:rFonts w:hint="eastAsia"/>
        </w:rPr>
        <w:t>）在</w:t>
      </w:r>
      <w:r>
        <w:rPr>
          <w:rFonts w:hint="eastAsia"/>
        </w:rPr>
        <w:t>Market-1501</w:t>
      </w:r>
      <w:r>
        <w:rPr>
          <w:rFonts w:hint="eastAsia"/>
        </w:rPr>
        <w:t>上，</w:t>
      </w:r>
      <w:r>
        <w:rPr>
          <w:rFonts w:hint="eastAsia"/>
        </w:rPr>
        <w:t>G2R</w:t>
      </w:r>
      <w:r>
        <w:rPr>
          <w:rFonts w:hint="eastAsia"/>
        </w:rPr>
        <w:t>的平均得分较低，因为背景比</w:t>
      </w:r>
      <w:proofErr w:type="spellStart"/>
      <w:r>
        <w:rPr>
          <w:rFonts w:hint="eastAsia"/>
        </w:rPr>
        <w:t>DeepFashion</w:t>
      </w:r>
      <w:proofErr w:type="spellEnd"/>
      <w:r>
        <w:rPr>
          <w:rFonts w:hint="eastAsia"/>
        </w:rPr>
        <w:t>杂乱得多</w:t>
      </w:r>
      <w:r>
        <w:rPr>
          <w:rFonts w:hint="eastAsia"/>
        </w:rPr>
        <w:t xml:space="preserve">; </w:t>
      </w:r>
      <w:r>
        <w:rPr>
          <w:rFonts w:hint="eastAsia"/>
        </w:rPr>
        <w:t>（</w:t>
      </w:r>
      <w:r>
        <w:rPr>
          <w:rFonts w:hint="eastAsia"/>
        </w:rPr>
        <w:t>3</w:t>
      </w:r>
      <w:r>
        <w:rPr>
          <w:rFonts w:hint="eastAsia"/>
        </w:rPr>
        <w:t>）在</w:t>
      </w:r>
      <w:r>
        <w:rPr>
          <w:rFonts w:hint="eastAsia"/>
        </w:rPr>
        <w:t>Market-1501</w:t>
      </w:r>
      <w:r>
        <w:rPr>
          <w:rFonts w:hint="eastAsia"/>
        </w:rPr>
        <w:t>上，</w:t>
      </w:r>
      <w:r>
        <w:rPr>
          <w:rFonts w:hint="eastAsia"/>
        </w:rPr>
        <w:t>G1 + G2 + D</w:t>
      </w:r>
      <w:r>
        <w:rPr>
          <w:rFonts w:hint="eastAsia"/>
        </w:rPr>
        <w:t>得分低于</w:t>
      </w:r>
      <w:r>
        <w:rPr>
          <w:rFonts w:hint="eastAsia"/>
        </w:rPr>
        <w:t>G1 + D</w:t>
      </w:r>
      <w:r>
        <w:rPr>
          <w:rFonts w:hint="eastAsia"/>
        </w:rPr>
        <w:t>，因为</w:t>
      </w:r>
      <w:r>
        <w:rPr>
          <w:rFonts w:hint="eastAsia"/>
        </w:rPr>
        <w:t>G1 + G2 + D</w:t>
      </w:r>
      <w:r>
        <w:rPr>
          <w:rFonts w:hint="eastAsia"/>
        </w:rPr>
        <w:t>从条件图像中传递更多的背景，可以在图</w:t>
      </w:r>
      <w:r>
        <w:rPr>
          <w:rFonts w:hint="eastAsia"/>
        </w:rPr>
        <w:t>4</w:t>
      </w:r>
      <w:r>
        <w:rPr>
          <w:rFonts w:hint="eastAsia"/>
        </w:rPr>
        <w:t>中看出，但同时它带来了额外的文物背景，导致用户评价</w:t>
      </w:r>
      <w:r>
        <w:rPr>
          <w:rFonts w:hint="eastAsia"/>
        </w:rPr>
        <w:t>'</w:t>
      </w:r>
      <w:r>
        <w:rPr>
          <w:rFonts w:hint="eastAsia"/>
        </w:rPr>
        <w:t>假</w:t>
      </w:r>
      <w:r>
        <w:rPr>
          <w:rFonts w:hint="eastAsia"/>
        </w:rPr>
        <w:t xml:space="preserve">'; </w:t>
      </w:r>
      <w:r>
        <w:rPr>
          <w:rFonts w:hint="eastAsia"/>
        </w:rPr>
        <w:t>（</w:t>
      </w:r>
      <w:r>
        <w:rPr>
          <w:rFonts w:hint="eastAsia"/>
        </w:rPr>
        <w:t>4</w:t>
      </w:r>
      <w:r>
        <w:rPr>
          <w:rFonts w:hint="eastAsia"/>
        </w:rPr>
        <w:t>）关于</w:t>
      </w:r>
      <w:r>
        <w:rPr>
          <w:rFonts w:hint="eastAsia"/>
        </w:rPr>
        <w:t>R2G</w:t>
      </w:r>
      <w:r>
        <w:rPr>
          <w:rFonts w:hint="eastAsia"/>
        </w:rPr>
        <w:t>，我们注意到</w:t>
      </w:r>
      <w:r>
        <w:rPr>
          <w:rFonts w:hint="eastAsia"/>
        </w:rPr>
        <w:t>Market-1501</w:t>
      </w:r>
      <w:r>
        <w:rPr>
          <w:rFonts w:hint="eastAsia"/>
        </w:rPr>
        <w:t>获得明显的高分（</w:t>
      </w:r>
      <w:r>
        <w:rPr>
          <w:rFonts w:hint="eastAsia"/>
        </w:rPr>
        <w:t>&gt; 10</w:t>
      </w:r>
      <w:r>
        <w:rPr>
          <w:rFonts w:hint="eastAsia"/>
        </w:rPr>
        <w:t>％），因为人类用户在面对低质量监控图像时有时会感到困惑。</w:t>
      </w:r>
    </w:p>
    <w:p w:rsidR="00D76225" w:rsidRPr="00D76225" w:rsidRDefault="00D76225" w:rsidP="00D76225">
      <w:pPr>
        <w:rPr>
          <w:rFonts w:ascii="黑体" w:eastAsia="黑体" w:hAnsi="黑体"/>
          <w:sz w:val="30"/>
          <w:szCs w:val="30"/>
        </w:rPr>
      </w:pPr>
      <w:r w:rsidRPr="00D76225">
        <w:rPr>
          <w:rFonts w:ascii="黑体" w:eastAsia="黑体" w:hAnsi="黑体" w:hint="eastAsia"/>
          <w:sz w:val="30"/>
          <w:szCs w:val="30"/>
        </w:rPr>
        <w:t>4.5进一步分析</w:t>
      </w:r>
    </w:p>
    <w:p w:rsidR="00D76225" w:rsidRDefault="00D76225" w:rsidP="00D76225">
      <w:r>
        <w:rPr>
          <w:rFonts w:hint="eastAsia"/>
        </w:rPr>
        <w:t>由于我们的姿势条件是新颖的，所以没有直接的比较工作。我们只与最相关的</w:t>
      </w:r>
      <w:r>
        <w:rPr>
          <w:rFonts w:hint="eastAsia"/>
        </w:rPr>
        <w:t>one6 [36]</w:t>
      </w:r>
      <w:r>
        <w:rPr>
          <w:rFonts w:hint="eastAsia"/>
        </w:rPr>
        <w:t>进行比较，它在</w:t>
      </w:r>
      <w:proofErr w:type="spellStart"/>
      <w:r>
        <w:rPr>
          <w:rFonts w:hint="eastAsia"/>
        </w:rPr>
        <w:t>DeepFashion</w:t>
      </w:r>
      <w:proofErr w:type="spellEnd"/>
      <w:r>
        <w:rPr>
          <w:rFonts w:hint="eastAsia"/>
        </w:rPr>
        <w:t>数据集上进行了多视图人物图像合成。注意到，</w:t>
      </w:r>
      <w:r>
        <w:rPr>
          <w:rFonts w:hint="eastAsia"/>
        </w:rPr>
        <w:t>[36]</w:t>
      </w:r>
      <w:r>
        <w:rPr>
          <w:rFonts w:hint="eastAsia"/>
        </w:rPr>
        <w:t>使用了目标视图的条件图像和附加单词矢量，例如，</w:t>
      </w:r>
      <w:r>
        <w:rPr>
          <w:rFonts w:hint="eastAsia"/>
        </w:rPr>
        <w:t xml:space="preserve"> </w:t>
      </w:r>
      <w:r>
        <w:rPr>
          <w:rFonts w:hint="eastAsia"/>
        </w:rPr>
        <w:t>“边”作为网络输入。比较例如图</w:t>
      </w:r>
      <w:r>
        <w:rPr>
          <w:rFonts w:hint="eastAsia"/>
        </w:rPr>
        <w:t>5</w:t>
      </w:r>
      <w:r>
        <w:rPr>
          <w:rFonts w:hint="eastAsia"/>
        </w:rPr>
        <w:t>所示。很明显，我们的改进结果比</w:t>
      </w:r>
      <w:r>
        <w:rPr>
          <w:rFonts w:hint="eastAsia"/>
        </w:rPr>
        <w:t>[36]</w:t>
      </w:r>
      <w:r>
        <w:rPr>
          <w:rFonts w:hint="eastAsia"/>
        </w:rPr>
        <w:t>更好。以第二排为例，我们可以生成以上身为条件的高质量全身图像，而</w:t>
      </w:r>
      <w:r>
        <w:rPr>
          <w:rFonts w:hint="eastAsia"/>
        </w:rPr>
        <w:t>[36]</w:t>
      </w:r>
      <w:r>
        <w:rPr>
          <w:rFonts w:hint="eastAsia"/>
        </w:rPr>
        <w:t>的全身综合只具有粗糙的身体形状。</w:t>
      </w:r>
    </w:p>
    <w:p w:rsidR="00D76225" w:rsidRDefault="00D76225" w:rsidP="00D76225">
      <w:pPr>
        <w:rPr>
          <w:rFonts w:hint="eastAsia"/>
        </w:rPr>
      </w:pPr>
      <w:r>
        <w:rPr>
          <w:rFonts w:hint="eastAsia"/>
        </w:rPr>
        <w:t>另外，我们在图</w:t>
      </w:r>
      <w:r>
        <w:rPr>
          <w:rFonts w:hint="eastAsia"/>
        </w:rPr>
        <w:t>6</w:t>
      </w:r>
      <w:r>
        <w:rPr>
          <w:rFonts w:hint="eastAsia"/>
        </w:rPr>
        <w:t>中用我们的模型给出了两个失败的</w:t>
      </w:r>
      <w:proofErr w:type="spellStart"/>
      <w:r>
        <w:rPr>
          <w:rFonts w:hint="eastAsia"/>
        </w:rPr>
        <w:t>DeepFashion</w:t>
      </w:r>
      <w:proofErr w:type="spellEnd"/>
      <w:r>
        <w:rPr>
          <w:rFonts w:hint="eastAsia"/>
        </w:rPr>
        <w:t>示例。在第一排中，只有上半身是一致生成的。这些“腿”是由这种复杂姿势的罕见训练数据造成的。最后一行显示男性</w:t>
      </w:r>
      <w:r>
        <w:rPr>
          <w:rFonts w:hint="eastAsia"/>
        </w:rPr>
        <w:t>/</w:t>
      </w:r>
      <w:r>
        <w:rPr>
          <w:rFonts w:hint="eastAsia"/>
        </w:rPr>
        <w:t>女性训练数据不平衡造成的性别不准确。此外，条件人穿着与他的内衣短袖相似颜色的长袖外套，使得生成的布料看起来像是两者的混合物。</w:t>
      </w:r>
    </w:p>
    <w:p w:rsidR="00D76225" w:rsidRPr="00D76225" w:rsidRDefault="00D76225" w:rsidP="00D76225">
      <w:pPr>
        <w:rPr>
          <w:rFonts w:ascii="黑体" w:eastAsia="黑体" w:hAnsi="黑体"/>
          <w:sz w:val="32"/>
          <w:szCs w:val="32"/>
        </w:rPr>
      </w:pPr>
      <w:r w:rsidRPr="00D76225">
        <w:rPr>
          <w:rFonts w:ascii="黑体" w:eastAsia="黑体" w:hAnsi="黑体" w:hint="eastAsia"/>
          <w:sz w:val="32"/>
          <w:szCs w:val="32"/>
        </w:rPr>
        <w:t>5</w:t>
      </w:r>
      <w:r>
        <w:rPr>
          <w:rFonts w:ascii="黑体" w:eastAsia="黑体" w:hAnsi="黑体"/>
          <w:sz w:val="32"/>
          <w:szCs w:val="32"/>
        </w:rPr>
        <w:t xml:space="preserve"> </w:t>
      </w:r>
      <w:r w:rsidRPr="00D76225">
        <w:rPr>
          <w:rFonts w:ascii="黑体" w:eastAsia="黑体" w:hAnsi="黑体" w:hint="eastAsia"/>
          <w:sz w:val="32"/>
          <w:szCs w:val="32"/>
        </w:rPr>
        <w:t>结论</w:t>
      </w:r>
    </w:p>
    <w:p w:rsidR="00D76225" w:rsidRDefault="00D76225" w:rsidP="00D76225">
      <w:r>
        <w:rPr>
          <w:rFonts w:hint="eastAsia"/>
        </w:rPr>
        <w:t>在这项工作中，我们提出了姿态引导人生成网络（</w:t>
      </w:r>
      <w:r>
        <w:rPr>
          <w:rFonts w:hint="eastAsia"/>
        </w:rPr>
        <w:t>PG2</w:t>
      </w:r>
      <w:r>
        <w:rPr>
          <w:rFonts w:hint="eastAsia"/>
        </w:rPr>
        <w:t>），通过对参考图像和目标姿势进行调节来解决合成人物图像的新任务。采用分治策略将生成过程分为两个阶段。第一阶段旨在捕捉一个人的全球结构并产生一个初步结果。进一步提出姿态掩模损失以减轻背景对人体图像合成的影响。</w:t>
      </w:r>
      <w:r>
        <w:rPr>
          <w:rFonts w:hint="eastAsia"/>
        </w:rPr>
        <w:t xml:space="preserve"> Stage-II</w:t>
      </w:r>
      <w:r>
        <w:rPr>
          <w:rFonts w:hint="eastAsia"/>
        </w:rPr>
        <w:t>通过对抗训练填充更多外观细节，以生成更清晰的图像。对两个人数据集的广泛实验结果表明，我们的方法能够生成照片逼真和姿势正确的图像。在未来的工作中，我们计划在姿态和属性上产生更多可控和多样化的人物图像调节。</w:t>
      </w:r>
    </w:p>
    <w:p w:rsidR="00B223EA" w:rsidRDefault="00B223EA" w:rsidP="00D76225"/>
    <w:p w:rsidR="00B223EA" w:rsidRDefault="00B223EA" w:rsidP="00D76225"/>
    <w:p w:rsidR="00374997" w:rsidRPr="00160C6D" w:rsidRDefault="00374997" w:rsidP="00D76225">
      <w:pPr>
        <w:rPr>
          <w:rFonts w:hint="eastAsia"/>
        </w:rPr>
      </w:pPr>
      <w:bookmarkStart w:id="0" w:name="_GoBack"/>
      <w:bookmarkEnd w:id="0"/>
    </w:p>
    <w:p w:rsidR="0039547F" w:rsidRPr="00B223EA" w:rsidRDefault="00D76225" w:rsidP="00B223EA">
      <w:pPr>
        <w:pStyle w:val="aa"/>
        <w:rPr>
          <w:rFonts w:ascii="黑体" w:eastAsia="黑体" w:hAnsi="黑体"/>
          <w:b w:val="0"/>
        </w:rPr>
      </w:pPr>
      <w:r w:rsidRPr="00B223EA">
        <w:rPr>
          <w:rFonts w:ascii="黑体" w:eastAsia="黑体" w:hAnsi="黑体" w:hint="eastAsia"/>
          <w:b w:val="0"/>
        </w:rPr>
        <w:lastRenderedPageBreak/>
        <w:t>参考文献</w:t>
      </w:r>
    </w:p>
    <w:p w:rsidR="00D76225" w:rsidRDefault="00D76225" w:rsidP="00D76225">
      <w:pPr>
        <w:pStyle w:val="ac"/>
        <w:tabs>
          <w:tab w:val="left" w:pos="740"/>
        </w:tabs>
        <w:spacing w:before="116"/>
        <w:jc w:val="left"/>
        <w:rPr>
          <w:rFonts w:eastAsia="楷体_GB2312"/>
        </w:rPr>
      </w:pPr>
    </w:p>
    <w:p w:rsidR="001A6545" w:rsidRPr="001A6545" w:rsidRDefault="001A6545" w:rsidP="001A6545">
      <w:pPr>
        <w:rPr>
          <w:rFonts w:eastAsia="楷体_GB2312"/>
        </w:rPr>
      </w:pPr>
      <w:r w:rsidRPr="001A6545">
        <w:rPr>
          <w:rFonts w:eastAsia="楷体_GB2312"/>
        </w:rPr>
        <w:t>[1]</w:t>
      </w:r>
      <w:r w:rsidRPr="001A6545">
        <w:rPr>
          <w:rFonts w:eastAsia="楷体_GB2312"/>
        </w:rPr>
        <w:tab/>
        <w:t xml:space="preserve">Martín </w:t>
      </w:r>
      <w:proofErr w:type="spellStart"/>
      <w:r w:rsidRPr="001A6545">
        <w:rPr>
          <w:rFonts w:eastAsia="楷体_GB2312"/>
        </w:rPr>
        <w:t>Arjovsky</w:t>
      </w:r>
      <w:proofErr w:type="spellEnd"/>
      <w:r w:rsidRPr="001A6545">
        <w:rPr>
          <w:rFonts w:eastAsia="楷体_GB2312"/>
        </w:rPr>
        <w:t xml:space="preserve">, </w:t>
      </w:r>
      <w:proofErr w:type="spellStart"/>
      <w:r w:rsidRPr="001A6545">
        <w:rPr>
          <w:rFonts w:eastAsia="楷体_GB2312"/>
        </w:rPr>
        <w:t>Soumith</w:t>
      </w:r>
      <w:proofErr w:type="spellEnd"/>
      <w:r w:rsidRPr="001A6545">
        <w:rPr>
          <w:rFonts w:eastAsia="楷体_GB2312"/>
        </w:rPr>
        <w:t xml:space="preserve"> </w:t>
      </w:r>
      <w:proofErr w:type="spellStart"/>
      <w:r w:rsidRPr="001A6545">
        <w:rPr>
          <w:rFonts w:eastAsia="楷体_GB2312"/>
        </w:rPr>
        <w:t>Chintala</w:t>
      </w:r>
      <w:proofErr w:type="spellEnd"/>
      <w:r w:rsidRPr="001A6545">
        <w:rPr>
          <w:rFonts w:eastAsia="楷体_GB2312"/>
        </w:rPr>
        <w:t xml:space="preserve">, and Léon </w:t>
      </w:r>
      <w:proofErr w:type="spellStart"/>
      <w:r w:rsidRPr="001A6545">
        <w:rPr>
          <w:rFonts w:eastAsia="楷体_GB2312"/>
        </w:rPr>
        <w:t>Bottou</w:t>
      </w:r>
      <w:proofErr w:type="spellEnd"/>
      <w:r w:rsidRPr="001A6545">
        <w:rPr>
          <w:rFonts w:eastAsia="楷体_GB2312"/>
        </w:rPr>
        <w:t xml:space="preserve">. Wasserstein GAN. </w:t>
      </w:r>
      <w:proofErr w:type="spellStart"/>
      <w:proofErr w:type="gramStart"/>
      <w:r w:rsidRPr="001A6545">
        <w:rPr>
          <w:rFonts w:eastAsia="楷体_GB2312"/>
        </w:rPr>
        <w:t>arXiv</w:t>
      </w:r>
      <w:proofErr w:type="spellEnd"/>
      <w:proofErr w:type="gramEnd"/>
      <w:r w:rsidRPr="001A6545">
        <w:rPr>
          <w:rFonts w:eastAsia="楷体_GB2312"/>
        </w:rPr>
        <w:t>, 1701.07875, 2017.</w:t>
      </w:r>
    </w:p>
    <w:p w:rsidR="001A6545" w:rsidRPr="001A6545" w:rsidRDefault="001A6545" w:rsidP="001A6545">
      <w:pPr>
        <w:rPr>
          <w:rFonts w:eastAsia="楷体_GB2312"/>
        </w:rPr>
      </w:pPr>
      <w:r w:rsidRPr="001A6545">
        <w:rPr>
          <w:rFonts w:eastAsia="楷体_GB2312"/>
        </w:rPr>
        <w:t>[2]</w:t>
      </w:r>
      <w:r w:rsidRPr="001A6545">
        <w:rPr>
          <w:rFonts w:eastAsia="楷体_GB2312"/>
        </w:rPr>
        <w:tab/>
      </w:r>
      <w:proofErr w:type="spellStart"/>
      <w:r w:rsidRPr="001A6545">
        <w:rPr>
          <w:rFonts w:eastAsia="楷体_GB2312"/>
        </w:rPr>
        <w:t>Zhe</w:t>
      </w:r>
      <w:proofErr w:type="spellEnd"/>
      <w:r w:rsidRPr="001A6545">
        <w:rPr>
          <w:rFonts w:eastAsia="楷体_GB2312"/>
        </w:rPr>
        <w:t xml:space="preserve"> Cao, Tomas Simon, Shih-</w:t>
      </w:r>
      <w:proofErr w:type="spellStart"/>
      <w:r w:rsidRPr="001A6545">
        <w:rPr>
          <w:rFonts w:eastAsia="楷体_GB2312"/>
        </w:rPr>
        <w:t>En</w:t>
      </w:r>
      <w:proofErr w:type="spellEnd"/>
      <w:r w:rsidRPr="001A6545">
        <w:rPr>
          <w:rFonts w:eastAsia="楷体_GB2312"/>
        </w:rPr>
        <w:t xml:space="preserve"> Wei, and </w:t>
      </w:r>
      <w:proofErr w:type="spellStart"/>
      <w:r w:rsidRPr="001A6545">
        <w:rPr>
          <w:rFonts w:eastAsia="楷体_GB2312"/>
        </w:rPr>
        <w:t>Yaser</w:t>
      </w:r>
      <w:proofErr w:type="spellEnd"/>
      <w:r w:rsidRPr="001A6545">
        <w:rPr>
          <w:rFonts w:eastAsia="楷体_GB2312"/>
        </w:rPr>
        <w:t xml:space="preserve"> Sheikh. </w:t>
      </w:r>
      <w:proofErr w:type="spellStart"/>
      <w:r w:rsidRPr="001A6545">
        <w:rPr>
          <w:rFonts w:eastAsia="楷体_GB2312"/>
        </w:rPr>
        <w:t>Realtime</w:t>
      </w:r>
      <w:proofErr w:type="spellEnd"/>
      <w:r w:rsidRPr="001A6545">
        <w:rPr>
          <w:rFonts w:eastAsia="楷体_GB2312"/>
        </w:rPr>
        <w:t xml:space="preserve"> multi-person 2d pose estimation using part affinity fields. </w:t>
      </w:r>
      <w:proofErr w:type="spellStart"/>
      <w:proofErr w:type="gramStart"/>
      <w:r w:rsidRPr="001A6545">
        <w:rPr>
          <w:rFonts w:eastAsia="楷体_GB2312"/>
        </w:rPr>
        <w:t>arXiv</w:t>
      </w:r>
      <w:proofErr w:type="spellEnd"/>
      <w:proofErr w:type="gramEnd"/>
      <w:r w:rsidRPr="001A6545">
        <w:rPr>
          <w:rFonts w:eastAsia="楷体_GB2312"/>
        </w:rPr>
        <w:t>, 1611.08050, 2016.</w:t>
      </w:r>
    </w:p>
    <w:p w:rsidR="00D76225" w:rsidRDefault="001A6545" w:rsidP="001A6545">
      <w:pPr>
        <w:rPr>
          <w:rFonts w:eastAsia="楷体_GB2312"/>
        </w:rPr>
      </w:pPr>
      <w:r w:rsidRPr="001A6545">
        <w:rPr>
          <w:rFonts w:eastAsia="楷体_GB2312"/>
        </w:rPr>
        <w:t>[3]</w:t>
      </w:r>
      <w:r w:rsidRPr="001A6545">
        <w:rPr>
          <w:rFonts w:eastAsia="楷体_GB2312"/>
        </w:rPr>
        <w:tab/>
        <w:t xml:space="preserve">Joao </w:t>
      </w:r>
      <w:proofErr w:type="spellStart"/>
      <w:r w:rsidRPr="001A6545">
        <w:rPr>
          <w:rFonts w:eastAsia="楷体_GB2312"/>
        </w:rPr>
        <w:t>Carreira</w:t>
      </w:r>
      <w:proofErr w:type="spellEnd"/>
      <w:r w:rsidRPr="001A6545">
        <w:rPr>
          <w:rFonts w:eastAsia="楷体_GB2312"/>
        </w:rPr>
        <w:t xml:space="preserve">, </w:t>
      </w:r>
      <w:proofErr w:type="spellStart"/>
      <w:r w:rsidRPr="001A6545">
        <w:rPr>
          <w:rFonts w:eastAsia="楷体_GB2312"/>
        </w:rPr>
        <w:t>Pulkit</w:t>
      </w:r>
      <w:proofErr w:type="spellEnd"/>
      <w:r w:rsidRPr="001A6545">
        <w:rPr>
          <w:rFonts w:eastAsia="楷体_GB2312"/>
        </w:rPr>
        <w:t xml:space="preserve"> Agrawal, Katerina </w:t>
      </w:r>
      <w:proofErr w:type="spellStart"/>
      <w:r w:rsidRPr="001A6545">
        <w:rPr>
          <w:rFonts w:eastAsia="楷体_GB2312"/>
        </w:rPr>
        <w:t>Fragkiadaki</w:t>
      </w:r>
      <w:proofErr w:type="spellEnd"/>
      <w:r w:rsidRPr="001A6545">
        <w:rPr>
          <w:rFonts w:eastAsia="楷体_GB2312"/>
        </w:rPr>
        <w:t xml:space="preserve">, and </w:t>
      </w:r>
      <w:proofErr w:type="spellStart"/>
      <w:r w:rsidRPr="001A6545">
        <w:rPr>
          <w:rFonts w:eastAsia="楷体_GB2312"/>
        </w:rPr>
        <w:t>Jitendra</w:t>
      </w:r>
      <w:proofErr w:type="spellEnd"/>
      <w:r w:rsidRPr="001A6545">
        <w:rPr>
          <w:rFonts w:eastAsia="楷体_GB2312"/>
        </w:rPr>
        <w:t xml:space="preserve"> Malik. Human pose estimation with </w:t>
      </w:r>
      <w:proofErr w:type="spellStart"/>
      <w:r w:rsidRPr="001A6545">
        <w:rPr>
          <w:rFonts w:eastAsia="楷体_GB2312"/>
        </w:rPr>
        <w:t>iter</w:t>
      </w:r>
      <w:proofErr w:type="spellEnd"/>
      <w:r w:rsidRPr="001A6545">
        <w:rPr>
          <w:rFonts w:eastAsia="楷体_GB2312"/>
        </w:rPr>
        <w:t xml:space="preserve">- </w:t>
      </w:r>
      <w:proofErr w:type="spellStart"/>
      <w:r w:rsidRPr="001A6545">
        <w:rPr>
          <w:rFonts w:eastAsia="楷体_GB2312"/>
        </w:rPr>
        <w:t>ative</w:t>
      </w:r>
      <w:proofErr w:type="spellEnd"/>
      <w:r w:rsidRPr="001A6545">
        <w:rPr>
          <w:rFonts w:eastAsia="楷体_GB2312"/>
        </w:rPr>
        <w:t xml:space="preserve"> error feedback. In Proceedings of the IEEE Conference on Computer Vision and Pattern Recognition, pages 4733–4742, 2016.</w:t>
      </w:r>
    </w:p>
    <w:p w:rsidR="001A6545" w:rsidRPr="001A6545" w:rsidRDefault="001A6545" w:rsidP="001A6545">
      <w:pPr>
        <w:rPr>
          <w:rFonts w:eastAsia="楷体_GB2312"/>
        </w:rPr>
      </w:pPr>
      <w:r w:rsidRPr="001A6545">
        <w:rPr>
          <w:rFonts w:eastAsia="楷体_GB2312"/>
        </w:rPr>
        <w:t>[4]</w:t>
      </w:r>
      <w:r w:rsidRPr="001A6545">
        <w:rPr>
          <w:rFonts w:eastAsia="楷体_GB2312"/>
        </w:rPr>
        <w:tab/>
        <w:t>Chao-</w:t>
      </w:r>
      <w:proofErr w:type="spellStart"/>
      <w:r w:rsidRPr="001A6545">
        <w:rPr>
          <w:rFonts w:eastAsia="楷体_GB2312"/>
        </w:rPr>
        <w:t>Yeh</w:t>
      </w:r>
      <w:proofErr w:type="spellEnd"/>
      <w:r w:rsidRPr="001A6545">
        <w:rPr>
          <w:rFonts w:eastAsia="楷体_GB2312"/>
        </w:rPr>
        <w:t xml:space="preserve"> Chen and Kristen </w:t>
      </w:r>
      <w:proofErr w:type="spellStart"/>
      <w:r w:rsidRPr="001A6545">
        <w:rPr>
          <w:rFonts w:eastAsia="楷体_GB2312"/>
        </w:rPr>
        <w:t>Grauman</w:t>
      </w:r>
      <w:proofErr w:type="spellEnd"/>
      <w:r w:rsidRPr="001A6545">
        <w:rPr>
          <w:rFonts w:eastAsia="楷体_GB2312"/>
        </w:rPr>
        <w:t>. Inferring unseen views of people. In CVPR, pages 2003–2010, 2014.</w:t>
      </w:r>
    </w:p>
    <w:p w:rsidR="001A6545" w:rsidRPr="001A6545" w:rsidRDefault="001A6545" w:rsidP="001A6545">
      <w:pPr>
        <w:rPr>
          <w:rFonts w:eastAsia="楷体_GB2312"/>
        </w:rPr>
      </w:pPr>
      <w:r w:rsidRPr="001A6545">
        <w:rPr>
          <w:rFonts w:eastAsia="楷体_GB2312"/>
        </w:rPr>
        <w:t>[5]</w:t>
      </w:r>
      <w:r w:rsidRPr="001A6545">
        <w:rPr>
          <w:rFonts w:eastAsia="楷体_GB2312"/>
        </w:rPr>
        <w:tab/>
        <w:t xml:space="preserve">Xi Chen, Xi Chen, Yan </w:t>
      </w:r>
      <w:proofErr w:type="spellStart"/>
      <w:r w:rsidRPr="001A6545">
        <w:rPr>
          <w:rFonts w:eastAsia="楷体_GB2312"/>
        </w:rPr>
        <w:t>Duan</w:t>
      </w:r>
      <w:proofErr w:type="spellEnd"/>
      <w:r w:rsidRPr="001A6545">
        <w:rPr>
          <w:rFonts w:eastAsia="楷体_GB2312"/>
        </w:rPr>
        <w:t xml:space="preserve">, Rein </w:t>
      </w:r>
      <w:proofErr w:type="spellStart"/>
      <w:r w:rsidRPr="001A6545">
        <w:rPr>
          <w:rFonts w:eastAsia="楷体_GB2312"/>
        </w:rPr>
        <w:t>Houthooft</w:t>
      </w:r>
      <w:proofErr w:type="spellEnd"/>
      <w:r w:rsidRPr="001A6545">
        <w:rPr>
          <w:rFonts w:eastAsia="楷体_GB2312"/>
        </w:rPr>
        <w:t xml:space="preserve">, John Schulman, Ilya </w:t>
      </w:r>
      <w:proofErr w:type="spellStart"/>
      <w:r w:rsidRPr="001A6545">
        <w:rPr>
          <w:rFonts w:eastAsia="楷体_GB2312"/>
        </w:rPr>
        <w:t>Sutskever</w:t>
      </w:r>
      <w:proofErr w:type="spellEnd"/>
      <w:r w:rsidRPr="001A6545">
        <w:rPr>
          <w:rFonts w:eastAsia="楷体_GB2312"/>
        </w:rPr>
        <w:t xml:space="preserve">, and Pieter </w:t>
      </w:r>
      <w:proofErr w:type="spellStart"/>
      <w:r w:rsidRPr="001A6545">
        <w:rPr>
          <w:rFonts w:eastAsia="楷体_GB2312"/>
        </w:rPr>
        <w:t>Abbeel</w:t>
      </w:r>
      <w:proofErr w:type="spellEnd"/>
      <w:r w:rsidRPr="001A6545">
        <w:rPr>
          <w:rFonts w:eastAsia="楷体_GB2312"/>
        </w:rPr>
        <w:t xml:space="preserve">. </w:t>
      </w:r>
      <w:proofErr w:type="spellStart"/>
      <w:r w:rsidRPr="001A6545">
        <w:rPr>
          <w:rFonts w:eastAsia="楷体_GB2312"/>
        </w:rPr>
        <w:t>Infogan</w:t>
      </w:r>
      <w:proofErr w:type="spellEnd"/>
      <w:r w:rsidRPr="001A6545">
        <w:rPr>
          <w:rFonts w:eastAsia="楷体_GB2312"/>
        </w:rPr>
        <w:t>: Interpretable representation learning by information maximizing generative adversarial nets. In NIPS, pages 2172–2180, 2016.</w:t>
      </w:r>
    </w:p>
    <w:p w:rsidR="001A6545" w:rsidRPr="001A6545" w:rsidRDefault="001A6545" w:rsidP="001A6545">
      <w:pPr>
        <w:rPr>
          <w:rFonts w:eastAsia="楷体_GB2312"/>
        </w:rPr>
      </w:pPr>
      <w:r w:rsidRPr="001A6545">
        <w:rPr>
          <w:rFonts w:eastAsia="楷体_GB2312"/>
        </w:rPr>
        <w:t>[6]</w:t>
      </w:r>
      <w:r w:rsidRPr="001A6545">
        <w:rPr>
          <w:rFonts w:eastAsia="楷体_GB2312"/>
        </w:rPr>
        <w:tab/>
        <w:t xml:space="preserve">Ian J. </w:t>
      </w:r>
      <w:proofErr w:type="spellStart"/>
      <w:r w:rsidRPr="001A6545">
        <w:rPr>
          <w:rFonts w:eastAsia="楷体_GB2312"/>
        </w:rPr>
        <w:t>Goodfellow</w:t>
      </w:r>
      <w:proofErr w:type="spellEnd"/>
      <w:r w:rsidRPr="001A6545">
        <w:rPr>
          <w:rFonts w:eastAsia="楷体_GB2312"/>
        </w:rPr>
        <w:t xml:space="preserve">, Jean </w:t>
      </w:r>
      <w:proofErr w:type="spellStart"/>
      <w:r w:rsidRPr="001A6545">
        <w:rPr>
          <w:rFonts w:eastAsia="楷体_GB2312"/>
        </w:rPr>
        <w:t>Pouget-Abadie</w:t>
      </w:r>
      <w:proofErr w:type="spellEnd"/>
      <w:r w:rsidRPr="001A6545">
        <w:rPr>
          <w:rFonts w:eastAsia="楷体_GB2312"/>
        </w:rPr>
        <w:t xml:space="preserve">, Mehdi Mirza, Bing Xu, David </w:t>
      </w:r>
      <w:proofErr w:type="spellStart"/>
      <w:r w:rsidRPr="001A6545">
        <w:rPr>
          <w:rFonts w:eastAsia="楷体_GB2312"/>
        </w:rPr>
        <w:t>Warde</w:t>
      </w:r>
      <w:proofErr w:type="spellEnd"/>
      <w:r w:rsidRPr="001A6545">
        <w:rPr>
          <w:rFonts w:eastAsia="楷体_GB2312"/>
        </w:rPr>
        <w:t xml:space="preserve">-Farley, </w:t>
      </w:r>
      <w:proofErr w:type="spellStart"/>
      <w:r w:rsidRPr="001A6545">
        <w:rPr>
          <w:rFonts w:eastAsia="楷体_GB2312"/>
        </w:rPr>
        <w:t>Sherjil</w:t>
      </w:r>
      <w:proofErr w:type="spellEnd"/>
      <w:r w:rsidRPr="001A6545">
        <w:rPr>
          <w:rFonts w:eastAsia="楷体_GB2312"/>
        </w:rPr>
        <w:t xml:space="preserve"> </w:t>
      </w:r>
      <w:proofErr w:type="spellStart"/>
      <w:r w:rsidRPr="001A6545">
        <w:rPr>
          <w:rFonts w:eastAsia="楷体_GB2312"/>
        </w:rPr>
        <w:t>Ozair</w:t>
      </w:r>
      <w:proofErr w:type="spellEnd"/>
      <w:r w:rsidRPr="001A6545">
        <w:rPr>
          <w:rFonts w:eastAsia="楷体_GB2312"/>
        </w:rPr>
        <w:t xml:space="preserve">, Aaron C. </w:t>
      </w:r>
      <w:proofErr w:type="spellStart"/>
      <w:r w:rsidRPr="001A6545">
        <w:rPr>
          <w:rFonts w:eastAsia="楷体_GB2312"/>
        </w:rPr>
        <w:t>Courville</w:t>
      </w:r>
      <w:proofErr w:type="spellEnd"/>
      <w:r w:rsidRPr="001A6545">
        <w:rPr>
          <w:rFonts w:eastAsia="楷体_GB2312"/>
        </w:rPr>
        <w:t xml:space="preserve">, and </w:t>
      </w:r>
      <w:proofErr w:type="spellStart"/>
      <w:r w:rsidRPr="001A6545">
        <w:rPr>
          <w:rFonts w:eastAsia="楷体_GB2312"/>
        </w:rPr>
        <w:t>Yoshua</w:t>
      </w:r>
      <w:proofErr w:type="spellEnd"/>
      <w:r w:rsidRPr="001A6545">
        <w:rPr>
          <w:rFonts w:eastAsia="楷体_GB2312"/>
        </w:rPr>
        <w:t xml:space="preserve"> </w:t>
      </w:r>
      <w:proofErr w:type="spellStart"/>
      <w:r w:rsidRPr="001A6545">
        <w:rPr>
          <w:rFonts w:eastAsia="楷体_GB2312"/>
        </w:rPr>
        <w:t>Bengio</w:t>
      </w:r>
      <w:proofErr w:type="spellEnd"/>
      <w:r w:rsidRPr="001A6545">
        <w:rPr>
          <w:rFonts w:eastAsia="楷体_GB2312"/>
        </w:rPr>
        <w:t>. Generative adversarial nets. In NIPS, 2014.</w:t>
      </w:r>
    </w:p>
    <w:p w:rsidR="001A6545" w:rsidRPr="001A6545" w:rsidRDefault="001A6545" w:rsidP="001A6545">
      <w:pPr>
        <w:rPr>
          <w:rFonts w:eastAsia="楷体_GB2312"/>
        </w:rPr>
      </w:pPr>
      <w:r w:rsidRPr="001A6545">
        <w:rPr>
          <w:rFonts w:eastAsia="楷体_GB2312"/>
        </w:rPr>
        <w:t>[7]</w:t>
      </w:r>
      <w:r w:rsidRPr="001A6545">
        <w:rPr>
          <w:rFonts w:eastAsia="楷体_GB2312"/>
        </w:rPr>
        <w:tab/>
      </w:r>
      <w:proofErr w:type="spellStart"/>
      <w:r w:rsidRPr="001A6545">
        <w:rPr>
          <w:rFonts w:eastAsia="楷体_GB2312"/>
        </w:rPr>
        <w:t>Kaiming</w:t>
      </w:r>
      <w:proofErr w:type="spellEnd"/>
      <w:r w:rsidRPr="001A6545">
        <w:rPr>
          <w:rFonts w:eastAsia="楷体_GB2312"/>
        </w:rPr>
        <w:t xml:space="preserve"> He, </w:t>
      </w:r>
      <w:proofErr w:type="spellStart"/>
      <w:r w:rsidRPr="001A6545">
        <w:rPr>
          <w:rFonts w:eastAsia="楷体_GB2312"/>
        </w:rPr>
        <w:t>Xiangyu</w:t>
      </w:r>
      <w:proofErr w:type="spellEnd"/>
      <w:r w:rsidRPr="001A6545">
        <w:rPr>
          <w:rFonts w:eastAsia="楷体_GB2312"/>
        </w:rPr>
        <w:t xml:space="preserve"> Zhang, </w:t>
      </w:r>
      <w:proofErr w:type="spellStart"/>
      <w:r w:rsidRPr="001A6545">
        <w:rPr>
          <w:rFonts w:eastAsia="楷体_GB2312"/>
        </w:rPr>
        <w:t>Shaoqing</w:t>
      </w:r>
      <w:proofErr w:type="spellEnd"/>
      <w:r w:rsidRPr="001A6545">
        <w:rPr>
          <w:rFonts w:eastAsia="楷体_GB2312"/>
        </w:rPr>
        <w:t xml:space="preserve"> Ren, and Jian Sun. Deep residual learning for image recognition. In CVPR, pages 770–778, 2016.</w:t>
      </w:r>
    </w:p>
    <w:p w:rsidR="001A6545" w:rsidRPr="001A6545" w:rsidRDefault="001A6545" w:rsidP="001A6545">
      <w:pPr>
        <w:rPr>
          <w:rFonts w:eastAsia="楷体_GB2312"/>
        </w:rPr>
      </w:pPr>
      <w:r w:rsidRPr="001A6545">
        <w:rPr>
          <w:rFonts w:eastAsia="楷体_GB2312"/>
        </w:rPr>
        <w:t>[8]</w:t>
      </w:r>
      <w:r w:rsidRPr="001A6545">
        <w:rPr>
          <w:rFonts w:eastAsia="楷体_GB2312"/>
        </w:rPr>
        <w:tab/>
      </w:r>
      <w:proofErr w:type="spellStart"/>
      <w:r w:rsidRPr="001A6545">
        <w:rPr>
          <w:rFonts w:eastAsia="楷体_GB2312"/>
        </w:rPr>
        <w:t>Rui</w:t>
      </w:r>
      <w:proofErr w:type="spellEnd"/>
      <w:r w:rsidRPr="001A6545">
        <w:rPr>
          <w:rFonts w:eastAsia="楷体_GB2312"/>
        </w:rPr>
        <w:t xml:space="preserve"> Huang, Shu Zhang, </w:t>
      </w:r>
      <w:proofErr w:type="spellStart"/>
      <w:r w:rsidRPr="001A6545">
        <w:rPr>
          <w:rFonts w:eastAsia="楷体_GB2312"/>
        </w:rPr>
        <w:t>Tianyu</w:t>
      </w:r>
      <w:proofErr w:type="spellEnd"/>
      <w:r w:rsidRPr="001A6545">
        <w:rPr>
          <w:rFonts w:eastAsia="楷体_GB2312"/>
        </w:rPr>
        <w:t xml:space="preserve"> Li, and Ran He. Beyond face rotation: Global and local perception </w:t>
      </w:r>
      <w:proofErr w:type="spellStart"/>
      <w:r w:rsidRPr="001A6545">
        <w:rPr>
          <w:rFonts w:eastAsia="楷体_GB2312"/>
        </w:rPr>
        <w:t>gan</w:t>
      </w:r>
      <w:proofErr w:type="spellEnd"/>
      <w:r w:rsidRPr="001A6545">
        <w:rPr>
          <w:rFonts w:eastAsia="楷体_GB2312"/>
        </w:rPr>
        <w:t xml:space="preserve"> for photorealistic and identity preserving frontal view synthesis. </w:t>
      </w:r>
      <w:proofErr w:type="spellStart"/>
      <w:proofErr w:type="gramStart"/>
      <w:r w:rsidRPr="001A6545">
        <w:rPr>
          <w:rFonts w:eastAsia="楷体_GB2312"/>
        </w:rPr>
        <w:t>arXiv</w:t>
      </w:r>
      <w:proofErr w:type="spellEnd"/>
      <w:proofErr w:type="gramEnd"/>
      <w:r w:rsidRPr="001A6545">
        <w:rPr>
          <w:rFonts w:eastAsia="楷体_GB2312"/>
        </w:rPr>
        <w:t>, 1704.04086, 2017.</w:t>
      </w:r>
    </w:p>
    <w:p w:rsidR="001A6545" w:rsidRPr="001A6545" w:rsidRDefault="001A6545" w:rsidP="001A6545">
      <w:pPr>
        <w:rPr>
          <w:rFonts w:eastAsia="楷体_GB2312"/>
        </w:rPr>
      </w:pPr>
      <w:r w:rsidRPr="001A6545">
        <w:rPr>
          <w:rFonts w:eastAsia="楷体_GB2312"/>
        </w:rPr>
        <w:t>[9]</w:t>
      </w:r>
      <w:r w:rsidRPr="001A6545">
        <w:rPr>
          <w:rFonts w:eastAsia="楷体_GB2312"/>
        </w:rPr>
        <w:tab/>
      </w:r>
      <w:proofErr w:type="spellStart"/>
      <w:r w:rsidRPr="001A6545">
        <w:rPr>
          <w:rFonts w:eastAsia="楷体_GB2312"/>
        </w:rPr>
        <w:t>Xun</w:t>
      </w:r>
      <w:proofErr w:type="spellEnd"/>
      <w:r w:rsidRPr="001A6545">
        <w:rPr>
          <w:rFonts w:eastAsia="楷体_GB2312"/>
        </w:rPr>
        <w:t xml:space="preserve"> Huang, </w:t>
      </w:r>
      <w:proofErr w:type="spellStart"/>
      <w:r w:rsidRPr="001A6545">
        <w:rPr>
          <w:rFonts w:eastAsia="楷体_GB2312"/>
        </w:rPr>
        <w:t>Yixuan</w:t>
      </w:r>
      <w:proofErr w:type="spellEnd"/>
      <w:r w:rsidRPr="001A6545">
        <w:rPr>
          <w:rFonts w:eastAsia="楷体_GB2312"/>
        </w:rPr>
        <w:t xml:space="preserve"> Li, Omid </w:t>
      </w:r>
      <w:proofErr w:type="spellStart"/>
      <w:r w:rsidRPr="001A6545">
        <w:rPr>
          <w:rFonts w:eastAsia="楷体_GB2312"/>
        </w:rPr>
        <w:t>Poursaeed</w:t>
      </w:r>
      <w:proofErr w:type="spellEnd"/>
      <w:r w:rsidRPr="001A6545">
        <w:rPr>
          <w:rFonts w:eastAsia="楷体_GB2312"/>
        </w:rPr>
        <w:t xml:space="preserve">, John Hopcroft, and Serge </w:t>
      </w:r>
      <w:proofErr w:type="spellStart"/>
      <w:r w:rsidRPr="001A6545">
        <w:rPr>
          <w:rFonts w:eastAsia="楷体_GB2312"/>
        </w:rPr>
        <w:t>Belongie</w:t>
      </w:r>
      <w:proofErr w:type="spellEnd"/>
      <w:r w:rsidRPr="001A6545">
        <w:rPr>
          <w:rFonts w:eastAsia="楷体_GB2312"/>
        </w:rPr>
        <w:t xml:space="preserve">. Stacked generative adversarial networks. </w:t>
      </w:r>
      <w:proofErr w:type="spellStart"/>
      <w:proofErr w:type="gramStart"/>
      <w:r w:rsidRPr="001A6545">
        <w:rPr>
          <w:rFonts w:eastAsia="楷体_GB2312"/>
        </w:rPr>
        <w:t>arXiv</w:t>
      </w:r>
      <w:proofErr w:type="spellEnd"/>
      <w:proofErr w:type="gramEnd"/>
      <w:r w:rsidRPr="001A6545">
        <w:rPr>
          <w:rFonts w:eastAsia="楷体_GB2312"/>
        </w:rPr>
        <w:t xml:space="preserve"> preprint arXiv:1612.04357, 2016.</w:t>
      </w:r>
    </w:p>
    <w:p w:rsidR="001A6545" w:rsidRPr="001A6545" w:rsidRDefault="001A6545" w:rsidP="001A6545">
      <w:pPr>
        <w:rPr>
          <w:rFonts w:eastAsia="楷体_GB2312"/>
        </w:rPr>
      </w:pPr>
      <w:r w:rsidRPr="001A6545">
        <w:rPr>
          <w:rFonts w:eastAsia="楷体_GB2312"/>
        </w:rPr>
        <w:t>[10]</w:t>
      </w:r>
      <w:r w:rsidRPr="001A6545">
        <w:rPr>
          <w:rFonts w:eastAsia="楷体_GB2312"/>
        </w:rPr>
        <w:tab/>
        <w:t xml:space="preserve">Phillip Isola, Jun-Yan Zhu, </w:t>
      </w:r>
      <w:proofErr w:type="spellStart"/>
      <w:r w:rsidRPr="001A6545">
        <w:rPr>
          <w:rFonts w:eastAsia="楷体_GB2312"/>
        </w:rPr>
        <w:t>Tinghui</w:t>
      </w:r>
      <w:proofErr w:type="spellEnd"/>
      <w:r w:rsidRPr="001A6545">
        <w:rPr>
          <w:rFonts w:eastAsia="楷体_GB2312"/>
        </w:rPr>
        <w:t xml:space="preserve"> Zhou, and Alexei A. </w:t>
      </w:r>
      <w:proofErr w:type="spellStart"/>
      <w:r w:rsidRPr="001A6545">
        <w:rPr>
          <w:rFonts w:eastAsia="楷体_GB2312"/>
        </w:rPr>
        <w:t>Efros</w:t>
      </w:r>
      <w:proofErr w:type="spellEnd"/>
      <w:r w:rsidRPr="001A6545">
        <w:rPr>
          <w:rFonts w:eastAsia="楷体_GB2312"/>
        </w:rPr>
        <w:t>. Image-to-image translation with conditional adversarial networks. In CVPR, 2017.</w:t>
      </w:r>
    </w:p>
    <w:p w:rsidR="001A6545" w:rsidRPr="001A6545" w:rsidRDefault="001A6545" w:rsidP="001A6545">
      <w:pPr>
        <w:rPr>
          <w:rFonts w:eastAsia="楷体_GB2312"/>
        </w:rPr>
      </w:pPr>
      <w:r w:rsidRPr="001A6545">
        <w:rPr>
          <w:rFonts w:eastAsia="楷体_GB2312"/>
        </w:rPr>
        <w:t>[11]</w:t>
      </w:r>
      <w:r w:rsidRPr="001A6545">
        <w:rPr>
          <w:rFonts w:eastAsia="楷体_GB2312"/>
        </w:rPr>
        <w:tab/>
        <w:t xml:space="preserve">Xu </w:t>
      </w:r>
      <w:proofErr w:type="spellStart"/>
      <w:r w:rsidRPr="001A6545">
        <w:rPr>
          <w:rFonts w:eastAsia="楷体_GB2312"/>
        </w:rPr>
        <w:t>Jia</w:t>
      </w:r>
      <w:proofErr w:type="spellEnd"/>
      <w:r w:rsidRPr="001A6545">
        <w:rPr>
          <w:rFonts w:eastAsia="楷体_GB2312"/>
        </w:rPr>
        <w:t xml:space="preserve">, Amir </w:t>
      </w:r>
      <w:proofErr w:type="spellStart"/>
      <w:r w:rsidRPr="001A6545">
        <w:rPr>
          <w:rFonts w:eastAsia="楷体_GB2312"/>
        </w:rPr>
        <w:t>Ghodrati</w:t>
      </w:r>
      <w:proofErr w:type="spellEnd"/>
      <w:r w:rsidRPr="001A6545">
        <w:rPr>
          <w:rFonts w:eastAsia="楷体_GB2312"/>
        </w:rPr>
        <w:t xml:space="preserve">, Marco </w:t>
      </w:r>
      <w:proofErr w:type="spellStart"/>
      <w:r w:rsidRPr="001A6545">
        <w:rPr>
          <w:rFonts w:eastAsia="楷体_GB2312"/>
        </w:rPr>
        <w:t>Pedersoli</w:t>
      </w:r>
      <w:proofErr w:type="spellEnd"/>
      <w:r w:rsidRPr="001A6545">
        <w:rPr>
          <w:rFonts w:eastAsia="楷体_GB2312"/>
        </w:rPr>
        <w:t xml:space="preserve">, and </w:t>
      </w:r>
      <w:proofErr w:type="spellStart"/>
      <w:r w:rsidRPr="001A6545">
        <w:rPr>
          <w:rFonts w:eastAsia="楷体_GB2312"/>
        </w:rPr>
        <w:t>Tinne</w:t>
      </w:r>
      <w:proofErr w:type="spellEnd"/>
      <w:r w:rsidRPr="001A6545">
        <w:rPr>
          <w:rFonts w:eastAsia="楷体_GB2312"/>
        </w:rPr>
        <w:t xml:space="preserve"> </w:t>
      </w:r>
      <w:proofErr w:type="spellStart"/>
      <w:r w:rsidRPr="001A6545">
        <w:rPr>
          <w:rFonts w:eastAsia="楷体_GB2312"/>
        </w:rPr>
        <w:t>Tuytelaars</w:t>
      </w:r>
      <w:proofErr w:type="spellEnd"/>
      <w:r w:rsidRPr="001A6545">
        <w:rPr>
          <w:rFonts w:eastAsia="楷体_GB2312"/>
        </w:rPr>
        <w:t>. Towards automatic image editing: Learning to see another you. In BMVC, 2016.</w:t>
      </w:r>
    </w:p>
    <w:p w:rsidR="001A6545" w:rsidRPr="001A6545" w:rsidRDefault="001A6545" w:rsidP="001A6545">
      <w:pPr>
        <w:rPr>
          <w:rFonts w:eastAsia="楷体_GB2312"/>
        </w:rPr>
      </w:pPr>
      <w:r w:rsidRPr="001A6545">
        <w:rPr>
          <w:rFonts w:eastAsia="楷体_GB2312"/>
        </w:rPr>
        <w:t>[12]</w:t>
      </w:r>
      <w:r w:rsidRPr="001A6545">
        <w:rPr>
          <w:rFonts w:eastAsia="楷体_GB2312"/>
        </w:rPr>
        <w:tab/>
        <w:t xml:space="preserve">Justin Johnson, Alexandre </w:t>
      </w:r>
      <w:proofErr w:type="spellStart"/>
      <w:r w:rsidRPr="001A6545">
        <w:rPr>
          <w:rFonts w:eastAsia="楷体_GB2312"/>
        </w:rPr>
        <w:t>Alahi</w:t>
      </w:r>
      <w:proofErr w:type="spellEnd"/>
      <w:r w:rsidRPr="001A6545">
        <w:rPr>
          <w:rFonts w:eastAsia="楷体_GB2312"/>
        </w:rPr>
        <w:t xml:space="preserve">, and Li </w:t>
      </w:r>
      <w:proofErr w:type="spellStart"/>
      <w:r w:rsidRPr="001A6545">
        <w:rPr>
          <w:rFonts w:eastAsia="楷体_GB2312"/>
        </w:rPr>
        <w:t>Fei-Fei</w:t>
      </w:r>
      <w:proofErr w:type="spellEnd"/>
      <w:r w:rsidRPr="001A6545">
        <w:rPr>
          <w:rFonts w:eastAsia="楷体_GB2312"/>
        </w:rPr>
        <w:t>. Perceptual losses for real-time style transfer and super-resolution. In ECCV, 2016.</w:t>
      </w:r>
    </w:p>
    <w:p w:rsidR="001A6545" w:rsidRPr="001A6545" w:rsidRDefault="001A6545" w:rsidP="001A6545">
      <w:pPr>
        <w:rPr>
          <w:rFonts w:eastAsia="楷体_GB2312"/>
        </w:rPr>
      </w:pPr>
      <w:r w:rsidRPr="001A6545">
        <w:rPr>
          <w:rFonts w:eastAsia="楷体_GB2312"/>
        </w:rPr>
        <w:t>[13]</w:t>
      </w:r>
      <w:r w:rsidRPr="001A6545">
        <w:rPr>
          <w:rFonts w:eastAsia="楷体_GB2312"/>
        </w:rPr>
        <w:tab/>
      </w:r>
      <w:proofErr w:type="spellStart"/>
      <w:r w:rsidRPr="001A6545">
        <w:rPr>
          <w:rFonts w:eastAsia="楷体_GB2312"/>
        </w:rPr>
        <w:t>Diederik</w:t>
      </w:r>
      <w:proofErr w:type="spellEnd"/>
      <w:r w:rsidRPr="001A6545">
        <w:rPr>
          <w:rFonts w:eastAsia="楷体_GB2312"/>
        </w:rPr>
        <w:t xml:space="preserve"> P. </w:t>
      </w:r>
      <w:proofErr w:type="spellStart"/>
      <w:r w:rsidRPr="001A6545">
        <w:rPr>
          <w:rFonts w:eastAsia="楷体_GB2312"/>
        </w:rPr>
        <w:t>Kingma</w:t>
      </w:r>
      <w:proofErr w:type="spellEnd"/>
      <w:r w:rsidRPr="001A6545">
        <w:rPr>
          <w:rFonts w:eastAsia="楷体_GB2312"/>
        </w:rPr>
        <w:t xml:space="preserve"> and Jimmy Ba. Adam: A method for stochastic optimization. </w:t>
      </w:r>
      <w:proofErr w:type="spellStart"/>
      <w:proofErr w:type="gramStart"/>
      <w:r w:rsidRPr="001A6545">
        <w:rPr>
          <w:rFonts w:eastAsia="楷体_GB2312"/>
        </w:rPr>
        <w:lastRenderedPageBreak/>
        <w:t>arXiv</w:t>
      </w:r>
      <w:proofErr w:type="spellEnd"/>
      <w:proofErr w:type="gramEnd"/>
      <w:r w:rsidRPr="001A6545">
        <w:rPr>
          <w:rFonts w:eastAsia="楷体_GB2312"/>
        </w:rPr>
        <w:t>, 1412.6980, 2014. [14]</w:t>
      </w:r>
      <w:proofErr w:type="spellStart"/>
      <w:r w:rsidRPr="001A6545">
        <w:rPr>
          <w:rFonts w:eastAsia="楷体_GB2312"/>
        </w:rPr>
        <w:t>Diederik</w:t>
      </w:r>
      <w:proofErr w:type="spellEnd"/>
      <w:r w:rsidRPr="001A6545">
        <w:rPr>
          <w:rFonts w:eastAsia="楷体_GB2312"/>
        </w:rPr>
        <w:t xml:space="preserve"> P. </w:t>
      </w:r>
      <w:proofErr w:type="spellStart"/>
      <w:r w:rsidRPr="001A6545">
        <w:rPr>
          <w:rFonts w:eastAsia="楷体_GB2312"/>
        </w:rPr>
        <w:t>Kingma</w:t>
      </w:r>
      <w:proofErr w:type="spellEnd"/>
      <w:r w:rsidRPr="001A6545">
        <w:rPr>
          <w:rFonts w:eastAsia="楷体_GB2312"/>
        </w:rPr>
        <w:t xml:space="preserve"> and Max Welling. Auto-encoding </w:t>
      </w:r>
      <w:proofErr w:type="spellStart"/>
      <w:r w:rsidRPr="001A6545">
        <w:rPr>
          <w:rFonts w:eastAsia="楷体_GB2312"/>
        </w:rPr>
        <w:t>variational</w:t>
      </w:r>
      <w:proofErr w:type="spellEnd"/>
      <w:r w:rsidRPr="001A6545">
        <w:rPr>
          <w:rFonts w:eastAsia="楷体_GB2312"/>
        </w:rPr>
        <w:t xml:space="preserve"> </w:t>
      </w:r>
      <w:proofErr w:type="spellStart"/>
      <w:r w:rsidRPr="001A6545">
        <w:rPr>
          <w:rFonts w:eastAsia="楷体_GB2312"/>
        </w:rPr>
        <w:t>bayes</w:t>
      </w:r>
      <w:proofErr w:type="spellEnd"/>
      <w:r w:rsidRPr="001A6545">
        <w:rPr>
          <w:rFonts w:eastAsia="楷体_GB2312"/>
        </w:rPr>
        <w:t xml:space="preserve">. </w:t>
      </w:r>
      <w:proofErr w:type="spellStart"/>
      <w:proofErr w:type="gramStart"/>
      <w:r w:rsidRPr="001A6545">
        <w:rPr>
          <w:rFonts w:eastAsia="楷体_GB2312"/>
        </w:rPr>
        <w:t>arXiv</w:t>
      </w:r>
      <w:proofErr w:type="spellEnd"/>
      <w:proofErr w:type="gramEnd"/>
      <w:r w:rsidRPr="001A6545">
        <w:rPr>
          <w:rFonts w:eastAsia="楷体_GB2312"/>
        </w:rPr>
        <w:t>, 1312.6114, 2013.</w:t>
      </w:r>
    </w:p>
    <w:p w:rsidR="001A6545" w:rsidRPr="001A6545" w:rsidRDefault="001A6545" w:rsidP="001A6545">
      <w:pPr>
        <w:rPr>
          <w:rFonts w:eastAsia="楷体_GB2312"/>
        </w:rPr>
      </w:pPr>
      <w:r w:rsidRPr="001A6545">
        <w:rPr>
          <w:rFonts w:eastAsia="楷体_GB2312"/>
        </w:rPr>
        <w:t>[15]</w:t>
      </w:r>
      <w:r w:rsidRPr="001A6545">
        <w:rPr>
          <w:rFonts w:eastAsia="楷体_GB2312"/>
        </w:rPr>
        <w:tab/>
        <w:t xml:space="preserve">Christoph </w:t>
      </w:r>
      <w:proofErr w:type="spellStart"/>
      <w:r w:rsidRPr="001A6545">
        <w:rPr>
          <w:rFonts w:eastAsia="楷体_GB2312"/>
        </w:rPr>
        <w:t>Lassner</w:t>
      </w:r>
      <w:proofErr w:type="spellEnd"/>
      <w:r w:rsidRPr="001A6545">
        <w:rPr>
          <w:rFonts w:eastAsia="楷体_GB2312"/>
        </w:rPr>
        <w:t xml:space="preserve">, Gerard Pons-Moll, and Peter V </w:t>
      </w:r>
      <w:proofErr w:type="spellStart"/>
      <w:r w:rsidRPr="001A6545">
        <w:rPr>
          <w:rFonts w:eastAsia="楷体_GB2312"/>
        </w:rPr>
        <w:t>Gehler</w:t>
      </w:r>
      <w:proofErr w:type="spellEnd"/>
      <w:r w:rsidRPr="001A6545">
        <w:rPr>
          <w:rFonts w:eastAsia="楷体_GB2312"/>
        </w:rPr>
        <w:t xml:space="preserve">. A generative model of people in clothing. </w:t>
      </w:r>
      <w:proofErr w:type="spellStart"/>
      <w:proofErr w:type="gramStart"/>
      <w:r w:rsidRPr="001A6545">
        <w:rPr>
          <w:rFonts w:eastAsia="楷体_GB2312"/>
        </w:rPr>
        <w:t>arXiv</w:t>
      </w:r>
      <w:proofErr w:type="spellEnd"/>
      <w:proofErr w:type="gramEnd"/>
      <w:r w:rsidRPr="001A6545">
        <w:rPr>
          <w:rFonts w:eastAsia="楷体_GB2312"/>
        </w:rPr>
        <w:t xml:space="preserve"> preprint arXiv:1705.04098, 2017.</w:t>
      </w:r>
    </w:p>
    <w:p w:rsidR="001A6545" w:rsidRPr="001A6545" w:rsidRDefault="001A6545" w:rsidP="001A6545">
      <w:pPr>
        <w:rPr>
          <w:rFonts w:eastAsia="楷体_GB2312"/>
        </w:rPr>
      </w:pPr>
      <w:r w:rsidRPr="001A6545">
        <w:rPr>
          <w:rFonts w:eastAsia="楷体_GB2312"/>
        </w:rPr>
        <w:t>[16]</w:t>
      </w:r>
      <w:r w:rsidRPr="001A6545">
        <w:rPr>
          <w:rFonts w:eastAsia="楷体_GB2312"/>
        </w:rPr>
        <w:tab/>
      </w:r>
      <w:proofErr w:type="spellStart"/>
      <w:r w:rsidRPr="001A6545">
        <w:rPr>
          <w:rFonts w:eastAsia="楷体_GB2312"/>
        </w:rPr>
        <w:t>Ziwei</w:t>
      </w:r>
      <w:proofErr w:type="spellEnd"/>
      <w:r w:rsidRPr="001A6545">
        <w:rPr>
          <w:rFonts w:eastAsia="楷体_GB2312"/>
        </w:rPr>
        <w:t xml:space="preserve"> Liu, Ping Luo, Shi </w:t>
      </w:r>
      <w:proofErr w:type="spellStart"/>
      <w:r w:rsidRPr="001A6545">
        <w:rPr>
          <w:rFonts w:eastAsia="楷体_GB2312"/>
        </w:rPr>
        <w:t>Qiu</w:t>
      </w:r>
      <w:proofErr w:type="spellEnd"/>
      <w:r w:rsidRPr="001A6545">
        <w:rPr>
          <w:rFonts w:eastAsia="楷体_GB2312"/>
        </w:rPr>
        <w:t xml:space="preserve">, </w:t>
      </w:r>
      <w:proofErr w:type="spellStart"/>
      <w:r w:rsidRPr="001A6545">
        <w:rPr>
          <w:rFonts w:eastAsia="楷体_GB2312"/>
        </w:rPr>
        <w:t>Xiaogang</w:t>
      </w:r>
      <w:proofErr w:type="spellEnd"/>
      <w:r w:rsidRPr="001A6545">
        <w:rPr>
          <w:rFonts w:eastAsia="楷体_GB2312"/>
        </w:rPr>
        <w:t xml:space="preserve"> Wang, and </w:t>
      </w:r>
      <w:proofErr w:type="spellStart"/>
      <w:r w:rsidRPr="001A6545">
        <w:rPr>
          <w:rFonts w:eastAsia="楷体_GB2312"/>
        </w:rPr>
        <w:t>Xiaoou</w:t>
      </w:r>
      <w:proofErr w:type="spellEnd"/>
      <w:r w:rsidRPr="001A6545">
        <w:rPr>
          <w:rFonts w:eastAsia="楷体_GB2312"/>
        </w:rPr>
        <w:t xml:space="preserve"> Tang. </w:t>
      </w:r>
      <w:proofErr w:type="spellStart"/>
      <w:r w:rsidRPr="001A6545">
        <w:rPr>
          <w:rFonts w:eastAsia="楷体_GB2312"/>
        </w:rPr>
        <w:t>Deepfashion</w:t>
      </w:r>
      <w:proofErr w:type="spellEnd"/>
      <w:r w:rsidRPr="001A6545">
        <w:rPr>
          <w:rFonts w:eastAsia="楷体_GB2312"/>
        </w:rPr>
        <w:t>: Powering robust clothes recognition and retrieval with rich annotations. In CVPR, pages 1096–1104, 2016.</w:t>
      </w:r>
    </w:p>
    <w:p w:rsidR="001A6545" w:rsidRPr="001A6545" w:rsidRDefault="001A6545" w:rsidP="001A6545">
      <w:pPr>
        <w:rPr>
          <w:rFonts w:eastAsia="楷体_GB2312"/>
        </w:rPr>
      </w:pPr>
      <w:r w:rsidRPr="001A6545">
        <w:rPr>
          <w:rFonts w:eastAsia="楷体_GB2312"/>
        </w:rPr>
        <w:t>[17]</w:t>
      </w:r>
      <w:r w:rsidRPr="001A6545">
        <w:rPr>
          <w:rFonts w:eastAsia="楷体_GB2312"/>
        </w:rPr>
        <w:tab/>
      </w:r>
      <w:proofErr w:type="spellStart"/>
      <w:r w:rsidRPr="001A6545">
        <w:rPr>
          <w:rFonts w:eastAsia="楷体_GB2312"/>
        </w:rPr>
        <w:t>Michaël</w:t>
      </w:r>
      <w:proofErr w:type="spellEnd"/>
      <w:r w:rsidRPr="001A6545">
        <w:rPr>
          <w:rFonts w:eastAsia="楷体_GB2312"/>
        </w:rPr>
        <w:t xml:space="preserve"> Mathieu, Camille </w:t>
      </w:r>
      <w:proofErr w:type="spellStart"/>
      <w:r w:rsidRPr="001A6545">
        <w:rPr>
          <w:rFonts w:eastAsia="楷体_GB2312"/>
        </w:rPr>
        <w:t>Couprie</w:t>
      </w:r>
      <w:proofErr w:type="spellEnd"/>
      <w:r w:rsidRPr="001A6545">
        <w:rPr>
          <w:rFonts w:eastAsia="楷体_GB2312"/>
        </w:rPr>
        <w:t xml:space="preserve">, and Yann </w:t>
      </w:r>
      <w:proofErr w:type="spellStart"/>
      <w:r w:rsidRPr="001A6545">
        <w:rPr>
          <w:rFonts w:eastAsia="楷体_GB2312"/>
        </w:rPr>
        <w:t>LeCun</w:t>
      </w:r>
      <w:proofErr w:type="spellEnd"/>
      <w:r w:rsidRPr="001A6545">
        <w:rPr>
          <w:rFonts w:eastAsia="楷体_GB2312"/>
        </w:rPr>
        <w:t>. Deep multi-scale video prediction beyond mean square error. In ICLR, 2016.</w:t>
      </w:r>
    </w:p>
    <w:p w:rsidR="001A6545" w:rsidRDefault="001A6545" w:rsidP="001A6545">
      <w:pPr>
        <w:rPr>
          <w:rFonts w:eastAsia="楷体_GB2312"/>
        </w:rPr>
      </w:pPr>
      <w:r w:rsidRPr="001A6545">
        <w:rPr>
          <w:rFonts w:eastAsia="楷体_GB2312"/>
        </w:rPr>
        <w:t>[18]</w:t>
      </w:r>
      <w:r w:rsidRPr="001A6545">
        <w:rPr>
          <w:rFonts w:eastAsia="楷体_GB2312"/>
        </w:rPr>
        <w:tab/>
        <w:t xml:space="preserve">Mehdi Mirza and Simon </w:t>
      </w:r>
      <w:proofErr w:type="spellStart"/>
      <w:r w:rsidRPr="001A6545">
        <w:rPr>
          <w:rFonts w:eastAsia="楷体_GB2312"/>
        </w:rPr>
        <w:t>Osindero</w:t>
      </w:r>
      <w:proofErr w:type="spellEnd"/>
      <w:r w:rsidRPr="001A6545">
        <w:rPr>
          <w:rFonts w:eastAsia="楷体_GB2312"/>
        </w:rPr>
        <w:t xml:space="preserve">. Conditional generative adversarial nets. </w:t>
      </w:r>
      <w:proofErr w:type="spellStart"/>
      <w:proofErr w:type="gramStart"/>
      <w:r w:rsidRPr="001A6545">
        <w:rPr>
          <w:rFonts w:eastAsia="楷体_GB2312"/>
        </w:rPr>
        <w:t>arXiv</w:t>
      </w:r>
      <w:proofErr w:type="spellEnd"/>
      <w:proofErr w:type="gramEnd"/>
      <w:r w:rsidRPr="001A6545">
        <w:rPr>
          <w:rFonts w:eastAsia="楷体_GB2312"/>
        </w:rPr>
        <w:t>, 1411.1784, 2014.</w:t>
      </w:r>
    </w:p>
    <w:p w:rsidR="001A6545" w:rsidRPr="001A6545" w:rsidRDefault="001A6545" w:rsidP="001A6545">
      <w:pPr>
        <w:rPr>
          <w:rFonts w:eastAsia="楷体_GB2312"/>
        </w:rPr>
      </w:pPr>
      <w:r w:rsidRPr="001A6545">
        <w:rPr>
          <w:rFonts w:eastAsia="楷体_GB2312"/>
        </w:rPr>
        <w:t>[19]</w:t>
      </w:r>
      <w:r w:rsidRPr="001A6545">
        <w:rPr>
          <w:rFonts w:eastAsia="楷体_GB2312"/>
        </w:rPr>
        <w:tab/>
        <w:t xml:space="preserve">Alejandro Newell, </w:t>
      </w:r>
      <w:proofErr w:type="spellStart"/>
      <w:r w:rsidRPr="001A6545">
        <w:rPr>
          <w:rFonts w:eastAsia="楷体_GB2312"/>
        </w:rPr>
        <w:t>Kaiyu</w:t>
      </w:r>
      <w:proofErr w:type="spellEnd"/>
      <w:r w:rsidRPr="001A6545">
        <w:rPr>
          <w:rFonts w:eastAsia="楷体_GB2312"/>
        </w:rPr>
        <w:t xml:space="preserve"> Yang, and </w:t>
      </w:r>
      <w:proofErr w:type="spellStart"/>
      <w:r w:rsidRPr="001A6545">
        <w:rPr>
          <w:rFonts w:eastAsia="楷体_GB2312"/>
        </w:rPr>
        <w:t>Jia</w:t>
      </w:r>
      <w:proofErr w:type="spellEnd"/>
      <w:r w:rsidRPr="001A6545">
        <w:rPr>
          <w:rFonts w:eastAsia="楷体_GB2312"/>
        </w:rPr>
        <w:t xml:space="preserve"> Deng. Stacked hourglass networks for human pose estimation. In</w:t>
      </w:r>
    </w:p>
    <w:p w:rsidR="001A6545" w:rsidRPr="001A6545" w:rsidRDefault="001A6545" w:rsidP="001A6545">
      <w:pPr>
        <w:rPr>
          <w:rFonts w:eastAsia="楷体_GB2312"/>
        </w:rPr>
      </w:pPr>
      <w:r w:rsidRPr="001A6545">
        <w:rPr>
          <w:rFonts w:eastAsia="楷体_GB2312"/>
        </w:rPr>
        <w:t>European Conference on Computer Vision, pages 483–499. Springer, 2016.</w:t>
      </w:r>
    </w:p>
    <w:p w:rsidR="001A6545" w:rsidRPr="001A6545" w:rsidRDefault="001A6545" w:rsidP="001A6545">
      <w:pPr>
        <w:rPr>
          <w:rFonts w:eastAsia="楷体_GB2312"/>
        </w:rPr>
      </w:pPr>
      <w:r w:rsidRPr="001A6545">
        <w:rPr>
          <w:rFonts w:eastAsia="楷体_GB2312"/>
        </w:rPr>
        <w:t>[20]</w:t>
      </w:r>
      <w:r w:rsidRPr="001A6545">
        <w:rPr>
          <w:rFonts w:eastAsia="楷体_GB2312"/>
        </w:rPr>
        <w:tab/>
        <w:t xml:space="preserve">Tran Minh </w:t>
      </w:r>
      <w:proofErr w:type="spellStart"/>
      <w:r w:rsidRPr="001A6545">
        <w:rPr>
          <w:rFonts w:eastAsia="楷体_GB2312"/>
        </w:rPr>
        <w:t>Quan</w:t>
      </w:r>
      <w:proofErr w:type="spellEnd"/>
      <w:r w:rsidRPr="001A6545">
        <w:rPr>
          <w:rFonts w:eastAsia="楷体_GB2312"/>
        </w:rPr>
        <w:t xml:space="preserve">, David G. C. Hildebrand, and Won-Ki </w:t>
      </w:r>
      <w:proofErr w:type="spellStart"/>
      <w:r w:rsidRPr="001A6545">
        <w:rPr>
          <w:rFonts w:eastAsia="楷体_GB2312"/>
        </w:rPr>
        <w:t>Jeong</w:t>
      </w:r>
      <w:proofErr w:type="spellEnd"/>
      <w:r w:rsidRPr="001A6545">
        <w:rPr>
          <w:rFonts w:eastAsia="楷体_GB2312"/>
        </w:rPr>
        <w:t xml:space="preserve">. </w:t>
      </w:r>
      <w:proofErr w:type="spellStart"/>
      <w:r w:rsidRPr="001A6545">
        <w:rPr>
          <w:rFonts w:eastAsia="楷体_GB2312"/>
        </w:rPr>
        <w:t>Fusionnet</w:t>
      </w:r>
      <w:proofErr w:type="spellEnd"/>
      <w:r w:rsidRPr="001A6545">
        <w:rPr>
          <w:rFonts w:eastAsia="楷体_GB2312"/>
        </w:rPr>
        <w:t xml:space="preserve">: A deep </w:t>
      </w:r>
      <w:proofErr w:type="gramStart"/>
      <w:r w:rsidRPr="001A6545">
        <w:rPr>
          <w:rFonts w:eastAsia="楷体_GB2312"/>
        </w:rPr>
        <w:t>fully residual</w:t>
      </w:r>
      <w:proofErr w:type="gramEnd"/>
      <w:r w:rsidRPr="001A6545">
        <w:rPr>
          <w:rFonts w:eastAsia="楷体_GB2312"/>
        </w:rPr>
        <w:t xml:space="preserve"> </w:t>
      </w:r>
      <w:proofErr w:type="spellStart"/>
      <w:r w:rsidRPr="001A6545">
        <w:rPr>
          <w:rFonts w:eastAsia="楷体_GB2312"/>
        </w:rPr>
        <w:t>convolu</w:t>
      </w:r>
      <w:proofErr w:type="spellEnd"/>
      <w:r w:rsidRPr="001A6545">
        <w:rPr>
          <w:rFonts w:eastAsia="楷体_GB2312"/>
        </w:rPr>
        <w:t xml:space="preserve">- </w:t>
      </w:r>
      <w:proofErr w:type="spellStart"/>
      <w:r w:rsidRPr="001A6545">
        <w:rPr>
          <w:rFonts w:eastAsia="楷体_GB2312"/>
        </w:rPr>
        <w:t>tional</w:t>
      </w:r>
      <w:proofErr w:type="spellEnd"/>
      <w:r w:rsidRPr="001A6545">
        <w:rPr>
          <w:rFonts w:eastAsia="楷体_GB2312"/>
        </w:rPr>
        <w:t xml:space="preserve"> neural network for image segmentation in </w:t>
      </w:r>
      <w:proofErr w:type="spellStart"/>
      <w:r w:rsidRPr="001A6545">
        <w:rPr>
          <w:rFonts w:eastAsia="楷体_GB2312"/>
        </w:rPr>
        <w:t>connectomics</w:t>
      </w:r>
      <w:proofErr w:type="spellEnd"/>
      <w:r w:rsidRPr="001A6545">
        <w:rPr>
          <w:rFonts w:eastAsia="楷体_GB2312"/>
        </w:rPr>
        <w:t xml:space="preserve">. </w:t>
      </w:r>
      <w:proofErr w:type="spellStart"/>
      <w:proofErr w:type="gramStart"/>
      <w:r w:rsidRPr="001A6545">
        <w:rPr>
          <w:rFonts w:eastAsia="楷体_GB2312"/>
        </w:rPr>
        <w:t>arXiv</w:t>
      </w:r>
      <w:proofErr w:type="spellEnd"/>
      <w:proofErr w:type="gramEnd"/>
      <w:r w:rsidRPr="001A6545">
        <w:rPr>
          <w:rFonts w:eastAsia="楷体_GB2312"/>
        </w:rPr>
        <w:t>, 1612.05360, 2016.</w:t>
      </w:r>
    </w:p>
    <w:p w:rsidR="001A6545" w:rsidRPr="001A6545" w:rsidRDefault="001A6545" w:rsidP="001A6545">
      <w:pPr>
        <w:rPr>
          <w:rFonts w:eastAsia="楷体_GB2312"/>
        </w:rPr>
      </w:pPr>
      <w:r w:rsidRPr="001A6545">
        <w:rPr>
          <w:rFonts w:eastAsia="楷体_GB2312"/>
        </w:rPr>
        <w:t>[21]</w:t>
      </w:r>
      <w:r w:rsidRPr="001A6545">
        <w:rPr>
          <w:rFonts w:eastAsia="楷体_GB2312"/>
        </w:rPr>
        <w:tab/>
        <w:t xml:space="preserve">Alec Radford, Luke Metz, and </w:t>
      </w:r>
      <w:proofErr w:type="spellStart"/>
      <w:r w:rsidRPr="001A6545">
        <w:rPr>
          <w:rFonts w:eastAsia="楷体_GB2312"/>
        </w:rPr>
        <w:t>Soumith</w:t>
      </w:r>
      <w:proofErr w:type="spellEnd"/>
      <w:r w:rsidRPr="001A6545">
        <w:rPr>
          <w:rFonts w:eastAsia="楷体_GB2312"/>
        </w:rPr>
        <w:t xml:space="preserve"> </w:t>
      </w:r>
      <w:proofErr w:type="spellStart"/>
      <w:r w:rsidRPr="001A6545">
        <w:rPr>
          <w:rFonts w:eastAsia="楷体_GB2312"/>
        </w:rPr>
        <w:t>Chintala</w:t>
      </w:r>
      <w:proofErr w:type="spellEnd"/>
      <w:r w:rsidRPr="001A6545">
        <w:rPr>
          <w:rFonts w:eastAsia="楷体_GB2312"/>
        </w:rPr>
        <w:t xml:space="preserve">. Unsupervised representation learning with deep convolutional generative adversarial networks. </w:t>
      </w:r>
      <w:proofErr w:type="spellStart"/>
      <w:proofErr w:type="gramStart"/>
      <w:r w:rsidRPr="001A6545">
        <w:rPr>
          <w:rFonts w:eastAsia="楷体_GB2312"/>
        </w:rPr>
        <w:t>arXiv</w:t>
      </w:r>
      <w:proofErr w:type="spellEnd"/>
      <w:proofErr w:type="gramEnd"/>
      <w:r w:rsidRPr="001A6545">
        <w:rPr>
          <w:rFonts w:eastAsia="楷体_GB2312"/>
        </w:rPr>
        <w:t>, 1511.06434, 2015.</w:t>
      </w:r>
    </w:p>
    <w:p w:rsidR="001A6545" w:rsidRPr="001A6545" w:rsidRDefault="001A6545" w:rsidP="001A6545">
      <w:pPr>
        <w:rPr>
          <w:rFonts w:eastAsia="楷体_GB2312"/>
        </w:rPr>
      </w:pPr>
      <w:r w:rsidRPr="001A6545">
        <w:rPr>
          <w:rFonts w:eastAsia="楷体_GB2312"/>
        </w:rPr>
        <w:t>[22]</w:t>
      </w:r>
      <w:r w:rsidRPr="001A6545">
        <w:rPr>
          <w:rFonts w:eastAsia="楷体_GB2312"/>
        </w:rPr>
        <w:tab/>
        <w:t xml:space="preserve">Scott Reed, </w:t>
      </w:r>
      <w:proofErr w:type="spellStart"/>
      <w:r w:rsidRPr="001A6545">
        <w:rPr>
          <w:rFonts w:eastAsia="楷体_GB2312"/>
        </w:rPr>
        <w:t>Zeynep</w:t>
      </w:r>
      <w:proofErr w:type="spellEnd"/>
      <w:r w:rsidRPr="001A6545">
        <w:rPr>
          <w:rFonts w:eastAsia="楷体_GB2312"/>
        </w:rPr>
        <w:t xml:space="preserve"> </w:t>
      </w:r>
      <w:proofErr w:type="spellStart"/>
      <w:r w:rsidRPr="001A6545">
        <w:rPr>
          <w:rFonts w:eastAsia="楷体_GB2312"/>
        </w:rPr>
        <w:t>Akata</w:t>
      </w:r>
      <w:proofErr w:type="spellEnd"/>
      <w:r w:rsidRPr="001A6545">
        <w:rPr>
          <w:rFonts w:eastAsia="楷体_GB2312"/>
        </w:rPr>
        <w:t xml:space="preserve">, Santosh Mohan, Samuel </w:t>
      </w:r>
      <w:proofErr w:type="spellStart"/>
      <w:r w:rsidRPr="001A6545">
        <w:rPr>
          <w:rFonts w:eastAsia="楷体_GB2312"/>
        </w:rPr>
        <w:t>Tenka</w:t>
      </w:r>
      <w:proofErr w:type="spellEnd"/>
      <w:r w:rsidRPr="001A6545">
        <w:rPr>
          <w:rFonts w:eastAsia="楷体_GB2312"/>
        </w:rPr>
        <w:t xml:space="preserve">, </w:t>
      </w:r>
      <w:proofErr w:type="spellStart"/>
      <w:r w:rsidRPr="001A6545">
        <w:rPr>
          <w:rFonts w:eastAsia="楷体_GB2312"/>
        </w:rPr>
        <w:t>Bernt</w:t>
      </w:r>
      <w:proofErr w:type="spellEnd"/>
      <w:r w:rsidRPr="001A6545">
        <w:rPr>
          <w:rFonts w:eastAsia="楷体_GB2312"/>
        </w:rPr>
        <w:t xml:space="preserve"> </w:t>
      </w:r>
      <w:proofErr w:type="spellStart"/>
      <w:r w:rsidRPr="001A6545">
        <w:rPr>
          <w:rFonts w:eastAsia="楷体_GB2312"/>
        </w:rPr>
        <w:t>Schiele</w:t>
      </w:r>
      <w:proofErr w:type="spellEnd"/>
      <w:r w:rsidRPr="001A6545">
        <w:rPr>
          <w:rFonts w:eastAsia="楷体_GB2312"/>
        </w:rPr>
        <w:t xml:space="preserve">, and </w:t>
      </w:r>
      <w:proofErr w:type="spellStart"/>
      <w:r w:rsidRPr="001A6545">
        <w:rPr>
          <w:rFonts w:eastAsia="楷体_GB2312"/>
        </w:rPr>
        <w:t>Honglak</w:t>
      </w:r>
      <w:proofErr w:type="spellEnd"/>
      <w:r w:rsidRPr="001A6545">
        <w:rPr>
          <w:rFonts w:eastAsia="楷体_GB2312"/>
        </w:rPr>
        <w:t xml:space="preserve"> Lee. Learning what and where to draw. In NIPS, 2016.</w:t>
      </w:r>
    </w:p>
    <w:p w:rsidR="001A6545" w:rsidRPr="001A6545" w:rsidRDefault="001A6545" w:rsidP="001A6545">
      <w:pPr>
        <w:rPr>
          <w:rFonts w:eastAsia="楷体_GB2312"/>
        </w:rPr>
      </w:pPr>
      <w:r w:rsidRPr="001A6545">
        <w:rPr>
          <w:rFonts w:eastAsia="楷体_GB2312"/>
        </w:rPr>
        <w:t>[23]</w:t>
      </w:r>
      <w:r w:rsidRPr="001A6545">
        <w:rPr>
          <w:rFonts w:eastAsia="楷体_GB2312"/>
        </w:rPr>
        <w:tab/>
        <w:t xml:space="preserve">Scott Reed, </w:t>
      </w:r>
      <w:proofErr w:type="spellStart"/>
      <w:r w:rsidRPr="001A6545">
        <w:rPr>
          <w:rFonts w:eastAsia="楷体_GB2312"/>
        </w:rPr>
        <w:t>Aäron</w:t>
      </w:r>
      <w:proofErr w:type="spellEnd"/>
      <w:r w:rsidRPr="001A6545">
        <w:rPr>
          <w:rFonts w:eastAsia="楷体_GB2312"/>
        </w:rPr>
        <w:t xml:space="preserve"> van den Oord, </w:t>
      </w:r>
      <w:proofErr w:type="spellStart"/>
      <w:r w:rsidRPr="001A6545">
        <w:rPr>
          <w:rFonts w:eastAsia="楷体_GB2312"/>
        </w:rPr>
        <w:t>Nal</w:t>
      </w:r>
      <w:proofErr w:type="spellEnd"/>
      <w:r w:rsidRPr="001A6545">
        <w:rPr>
          <w:rFonts w:eastAsia="楷体_GB2312"/>
        </w:rPr>
        <w:t xml:space="preserve"> </w:t>
      </w:r>
      <w:proofErr w:type="spellStart"/>
      <w:r w:rsidRPr="001A6545">
        <w:rPr>
          <w:rFonts w:eastAsia="楷体_GB2312"/>
        </w:rPr>
        <w:t>Kalchbrenner</w:t>
      </w:r>
      <w:proofErr w:type="spellEnd"/>
      <w:r w:rsidRPr="001A6545">
        <w:rPr>
          <w:rFonts w:eastAsia="楷体_GB2312"/>
        </w:rPr>
        <w:t xml:space="preserve">, Victor </w:t>
      </w:r>
      <w:proofErr w:type="spellStart"/>
      <w:r w:rsidRPr="001A6545">
        <w:rPr>
          <w:rFonts w:eastAsia="楷体_GB2312"/>
        </w:rPr>
        <w:t>Bapst</w:t>
      </w:r>
      <w:proofErr w:type="spellEnd"/>
      <w:r w:rsidRPr="001A6545">
        <w:rPr>
          <w:rFonts w:eastAsia="楷体_GB2312"/>
        </w:rPr>
        <w:t xml:space="preserve">, Matt </w:t>
      </w:r>
      <w:proofErr w:type="spellStart"/>
      <w:r w:rsidRPr="001A6545">
        <w:rPr>
          <w:rFonts w:eastAsia="楷体_GB2312"/>
        </w:rPr>
        <w:t>Botvinick</w:t>
      </w:r>
      <w:proofErr w:type="spellEnd"/>
      <w:r w:rsidRPr="001A6545">
        <w:rPr>
          <w:rFonts w:eastAsia="楷体_GB2312"/>
        </w:rPr>
        <w:t xml:space="preserve">, and </w:t>
      </w:r>
      <w:proofErr w:type="spellStart"/>
      <w:r w:rsidRPr="001A6545">
        <w:rPr>
          <w:rFonts w:eastAsia="楷体_GB2312"/>
        </w:rPr>
        <w:t>Nando</w:t>
      </w:r>
      <w:proofErr w:type="spellEnd"/>
      <w:r w:rsidRPr="001A6545">
        <w:rPr>
          <w:rFonts w:eastAsia="楷体_GB2312"/>
        </w:rPr>
        <w:t xml:space="preserve"> de Freitas. Generating interpretable images with controllable structure. Technical report, 2016.</w:t>
      </w:r>
    </w:p>
    <w:p w:rsidR="001A6545" w:rsidRPr="001A6545" w:rsidRDefault="001A6545" w:rsidP="001A6545">
      <w:pPr>
        <w:rPr>
          <w:rFonts w:eastAsia="楷体_GB2312"/>
        </w:rPr>
      </w:pPr>
      <w:r w:rsidRPr="001A6545">
        <w:rPr>
          <w:rFonts w:eastAsia="楷体_GB2312"/>
        </w:rPr>
        <w:t>[24]</w:t>
      </w:r>
      <w:r w:rsidRPr="001A6545">
        <w:rPr>
          <w:rFonts w:eastAsia="楷体_GB2312"/>
        </w:rPr>
        <w:tab/>
        <w:t xml:space="preserve">Scott E. Reed, </w:t>
      </w:r>
      <w:proofErr w:type="spellStart"/>
      <w:r w:rsidRPr="001A6545">
        <w:rPr>
          <w:rFonts w:eastAsia="楷体_GB2312"/>
        </w:rPr>
        <w:t>Zeynep</w:t>
      </w:r>
      <w:proofErr w:type="spellEnd"/>
      <w:r w:rsidRPr="001A6545">
        <w:rPr>
          <w:rFonts w:eastAsia="楷体_GB2312"/>
        </w:rPr>
        <w:t xml:space="preserve"> </w:t>
      </w:r>
      <w:proofErr w:type="spellStart"/>
      <w:r w:rsidRPr="001A6545">
        <w:rPr>
          <w:rFonts w:eastAsia="楷体_GB2312"/>
        </w:rPr>
        <w:t>Akata</w:t>
      </w:r>
      <w:proofErr w:type="spellEnd"/>
      <w:r w:rsidRPr="001A6545">
        <w:rPr>
          <w:rFonts w:eastAsia="楷体_GB2312"/>
        </w:rPr>
        <w:t xml:space="preserve">, </w:t>
      </w:r>
      <w:proofErr w:type="spellStart"/>
      <w:r w:rsidRPr="001A6545">
        <w:rPr>
          <w:rFonts w:eastAsia="楷体_GB2312"/>
        </w:rPr>
        <w:t>Xinchen</w:t>
      </w:r>
      <w:proofErr w:type="spellEnd"/>
      <w:r w:rsidRPr="001A6545">
        <w:rPr>
          <w:rFonts w:eastAsia="楷体_GB2312"/>
        </w:rPr>
        <w:t xml:space="preserve"> Yan, </w:t>
      </w:r>
      <w:proofErr w:type="spellStart"/>
      <w:r w:rsidRPr="001A6545">
        <w:rPr>
          <w:rFonts w:eastAsia="楷体_GB2312"/>
        </w:rPr>
        <w:t>Lajanugen</w:t>
      </w:r>
      <w:proofErr w:type="spellEnd"/>
      <w:r w:rsidRPr="001A6545">
        <w:rPr>
          <w:rFonts w:eastAsia="楷体_GB2312"/>
        </w:rPr>
        <w:t xml:space="preserve"> </w:t>
      </w:r>
      <w:proofErr w:type="spellStart"/>
      <w:r w:rsidRPr="001A6545">
        <w:rPr>
          <w:rFonts w:eastAsia="楷体_GB2312"/>
        </w:rPr>
        <w:t>Logeswaran</w:t>
      </w:r>
      <w:proofErr w:type="spellEnd"/>
      <w:r w:rsidRPr="001A6545">
        <w:rPr>
          <w:rFonts w:eastAsia="楷体_GB2312"/>
        </w:rPr>
        <w:t xml:space="preserve">, </w:t>
      </w:r>
      <w:proofErr w:type="spellStart"/>
      <w:r w:rsidRPr="001A6545">
        <w:rPr>
          <w:rFonts w:eastAsia="楷体_GB2312"/>
        </w:rPr>
        <w:t>Bernt</w:t>
      </w:r>
      <w:proofErr w:type="spellEnd"/>
      <w:r w:rsidRPr="001A6545">
        <w:rPr>
          <w:rFonts w:eastAsia="楷体_GB2312"/>
        </w:rPr>
        <w:t xml:space="preserve"> </w:t>
      </w:r>
      <w:proofErr w:type="spellStart"/>
      <w:r w:rsidRPr="001A6545">
        <w:rPr>
          <w:rFonts w:eastAsia="楷体_GB2312"/>
        </w:rPr>
        <w:t>Schiele</w:t>
      </w:r>
      <w:proofErr w:type="spellEnd"/>
      <w:r w:rsidRPr="001A6545">
        <w:rPr>
          <w:rFonts w:eastAsia="楷体_GB2312"/>
        </w:rPr>
        <w:t xml:space="preserve">, and </w:t>
      </w:r>
      <w:proofErr w:type="spellStart"/>
      <w:r w:rsidRPr="001A6545">
        <w:rPr>
          <w:rFonts w:eastAsia="楷体_GB2312"/>
        </w:rPr>
        <w:t>Honglak</w:t>
      </w:r>
      <w:proofErr w:type="spellEnd"/>
      <w:r w:rsidRPr="001A6545">
        <w:rPr>
          <w:rFonts w:eastAsia="楷体_GB2312"/>
        </w:rPr>
        <w:t xml:space="preserve"> Lee. Generative adversarial text to image synthesis. In ICML, 2016.</w:t>
      </w:r>
    </w:p>
    <w:p w:rsidR="001A6545" w:rsidRPr="001A6545" w:rsidRDefault="001A6545" w:rsidP="001A6545">
      <w:pPr>
        <w:rPr>
          <w:rFonts w:eastAsia="楷体_GB2312"/>
        </w:rPr>
      </w:pPr>
      <w:r w:rsidRPr="001A6545">
        <w:rPr>
          <w:rFonts w:eastAsia="楷体_GB2312"/>
        </w:rPr>
        <w:t>[25]</w:t>
      </w:r>
      <w:r w:rsidRPr="001A6545">
        <w:rPr>
          <w:rFonts w:eastAsia="楷体_GB2312"/>
        </w:rPr>
        <w:tab/>
      </w:r>
      <w:proofErr w:type="spellStart"/>
      <w:r w:rsidRPr="001A6545">
        <w:rPr>
          <w:rFonts w:eastAsia="楷体_GB2312"/>
        </w:rPr>
        <w:t>Danilo</w:t>
      </w:r>
      <w:proofErr w:type="spellEnd"/>
      <w:r w:rsidRPr="001A6545">
        <w:rPr>
          <w:rFonts w:eastAsia="楷体_GB2312"/>
        </w:rPr>
        <w:t xml:space="preserve"> Jimenez </w:t>
      </w:r>
      <w:proofErr w:type="spellStart"/>
      <w:r w:rsidRPr="001A6545">
        <w:rPr>
          <w:rFonts w:eastAsia="楷体_GB2312"/>
        </w:rPr>
        <w:t>Rezende</w:t>
      </w:r>
      <w:proofErr w:type="spellEnd"/>
      <w:r w:rsidRPr="001A6545">
        <w:rPr>
          <w:rFonts w:eastAsia="楷体_GB2312"/>
        </w:rPr>
        <w:t xml:space="preserve">, </w:t>
      </w:r>
      <w:proofErr w:type="spellStart"/>
      <w:r w:rsidRPr="001A6545">
        <w:rPr>
          <w:rFonts w:eastAsia="楷体_GB2312"/>
        </w:rPr>
        <w:t>Shakir</w:t>
      </w:r>
      <w:proofErr w:type="spellEnd"/>
      <w:r w:rsidRPr="001A6545">
        <w:rPr>
          <w:rFonts w:eastAsia="楷体_GB2312"/>
        </w:rPr>
        <w:t xml:space="preserve"> Mohamed, and </w:t>
      </w:r>
      <w:proofErr w:type="spellStart"/>
      <w:r w:rsidRPr="001A6545">
        <w:rPr>
          <w:rFonts w:eastAsia="楷体_GB2312"/>
        </w:rPr>
        <w:t>Daan</w:t>
      </w:r>
      <w:proofErr w:type="spellEnd"/>
      <w:r w:rsidRPr="001A6545">
        <w:rPr>
          <w:rFonts w:eastAsia="楷体_GB2312"/>
        </w:rPr>
        <w:t xml:space="preserve"> </w:t>
      </w:r>
      <w:proofErr w:type="spellStart"/>
      <w:r w:rsidRPr="001A6545">
        <w:rPr>
          <w:rFonts w:eastAsia="楷体_GB2312"/>
        </w:rPr>
        <w:t>Wierstra</w:t>
      </w:r>
      <w:proofErr w:type="spellEnd"/>
      <w:r w:rsidRPr="001A6545">
        <w:rPr>
          <w:rFonts w:eastAsia="楷体_GB2312"/>
        </w:rPr>
        <w:t xml:space="preserve">. Stochastic backpropagation and </w:t>
      </w:r>
      <w:proofErr w:type="spellStart"/>
      <w:r w:rsidRPr="001A6545">
        <w:rPr>
          <w:rFonts w:eastAsia="楷体_GB2312"/>
        </w:rPr>
        <w:t>approxi</w:t>
      </w:r>
      <w:proofErr w:type="spellEnd"/>
      <w:r w:rsidRPr="001A6545">
        <w:rPr>
          <w:rFonts w:eastAsia="楷体_GB2312"/>
        </w:rPr>
        <w:t>- mate inference in deep generative models. In ICML, 2014.</w:t>
      </w:r>
    </w:p>
    <w:p w:rsidR="001A6545" w:rsidRPr="001A6545" w:rsidRDefault="001A6545" w:rsidP="001A6545">
      <w:pPr>
        <w:rPr>
          <w:rFonts w:eastAsia="楷体_GB2312"/>
        </w:rPr>
      </w:pPr>
      <w:r w:rsidRPr="001A6545">
        <w:rPr>
          <w:rFonts w:eastAsia="楷体_GB2312"/>
        </w:rPr>
        <w:t>[26]</w:t>
      </w:r>
      <w:r w:rsidRPr="001A6545">
        <w:rPr>
          <w:rFonts w:eastAsia="楷体_GB2312"/>
        </w:rPr>
        <w:tab/>
        <w:t xml:space="preserve">Tim </w:t>
      </w:r>
      <w:proofErr w:type="spellStart"/>
      <w:r w:rsidRPr="001A6545">
        <w:rPr>
          <w:rFonts w:eastAsia="楷体_GB2312"/>
        </w:rPr>
        <w:t>Salimans</w:t>
      </w:r>
      <w:proofErr w:type="spellEnd"/>
      <w:r w:rsidRPr="001A6545">
        <w:rPr>
          <w:rFonts w:eastAsia="楷体_GB2312"/>
        </w:rPr>
        <w:t xml:space="preserve">, Ian J. </w:t>
      </w:r>
      <w:proofErr w:type="spellStart"/>
      <w:r w:rsidRPr="001A6545">
        <w:rPr>
          <w:rFonts w:eastAsia="楷体_GB2312"/>
        </w:rPr>
        <w:t>Goodfellow</w:t>
      </w:r>
      <w:proofErr w:type="spellEnd"/>
      <w:r w:rsidRPr="001A6545">
        <w:rPr>
          <w:rFonts w:eastAsia="楷体_GB2312"/>
        </w:rPr>
        <w:t xml:space="preserve">, </w:t>
      </w:r>
      <w:proofErr w:type="spellStart"/>
      <w:r w:rsidRPr="001A6545">
        <w:rPr>
          <w:rFonts w:eastAsia="楷体_GB2312"/>
        </w:rPr>
        <w:t>Wojciech</w:t>
      </w:r>
      <w:proofErr w:type="spellEnd"/>
      <w:r w:rsidRPr="001A6545">
        <w:rPr>
          <w:rFonts w:eastAsia="楷体_GB2312"/>
        </w:rPr>
        <w:t xml:space="preserve"> </w:t>
      </w:r>
      <w:proofErr w:type="spellStart"/>
      <w:r w:rsidRPr="001A6545">
        <w:rPr>
          <w:rFonts w:eastAsia="楷体_GB2312"/>
        </w:rPr>
        <w:t>Zaremba</w:t>
      </w:r>
      <w:proofErr w:type="spellEnd"/>
      <w:r w:rsidRPr="001A6545">
        <w:rPr>
          <w:rFonts w:eastAsia="楷体_GB2312"/>
        </w:rPr>
        <w:t xml:space="preserve">, Vicki Cheung, Alec Radford, and Xi Chen. Improved techniques for training </w:t>
      </w:r>
      <w:proofErr w:type="spellStart"/>
      <w:r w:rsidRPr="001A6545">
        <w:rPr>
          <w:rFonts w:eastAsia="楷体_GB2312"/>
        </w:rPr>
        <w:t>gans</w:t>
      </w:r>
      <w:proofErr w:type="spellEnd"/>
      <w:r w:rsidRPr="001A6545">
        <w:rPr>
          <w:rFonts w:eastAsia="楷体_GB2312"/>
        </w:rPr>
        <w:t>. In NIPS, pages 2226–2234, 2016.</w:t>
      </w:r>
    </w:p>
    <w:p w:rsidR="001A6545" w:rsidRDefault="001A6545" w:rsidP="001A6545">
      <w:pPr>
        <w:rPr>
          <w:rFonts w:eastAsia="楷体_GB2312"/>
        </w:rPr>
      </w:pPr>
      <w:r w:rsidRPr="001A6545">
        <w:rPr>
          <w:rFonts w:eastAsia="楷体_GB2312"/>
        </w:rPr>
        <w:lastRenderedPageBreak/>
        <w:t>[27]</w:t>
      </w:r>
      <w:r w:rsidRPr="001A6545">
        <w:rPr>
          <w:rFonts w:eastAsia="楷体_GB2312"/>
        </w:rPr>
        <w:tab/>
      </w:r>
      <w:proofErr w:type="spellStart"/>
      <w:r w:rsidRPr="001A6545">
        <w:rPr>
          <w:rFonts w:eastAsia="楷体_GB2312"/>
        </w:rPr>
        <w:t>Wenzhe</w:t>
      </w:r>
      <w:proofErr w:type="spellEnd"/>
      <w:r w:rsidRPr="001A6545">
        <w:rPr>
          <w:rFonts w:eastAsia="楷体_GB2312"/>
        </w:rPr>
        <w:t xml:space="preserve"> Shi, Jose Caballero, </w:t>
      </w:r>
      <w:proofErr w:type="spellStart"/>
      <w:r w:rsidRPr="001A6545">
        <w:rPr>
          <w:rFonts w:eastAsia="楷体_GB2312"/>
        </w:rPr>
        <w:t>Ferenc</w:t>
      </w:r>
      <w:proofErr w:type="spellEnd"/>
      <w:r w:rsidRPr="001A6545">
        <w:rPr>
          <w:rFonts w:eastAsia="楷体_GB2312"/>
        </w:rPr>
        <w:t xml:space="preserve"> </w:t>
      </w:r>
      <w:proofErr w:type="spellStart"/>
      <w:r w:rsidRPr="001A6545">
        <w:rPr>
          <w:rFonts w:eastAsia="楷体_GB2312"/>
        </w:rPr>
        <w:t>Huszar</w:t>
      </w:r>
      <w:proofErr w:type="spellEnd"/>
      <w:r w:rsidRPr="001A6545">
        <w:rPr>
          <w:rFonts w:eastAsia="楷体_GB2312"/>
        </w:rPr>
        <w:t xml:space="preserve">, Johannes </w:t>
      </w:r>
      <w:proofErr w:type="spellStart"/>
      <w:r w:rsidRPr="001A6545">
        <w:rPr>
          <w:rFonts w:eastAsia="楷体_GB2312"/>
        </w:rPr>
        <w:t>Totz</w:t>
      </w:r>
      <w:proofErr w:type="spellEnd"/>
      <w:r w:rsidRPr="001A6545">
        <w:rPr>
          <w:rFonts w:eastAsia="楷体_GB2312"/>
        </w:rPr>
        <w:t xml:space="preserve">, Andrew P. Aitken, Rob Bishop, Daniel </w:t>
      </w:r>
      <w:proofErr w:type="spellStart"/>
      <w:r w:rsidRPr="001A6545">
        <w:rPr>
          <w:rFonts w:eastAsia="楷体_GB2312"/>
        </w:rPr>
        <w:t>Rueckert</w:t>
      </w:r>
      <w:proofErr w:type="spellEnd"/>
      <w:r w:rsidRPr="001A6545">
        <w:rPr>
          <w:rFonts w:eastAsia="楷体_GB2312"/>
        </w:rPr>
        <w:t xml:space="preserve">, and </w:t>
      </w:r>
      <w:proofErr w:type="spellStart"/>
      <w:r w:rsidRPr="001A6545">
        <w:rPr>
          <w:rFonts w:eastAsia="楷体_GB2312"/>
        </w:rPr>
        <w:t>Zehan</w:t>
      </w:r>
      <w:proofErr w:type="spellEnd"/>
      <w:r w:rsidRPr="001A6545">
        <w:rPr>
          <w:rFonts w:eastAsia="楷体_GB2312"/>
        </w:rPr>
        <w:t xml:space="preserve"> Wang. Real-time single image and video super-resolution using an efficient sub-pixel convolutional neural network.</w:t>
      </w:r>
    </w:p>
    <w:p w:rsidR="001A6545" w:rsidRPr="001A6545" w:rsidRDefault="001A6545" w:rsidP="001A6545">
      <w:pPr>
        <w:rPr>
          <w:rFonts w:eastAsia="楷体_GB2312"/>
        </w:rPr>
      </w:pPr>
      <w:r w:rsidRPr="001A6545">
        <w:rPr>
          <w:rFonts w:eastAsia="楷体_GB2312"/>
        </w:rPr>
        <w:t>[28]</w:t>
      </w:r>
      <w:r w:rsidRPr="001A6545">
        <w:rPr>
          <w:rFonts w:eastAsia="楷体_GB2312"/>
        </w:rPr>
        <w:tab/>
      </w:r>
      <w:proofErr w:type="spellStart"/>
      <w:r w:rsidRPr="001A6545">
        <w:rPr>
          <w:rFonts w:eastAsia="楷体_GB2312"/>
        </w:rPr>
        <w:t>Benigno</w:t>
      </w:r>
      <w:proofErr w:type="spellEnd"/>
      <w:r w:rsidRPr="001A6545">
        <w:rPr>
          <w:rFonts w:eastAsia="楷体_GB2312"/>
        </w:rPr>
        <w:t xml:space="preserve"> </w:t>
      </w:r>
      <w:proofErr w:type="spellStart"/>
      <w:r w:rsidRPr="001A6545">
        <w:rPr>
          <w:rFonts w:eastAsia="楷体_GB2312"/>
        </w:rPr>
        <w:t>Uria</w:t>
      </w:r>
      <w:proofErr w:type="spellEnd"/>
      <w:r w:rsidRPr="001A6545">
        <w:rPr>
          <w:rFonts w:eastAsia="楷体_GB2312"/>
        </w:rPr>
        <w:t xml:space="preserve">, Marc-Alexandre </w:t>
      </w:r>
      <w:proofErr w:type="spellStart"/>
      <w:r w:rsidRPr="001A6545">
        <w:rPr>
          <w:rFonts w:eastAsia="楷体_GB2312"/>
        </w:rPr>
        <w:t>Côté</w:t>
      </w:r>
      <w:proofErr w:type="spellEnd"/>
      <w:r w:rsidRPr="001A6545">
        <w:rPr>
          <w:rFonts w:eastAsia="楷体_GB2312"/>
        </w:rPr>
        <w:t xml:space="preserve">, Karol </w:t>
      </w:r>
      <w:proofErr w:type="spellStart"/>
      <w:r w:rsidRPr="001A6545">
        <w:rPr>
          <w:rFonts w:eastAsia="楷体_GB2312"/>
        </w:rPr>
        <w:t>Gregor</w:t>
      </w:r>
      <w:proofErr w:type="spellEnd"/>
      <w:r w:rsidRPr="001A6545">
        <w:rPr>
          <w:rFonts w:eastAsia="楷体_GB2312"/>
        </w:rPr>
        <w:t xml:space="preserve">, Iain Murray, and Hugo </w:t>
      </w:r>
      <w:proofErr w:type="spellStart"/>
      <w:r w:rsidRPr="001A6545">
        <w:rPr>
          <w:rFonts w:eastAsia="楷体_GB2312"/>
        </w:rPr>
        <w:t>Larochelle</w:t>
      </w:r>
      <w:proofErr w:type="spellEnd"/>
      <w:r w:rsidRPr="001A6545">
        <w:rPr>
          <w:rFonts w:eastAsia="楷体_GB2312"/>
        </w:rPr>
        <w:t xml:space="preserve">. Neural </w:t>
      </w:r>
      <w:proofErr w:type="spellStart"/>
      <w:r w:rsidRPr="001A6545">
        <w:rPr>
          <w:rFonts w:eastAsia="楷体_GB2312"/>
        </w:rPr>
        <w:t>autoregres</w:t>
      </w:r>
      <w:proofErr w:type="spellEnd"/>
      <w:r w:rsidRPr="001A6545">
        <w:rPr>
          <w:rFonts w:eastAsia="楷体_GB2312"/>
        </w:rPr>
        <w:t xml:space="preserve">- </w:t>
      </w:r>
      <w:proofErr w:type="spellStart"/>
      <w:r w:rsidRPr="001A6545">
        <w:rPr>
          <w:rFonts w:eastAsia="楷体_GB2312"/>
        </w:rPr>
        <w:t>sive</w:t>
      </w:r>
      <w:proofErr w:type="spellEnd"/>
      <w:r w:rsidRPr="001A6545">
        <w:rPr>
          <w:rFonts w:eastAsia="楷体_GB2312"/>
        </w:rPr>
        <w:t xml:space="preserve"> distribution estimation. </w:t>
      </w:r>
      <w:proofErr w:type="spellStart"/>
      <w:proofErr w:type="gramStart"/>
      <w:r w:rsidRPr="001A6545">
        <w:rPr>
          <w:rFonts w:eastAsia="楷体_GB2312"/>
        </w:rPr>
        <w:t>arXiv</w:t>
      </w:r>
      <w:proofErr w:type="spellEnd"/>
      <w:proofErr w:type="gramEnd"/>
      <w:r w:rsidRPr="001A6545">
        <w:rPr>
          <w:rFonts w:eastAsia="楷体_GB2312"/>
        </w:rPr>
        <w:t>, 1605.02226, 2016.</w:t>
      </w:r>
    </w:p>
    <w:p w:rsidR="001A6545" w:rsidRPr="001A6545" w:rsidRDefault="001A6545" w:rsidP="001A6545">
      <w:pPr>
        <w:rPr>
          <w:rFonts w:eastAsia="楷体_GB2312"/>
        </w:rPr>
      </w:pPr>
      <w:r w:rsidRPr="001A6545">
        <w:rPr>
          <w:rFonts w:eastAsia="楷体_GB2312"/>
        </w:rPr>
        <w:t>[29]</w:t>
      </w:r>
      <w:r w:rsidRPr="001A6545">
        <w:rPr>
          <w:rFonts w:eastAsia="楷体_GB2312"/>
        </w:rPr>
        <w:tab/>
      </w:r>
      <w:proofErr w:type="spellStart"/>
      <w:r w:rsidRPr="001A6545">
        <w:rPr>
          <w:rFonts w:eastAsia="楷体_GB2312"/>
        </w:rPr>
        <w:t>Aäron</w:t>
      </w:r>
      <w:proofErr w:type="spellEnd"/>
      <w:r w:rsidRPr="001A6545">
        <w:rPr>
          <w:rFonts w:eastAsia="楷体_GB2312"/>
        </w:rPr>
        <w:t xml:space="preserve"> van den Oord, </w:t>
      </w:r>
      <w:proofErr w:type="spellStart"/>
      <w:r w:rsidRPr="001A6545">
        <w:rPr>
          <w:rFonts w:eastAsia="楷体_GB2312"/>
        </w:rPr>
        <w:t>Nal</w:t>
      </w:r>
      <w:proofErr w:type="spellEnd"/>
      <w:r w:rsidRPr="001A6545">
        <w:rPr>
          <w:rFonts w:eastAsia="楷体_GB2312"/>
        </w:rPr>
        <w:t xml:space="preserve"> </w:t>
      </w:r>
      <w:proofErr w:type="spellStart"/>
      <w:r w:rsidRPr="001A6545">
        <w:rPr>
          <w:rFonts w:eastAsia="楷体_GB2312"/>
        </w:rPr>
        <w:t>Kalchbrenner</w:t>
      </w:r>
      <w:proofErr w:type="spellEnd"/>
      <w:r w:rsidRPr="001A6545">
        <w:rPr>
          <w:rFonts w:eastAsia="楷体_GB2312"/>
        </w:rPr>
        <w:t xml:space="preserve">, Lasse </w:t>
      </w:r>
      <w:proofErr w:type="spellStart"/>
      <w:r w:rsidRPr="001A6545">
        <w:rPr>
          <w:rFonts w:eastAsia="楷体_GB2312"/>
        </w:rPr>
        <w:t>Espeholt</w:t>
      </w:r>
      <w:proofErr w:type="spellEnd"/>
      <w:r w:rsidRPr="001A6545">
        <w:rPr>
          <w:rFonts w:eastAsia="楷体_GB2312"/>
        </w:rPr>
        <w:t xml:space="preserve">, </w:t>
      </w:r>
      <w:proofErr w:type="spellStart"/>
      <w:r w:rsidRPr="001A6545">
        <w:rPr>
          <w:rFonts w:eastAsia="楷体_GB2312"/>
        </w:rPr>
        <w:t>Koray</w:t>
      </w:r>
      <w:proofErr w:type="spellEnd"/>
      <w:r w:rsidRPr="001A6545">
        <w:rPr>
          <w:rFonts w:eastAsia="楷体_GB2312"/>
        </w:rPr>
        <w:t xml:space="preserve"> </w:t>
      </w:r>
      <w:proofErr w:type="spellStart"/>
      <w:r w:rsidRPr="001A6545">
        <w:rPr>
          <w:rFonts w:eastAsia="楷体_GB2312"/>
        </w:rPr>
        <w:t>Kavukcuoglu</w:t>
      </w:r>
      <w:proofErr w:type="spellEnd"/>
      <w:r w:rsidRPr="001A6545">
        <w:rPr>
          <w:rFonts w:eastAsia="楷体_GB2312"/>
        </w:rPr>
        <w:t xml:space="preserve">, </w:t>
      </w:r>
      <w:proofErr w:type="spellStart"/>
      <w:r w:rsidRPr="001A6545">
        <w:rPr>
          <w:rFonts w:eastAsia="楷体_GB2312"/>
        </w:rPr>
        <w:t>Oriol</w:t>
      </w:r>
      <w:proofErr w:type="spellEnd"/>
      <w:r w:rsidRPr="001A6545">
        <w:rPr>
          <w:rFonts w:eastAsia="楷体_GB2312"/>
        </w:rPr>
        <w:t xml:space="preserve"> </w:t>
      </w:r>
      <w:proofErr w:type="spellStart"/>
      <w:r w:rsidRPr="001A6545">
        <w:rPr>
          <w:rFonts w:eastAsia="楷体_GB2312"/>
        </w:rPr>
        <w:t>Vinyals</w:t>
      </w:r>
      <w:proofErr w:type="spellEnd"/>
      <w:r w:rsidRPr="001A6545">
        <w:rPr>
          <w:rFonts w:eastAsia="楷体_GB2312"/>
        </w:rPr>
        <w:t xml:space="preserve">, and Alex Graves. Conditional image generation with </w:t>
      </w:r>
      <w:proofErr w:type="spellStart"/>
      <w:r w:rsidRPr="001A6545">
        <w:rPr>
          <w:rFonts w:eastAsia="楷体_GB2312"/>
        </w:rPr>
        <w:t>pixelcnn</w:t>
      </w:r>
      <w:proofErr w:type="spellEnd"/>
      <w:r w:rsidRPr="001A6545">
        <w:rPr>
          <w:rFonts w:eastAsia="楷体_GB2312"/>
        </w:rPr>
        <w:t xml:space="preserve"> decoders. In NIPS, pages 4790–4798, 2016.</w:t>
      </w:r>
    </w:p>
    <w:p w:rsidR="001A6545" w:rsidRPr="001A6545" w:rsidRDefault="001A6545" w:rsidP="001A6545">
      <w:pPr>
        <w:rPr>
          <w:rFonts w:eastAsia="楷体_GB2312"/>
        </w:rPr>
      </w:pPr>
      <w:r w:rsidRPr="001A6545">
        <w:rPr>
          <w:rFonts w:eastAsia="楷体_GB2312"/>
        </w:rPr>
        <w:t>[30]</w:t>
      </w:r>
      <w:r w:rsidRPr="001A6545">
        <w:rPr>
          <w:rFonts w:eastAsia="楷体_GB2312"/>
        </w:rPr>
        <w:tab/>
      </w:r>
      <w:proofErr w:type="spellStart"/>
      <w:r w:rsidRPr="001A6545">
        <w:rPr>
          <w:rFonts w:eastAsia="楷体_GB2312"/>
        </w:rPr>
        <w:t>Aäron</w:t>
      </w:r>
      <w:proofErr w:type="spellEnd"/>
      <w:r w:rsidRPr="001A6545">
        <w:rPr>
          <w:rFonts w:eastAsia="楷体_GB2312"/>
        </w:rPr>
        <w:t xml:space="preserve"> van den Oord, </w:t>
      </w:r>
      <w:proofErr w:type="spellStart"/>
      <w:r w:rsidRPr="001A6545">
        <w:rPr>
          <w:rFonts w:eastAsia="楷体_GB2312"/>
        </w:rPr>
        <w:t>Nal</w:t>
      </w:r>
      <w:proofErr w:type="spellEnd"/>
      <w:r w:rsidRPr="001A6545">
        <w:rPr>
          <w:rFonts w:eastAsia="楷体_GB2312"/>
        </w:rPr>
        <w:t xml:space="preserve"> </w:t>
      </w:r>
      <w:proofErr w:type="spellStart"/>
      <w:r w:rsidRPr="001A6545">
        <w:rPr>
          <w:rFonts w:eastAsia="楷体_GB2312"/>
        </w:rPr>
        <w:t>Kalchbrenner</w:t>
      </w:r>
      <w:proofErr w:type="spellEnd"/>
      <w:r w:rsidRPr="001A6545">
        <w:rPr>
          <w:rFonts w:eastAsia="楷体_GB2312"/>
        </w:rPr>
        <w:t xml:space="preserve">, and </w:t>
      </w:r>
      <w:proofErr w:type="spellStart"/>
      <w:r w:rsidRPr="001A6545">
        <w:rPr>
          <w:rFonts w:eastAsia="楷体_GB2312"/>
        </w:rPr>
        <w:t>Koray</w:t>
      </w:r>
      <w:proofErr w:type="spellEnd"/>
      <w:r w:rsidRPr="001A6545">
        <w:rPr>
          <w:rFonts w:eastAsia="楷体_GB2312"/>
        </w:rPr>
        <w:t xml:space="preserve"> </w:t>
      </w:r>
      <w:proofErr w:type="spellStart"/>
      <w:r w:rsidRPr="001A6545">
        <w:rPr>
          <w:rFonts w:eastAsia="楷体_GB2312"/>
        </w:rPr>
        <w:t>Kavukcuoglu</w:t>
      </w:r>
      <w:proofErr w:type="spellEnd"/>
      <w:r w:rsidRPr="001A6545">
        <w:rPr>
          <w:rFonts w:eastAsia="楷体_GB2312"/>
        </w:rPr>
        <w:t>. Pixel recurrent neural networks. In</w:t>
      </w:r>
    </w:p>
    <w:p w:rsidR="001A6545" w:rsidRPr="001A6545" w:rsidRDefault="001A6545" w:rsidP="001A6545">
      <w:pPr>
        <w:rPr>
          <w:rFonts w:eastAsia="楷体_GB2312"/>
        </w:rPr>
      </w:pPr>
      <w:r w:rsidRPr="001A6545">
        <w:rPr>
          <w:rFonts w:eastAsia="楷体_GB2312"/>
        </w:rPr>
        <w:t>ICML, pages 1747–1756, 2016.</w:t>
      </w:r>
    </w:p>
    <w:p w:rsidR="001A6545" w:rsidRPr="001A6545" w:rsidRDefault="001A6545" w:rsidP="001A6545">
      <w:pPr>
        <w:rPr>
          <w:rFonts w:eastAsia="楷体_GB2312"/>
        </w:rPr>
      </w:pPr>
      <w:r w:rsidRPr="001A6545">
        <w:rPr>
          <w:rFonts w:eastAsia="楷体_GB2312"/>
        </w:rPr>
        <w:t>[31]</w:t>
      </w:r>
      <w:r w:rsidRPr="001A6545">
        <w:rPr>
          <w:rFonts w:eastAsia="楷体_GB2312"/>
        </w:rPr>
        <w:tab/>
        <w:t xml:space="preserve">Zhou Wang, Alan C. </w:t>
      </w:r>
      <w:proofErr w:type="spellStart"/>
      <w:r w:rsidRPr="001A6545">
        <w:rPr>
          <w:rFonts w:eastAsia="楷体_GB2312"/>
        </w:rPr>
        <w:t>Bovik</w:t>
      </w:r>
      <w:proofErr w:type="spellEnd"/>
      <w:r w:rsidRPr="001A6545">
        <w:rPr>
          <w:rFonts w:eastAsia="楷体_GB2312"/>
        </w:rPr>
        <w:t xml:space="preserve">, Hamid R. Sheikh, and </w:t>
      </w:r>
      <w:proofErr w:type="spellStart"/>
      <w:r w:rsidRPr="001A6545">
        <w:rPr>
          <w:rFonts w:eastAsia="楷体_GB2312"/>
        </w:rPr>
        <w:t>Eero</w:t>
      </w:r>
      <w:proofErr w:type="spellEnd"/>
      <w:r w:rsidRPr="001A6545">
        <w:rPr>
          <w:rFonts w:eastAsia="楷体_GB2312"/>
        </w:rPr>
        <w:t xml:space="preserve"> P. </w:t>
      </w:r>
      <w:proofErr w:type="spellStart"/>
      <w:r w:rsidRPr="001A6545">
        <w:rPr>
          <w:rFonts w:eastAsia="楷体_GB2312"/>
        </w:rPr>
        <w:t>Simoncelli</w:t>
      </w:r>
      <w:proofErr w:type="spellEnd"/>
      <w:r w:rsidRPr="001A6545">
        <w:rPr>
          <w:rFonts w:eastAsia="楷体_GB2312"/>
        </w:rPr>
        <w:t>. Image quality assessment: from error visibility to structural similarity. IEEE Trans. Image Processing, 13(4):600–612, 2004.</w:t>
      </w:r>
    </w:p>
    <w:p w:rsidR="001A6545" w:rsidRPr="001A6545" w:rsidRDefault="001A6545" w:rsidP="001A6545">
      <w:pPr>
        <w:rPr>
          <w:rFonts w:eastAsia="楷体_GB2312"/>
        </w:rPr>
      </w:pPr>
      <w:r w:rsidRPr="001A6545">
        <w:rPr>
          <w:rFonts w:eastAsia="楷体_GB2312"/>
        </w:rPr>
        <w:t>[32]</w:t>
      </w:r>
      <w:r w:rsidRPr="001A6545">
        <w:rPr>
          <w:rFonts w:eastAsia="楷体_GB2312"/>
        </w:rPr>
        <w:tab/>
      </w:r>
      <w:proofErr w:type="spellStart"/>
      <w:r w:rsidRPr="001A6545">
        <w:rPr>
          <w:rFonts w:eastAsia="楷体_GB2312"/>
        </w:rPr>
        <w:t>Xinchen</w:t>
      </w:r>
      <w:proofErr w:type="spellEnd"/>
      <w:r w:rsidRPr="001A6545">
        <w:rPr>
          <w:rFonts w:eastAsia="楷体_GB2312"/>
        </w:rPr>
        <w:t xml:space="preserve"> Yan, </w:t>
      </w:r>
      <w:proofErr w:type="spellStart"/>
      <w:r w:rsidRPr="001A6545">
        <w:rPr>
          <w:rFonts w:eastAsia="楷体_GB2312"/>
        </w:rPr>
        <w:t>Jimei</w:t>
      </w:r>
      <w:proofErr w:type="spellEnd"/>
      <w:r w:rsidRPr="001A6545">
        <w:rPr>
          <w:rFonts w:eastAsia="楷体_GB2312"/>
        </w:rPr>
        <w:t xml:space="preserve"> Yang, </w:t>
      </w:r>
      <w:proofErr w:type="spellStart"/>
      <w:r w:rsidRPr="001A6545">
        <w:rPr>
          <w:rFonts w:eastAsia="楷体_GB2312"/>
        </w:rPr>
        <w:t>Kihyuk</w:t>
      </w:r>
      <w:proofErr w:type="spellEnd"/>
      <w:r w:rsidRPr="001A6545">
        <w:rPr>
          <w:rFonts w:eastAsia="楷体_GB2312"/>
        </w:rPr>
        <w:t xml:space="preserve"> </w:t>
      </w:r>
      <w:proofErr w:type="spellStart"/>
      <w:r w:rsidRPr="001A6545">
        <w:rPr>
          <w:rFonts w:eastAsia="楷体_GB2312"/>
        </w:rPr>
        <w:t>Sohn</w:t>
      </w:r>
      <w:proofErr w:type="spellEnd"/>
      <w:r w:rsidRPr="001A6545">
        <w:rPr>
          <w:rFonts w:eastAsia="楷体_GB2312"/>
        </w:rPr>
        <w:t xml:space="preserve">, and </w:t>
      </w:r>
      <w:proofErr w:type="spellStart"/>
      <w:r w:rsidRPr="001A6545">
        <w:rPr>
          <w:rFonts w:eastAsia="楷体_GB2312"/>
        </w:rPr>
        <w:t>Honglak</w:t>
      </w:r>
      <w:proofErr w:type="spellEnd"/>
      <w:r w:rsidRPr="001A6545">
        <w:rPr>
          <w:rFonts w:eastAsia="楷体_GB2312"/>
        </w:rPr>
        <w:t xml:space="preserve"> Lee. Attribute2image: Conditional image generation from visual attributes. In ECCV, pages 776–791, 2016.</w:t>
      </w:r>
    </w:p>
    <w:p w:rsidR="001A6545" w:rsidRPr="001A6545" w:rsidRDefault="001A6545" w:rsidP="001A6545">
      <w:pPr>
        <w:rPr>
          <w:rFonts w:eastAsia="楷体_GB2312"/>
        </w:rPr>
      </w:pPr>
      <w:r w:rsidRPr="001A6545">
        <w:rPr>
          <w:rFonts w:eastAsia="楷体_GB2312"/>
        </w:rPr>
        <w:t>[33]</w:t>
      </w:r>
      <w:r w:rsidRPr="001A6545">
        <w:rPr>
          <w:rFonts w:eastAsia="楷体_GB2312"/>
        </w:rPr>
        <w:tab/>
      </w:r>
      <w:proofErr w:type="spellStart"/>
      <w:r w:rsidRPr="001A6545">
        <w:rPr>
          <w:rFonts w:eastAsia="楷体_GB2312"/>
        </w:rPr>
        <w:t>Jimei</w:t>
      </w:r>
      <w:proofErr w:type="spellEnd"/>
      <w:r w:rsidRPr="001A6545">
        <w:rPr>
          <w:rFonts w:eastAsia="楷体_GB2312"/>
        </w:rPr>
        <w:t xml:space="preserve"> Yang, Scott Reed, Ming-</w:t>
      </w:r>
      <w:proofErr w:type="spellStart"/>
      <w:r w:rsidRPr="001A6545">
        <w:rPr>
          <w:rFonts w:eastAsia="楷体_GB2312"/>
        </w:rPr>
        <w:t>Hsuan</w:t>
      </w:r>
      <w:proofErr w:type="spellEnd"/>
      <w:r w:rsidRPr="001A6545">
        <w:rPr>
          <w:rFonts w:eastAsia="楷体_GB2312"/>
        </w:rPr>
        <w:t xml:space="preserve"> Yang, and </w:t>
      </w:r>
      <w:proofErr w:type="spellStart"/>
      <w:r w:rsidRPr="001A6545">
        <w:rPr>
          <w:rFonts w:eastAsia="楷体_GB2312"/>
        </w:rPr>
        <w:t>Honglak</w:t>
      </w:r>
      <w:proofErr w:type="spellEnd"/>
      <w:r w:rsidRPr="001A6545">
        <w:rPr>
          <w:rFonts w:eastAsia="楷体_GB2312"/>
        </w:rPr>
        <w:t xml:space="preserve"> Lee. </w:t>
      </w:r>
      <w:proofErr w:type="gramStart"/>
      <w:r w:rsidRPr="001A6545">
        <w:rPr>
          <w:rFonts w:eastAsia="楷体_GB2312"/>
        </w:rPr>
        <w:t>Weakly-supervised</w:t>
      </w:r>
      <w:proofErr w:type="gramEnd"/>
      <w:r w:rsidRPr="001A6545">
        <w:rPr>
          <w:rFonts w:eastAsia="楷体_GB2312"/>
        </w:rPr>
        <w:t xml:space="preserve"> disentangling with recurrent transformations for 3d view synthesis. In NIPS, 2015.</w:t>
      </w:r>
    </w:p>
    <w:p w:rsidR="001A6545" w:rsidRPr="001A6545" w:rsidRDefault="001A6545" w:rsidP="001A6545">
      <w:pPr>
        <w:rPr>
          <w:rFonts w:eastAsia="楷体_GB2312"/>
        </w:rPr>
      </w:pPr>
      <w:r w:rsidRPr="001A6545">
        <w:rPr>
          <w:rFonts w:eastAsia="楷体_GB2312"/>
        </w:rPr>
        <w:t>[34]</w:t>
      </w:r>
      <w:r w:rsidRPr="001A6545">
        <w:rPr>
          <w:rFonts w:eastAsia="楷体_GB2312"/>
        </w:rPr>
        <w:tab/>
      </w:r>
      <w:proofErr w:type="spellStart"/>
      <w:r w:rsidRPr="001A6545">
        <w:rPr>
          <w:rFonts w:eastAsia="楷体_GB2312"/>
        </w:rPr>
        <w:t>Junho</w:t>
      </w:r>
      <w:proofErr w:type="spellEnd"/>
      <w:r w:rsidRPr="001A6545">
        <w:rPr>
          <w:rFonts w:eastAsia="楷体_GB2312"/>
        </w:rPr>
        <w:t xml:space="preserve"> </w:t>
      </w:r>
      <w:proofErr w:type="spellStart"/>
      <w:r w:rsidRPr="001A6545">
        <w:rPr>
          <w:rFonts w:eastAsia="楷体_GB2312"/>
        </w:rPr>
        <w:t>Yim</w:t>
      </w:r>
      <w:proofErr w:type="spellEnd"/>
      <w:r w:rsidRPr="001A6545">
        <w:rPr>
          <w:rFonts w:eastAsia="楷体_GB2312"/>
        </w:rPr>
        <w:t xml:space="preserve">, </w:t>
      </w:r>
      <w:proofErr w:type="spellStart"/>
      <w:r w:rsidRPr="001A6545">
        <w:rPr>
          <w:rFonts w:eastAsia="楷体_GB2312"/>
        </w:rPr>
        <w:t>Heechul</w:t>
      </w:r>
      <w:proofErr w:type="spellEnd"/>
      <w:r w:rsidRPr="001A6545">
        <w:rPr>
          <w:rFonts w:eastAsia="楷体_GB2312"/>
        </w:rPr>
        <w:t xml:space="preserve"> Jung, </w:t>
      </w:r>
      <w:proofErr w:type="spellStart"/>
      <w:r w:rsidRPr="001A6545">
        <w:rPr>
          <w:rFonts w:eastAsia="楷体_GB2312"/>
        </w:rPr>
        <w:t>ByungIn</w:t>
      </w:r>
      <w:proofErr w:type="spellEnd"/>
      <w:r w:rsidRPr="001A6545">
        <w:rPr>
          <w:rFonts w:eastAsia="楷体_GB2312"/>
        </w:rPr>
        <w:t xml:space="preserve"> </w:t>
      </w:r>
      <w:proofErr w:type="spellStart"/>
      <w:r w:rsidRPr="001A6545">
        <w:rPr>
          <w:rFonts w:eastAsia="楷体_GB2312"/>
        </w:rPr>
        <w:t>Yoo</w:t>
      </w:r>
      <w:proofErr w:type="spellEnd"/>
      <w:r w:rsidRPr="001A6545">
        <w:rPr>
          <w:rFonts w:eastAsia="楷体_GB2312"/>
        </w:rPr>
        <w:t xml:space="preserve">, </w:t>
      </w:r>
      <w:proofErr w:type="spellStart"/>
      <w:r w:rsidRPr="001A6545">
        <w:rPr>
          <w:rFonts w:eastAsia="楷体_GB2312"/>
        </w:rPr>
        <w:t>Changkyu</w:t>
      </w:r>
      <w:proofErr w:type="spellEnd"/>
      <w:r w:rsidRPr="001A6545">
        <w:rPr>
          <w:rFonts w:eastAsia="楷体_GB2312"/>
        </w:rPr>
        <w:t xml:space="preserve"> Choi, Du-</w:t>
      </w:r>
      <w:proofErr w:type="spellStart"/>
      <w:r w:rsidRPr="001A6545">
        <w:rPr>
          <w:rFonts w:eastAsia="楷体_GB2312"/>
        </w:rPr>
        <w:t>Sik</w:t>
      </w:r>
      <w:proofErr w:type="spellEnd"/>
      <w:r w:rsidRPr="001A6545">
        <w:rPr>
          <w:rFonts w:eastAsia="楷体_GB2312"/>
        </w:rPr>
        <w:t xml:space="preserve"> Park, and </w:t>
      </w:r>
      <w:proofErr w:type="spellStart"/>
      <w:r w:rsidRPr="001A6545">
        <w:rPr>
          <w:rFonts w:eastAsia="楷体_GB2312"/>
        </w:rPr>
        <w:t>Junmo</w:t>
      </w:r>
      <w:proofErr w:type="spellEnd"/>
      <w:r w:rsidRPr="001A6545">
        <w:rPr>
          <w:rFonts w:eastAsia="楷体_GB2312"/>
        </w:rPr>
        <w:t xml:space="preserve"> Kim. Rotating your face using multi-task deep neural network. In CVPR, 2015.</w:t>
      </w:r>
    </w:p>
    <w:p w:rsidR="001A6545" w:rsidRPr="001A6545" w:rsidRDefault="001A6545" w:rsidP="001A6545">
      <w:pPr>
        <w:rPr>
          <w:rFonts w:eastAsia="楷体_GB2312"/>
        </w:rPr>
      </w:pPr>
      <w:r w:rsidRPr="001A6545">
        <w:rPr>
          <w:rFonts w:eastAsia="楷体_GB2312"/>
        </w:rPr>
        <w:t>[35]</w:t>
      </w:r>
      <w:r w:rsidRPr="001A6545">
        <w:rPr>
          <w:rFonts w:eastAsia="楷体_GB2312"/>
        </w:rPr>
        <w:tab/>
        <w:t xml:space="preserve">Han Zhang, Tao Xu, </w:t>
      </w:r>
      <w:proofErr w:type="spellStart"/>
      <w:r w:rsidRPr="001A6545">
        <w:rPr>
          <w:rFonts w:eastAsia="楷体_GB2312"/>
        </w:rPr>
        <w:t>Hongsheng</w:t>
      </w:r>
      <w:proofErr w:type="spellEnd"/>
      <w:r w:rsidRPr="001A6545">
        <w:rPr>
          <w:rFonts w:eastAsia="楷体_GB2312"/>
        </w:rPr>
        <w:t xml:space="preserve"> Li, </w:t>
      </w:r>
      <w:proofErr w:type="spellStart"/>
      <w:r w:rsidRPr="001A6545">
        <w:rPr>
          <w:rFonts w:eastAsia="楷体_GB2312"/>
        </w:rPr>
        <w:t>Shaoting</w:t>
      </w:r>
      <w:proofErr w:type="spellEnd"/>
      <w:r w:rsidRPr="001A6545">
        <w:rPr>
          <w:rFonts w:eastAsia="楷体_GB2312"/>
        </w:rPr>
        <w:t xml:space="preserve"> Zhang, </w:t>
      </w:r>
      <w:proofErr w:type="spellStart"/>
      <w:r w:rsidRPr="001A6545">
        <w:rPr>
          <w:rFonts w:eastAsia="楷体_GB2312"/>
        </w:rPr>
        <w:t>Xiaolei</w:t>
      </w:r>
      <w:proofErr w:type="spellEnd"/>
      <w:r w:rsidRPr="001A6545">
        <w:rPr>
          <w:rFonts w:eastAsia="楷体_GB2312"/>
        </w:rPr>
        <w:t xml:space="preserve"> Huang, </w:t>
      </w:r>
      <w:proofErr w:type="spellStart"/>
      <w:r w:rsidRPr="001A6545">
        <w:rPr>
          <w:rFonts w:eastAsia="楷体_GB2312"/>
        </w:rPr>
        <w:t>Xiaogang</w:t>
      </w:r>
      <w:proofErr w:type="spellEnd"/>
      <w:r w:rsidRPr="001A6545">
        <w:rPr>
          <w:rFonts w:eastAsia="楷体_GB2312"/>
        </w:rPr>
        <w:t xml:space="preserve"> Wang, and Dimitris Metaxas. </w:t>
      </w:r>
      <w:proofErr w:type="spellStart"/>
      <w:r w:rsidRPr="001A6545">
        <w:rPr>
          <w:rFonts w:eastAsia="楷体_GB2312"/>
        </w:rPr>
        <w:t>Stackgan</w:t>
      </w:r>
      <w:proofErr w:type="spellEnd"/>
      <w:r w:rsidRPr="001A6545">
        <w:rPr>
          <w:rFonts w:eastAsia="楷体_GB2312"/>
        </w:rPr>
        <w:t xml:space="preserve">: Text to photo-realistic image synthesis with stacked generative adversarial networks. </w:t>
      </w:r>
      <w:proofErr w:type="spellStart"/>
      <w:proofErr w:type="gramStart"/>
      <w:r w:rsidRPr="001A6545">
        <w:rPr>
          <w:rFonts w:eastAsia="楷体_GB2312"/>
        </w:rPr>
        <w:t>arXiv</w:t>
      </w:r>
      <w:proofErr w:type="spellEnd"/>
      <w:proofErr w:type="gramEnd"/>
      <w:r w:rsidRPr="001A6545">
        <w:rPr>
          <w:rFonts w:eastAsia="楷体_GB2312"/>
        </w:rPr>
        <w:t>:, 1612.03242, 2016.</w:t>
      </w:r>
    </w:p>
    <w:p w:rsidR="001A6545" w:rsidRPr="001A6545" w:rsidRDefault="001A6545" w:rsidP="001A6545">
      <w:pPr>
        <w:rPr>
          <w:rFonts w:eastAsia="楷体_GB2312"/>
        </w:rPr>
      </w:pPr>
      <w:r w:rsidRPr="001A6545">
        <w:rPr>
          <w:rFonts w:eastAsia="楷体_GB2312"/>
        </w:rPr>
        <w:t>[36]</w:t>
      </w:r>
      <w:r w:rsidRPr="001A6545">
        <w:rPr>
          <w:rFonts w:eastAsia="楷体_GB2312"/>
        </w:rPr>
        <w:tab/>
        <w:t xml:space="preserve">Bo Zhao, Xiao Wu, </w:t>
      </w:r>
      <w:proofErr w:type="spellStart"/>
      <w:r w:rsidRPr="001A6545">
        <w:rPr>
          <w:rFonts w:eastAsia="楷体_GB2312"/>
        </w:rPr>
        <w:t>Zhi</w:t>
      </w:r>
      <w:proofErr w:type="spellEnd"/>
      <w:r w:rsidRPr="001A6545">
        <w:rPr>
          <w:rFonts w:eastAsia="楷体_GB2312"/>
        </w:rPr>
        <w:t xml:space="preserve">-Qi Cheng, </w:t>
      </w:r>
      <w:proofErr w:type="spellStart"/>
      <w:r w:rsidRPr="001A6545">
        <w:rPr>
          <w:rFonts w:eastAsia="楷体_GB2312"/>
        </w:rPr>
        <w:t>Hao</w:t>
      </w:r>
      <w:proofErr w:type="spellEnd"/>
      <w:r w:rsidRPr="001A6545">
        <w:rPr>
          <w:rFonts w:eastAsia="楷体_GB2312"/>
        </w:rPr>
        <w:t xml:space="preserve"> Liu, and </w:t>
      </w:r>
      <w:proofErr w:type="spellStart"/>
      <w:r w:rsidRPr="001A6545">
        <w:rPr>
          <w:rFonts w:eastAsia="楷体_GB2312"/>
        </w:rPr>
        <w:t>Jiashi</w:t>
      </w:r>
      <w:proofErr w:type="spellEnd"/>
      <w:r w:rsidRPr="001A6545">
        <w:rPr>
          <w:rFonts w:eastAsia="楷体_GB2312"/>
        </w:rPr>
        <w:t xml:space="preserve"> Feng. Multi-view image generation from a single-view. </w:t>
      </w:r>
      <w:proofErr w:type="spellStart"/>
      <w:proofErr w:type="gramStart"/>
      <w:r w:rsidRPr="001A6545">
        <w:rPr>
          <w:rFonts w:eastAsia="楷体_GB2312"/>
        </w:rPr>
        <w:t>arXiv</w:t>
      </w:r>
      <w:proofErr w:type="spellEnd"/>
      <w:proofErr w:type="gramEnd"/>
      <w:r w:rsidRPr="001A6545">
        <w:rPr>
          <w:rFonts w:eastAsia="楷体_GB2312"/>
        </w:rPr>
        <w:t>, 1704.04886, 2017.</w:t>
      </w:r>
    </w:p>
    <w:p w:rsidR="001A6545" w:rsidRDefault="001A6545" w:rsidP="001A6545">
      <w:pPr>
        <w:rPr>
          <w:rFonts w:eastAsia="楷体_GB2312"/>
        </w:rPr>
      </w:pPr>
      <w:r w:rsidRPr="001A6545">
        <w:rPr>
          <w:rFonts w:eastAsia="楷体_GB2312"/>
        </w:rPr>
        <w:t>[37]</w:t>
      </w:r>
      <w:r w:rsidRPr="001A6545">
        <w:rPr>
          <w:rFonts w:eastAsia="楷体_GB2312"/>
        </w:rPr>
        <w:tab/>
        <w:t xml:space="preserve">Liang Zheng, </w:t>
      </w:r>
      <w:proofErr w:type="spellStart"/>
      <w:r w:rsidRPr="001A6545">
        <w:rPr>
          <w:rFonts w:eastAsia="楷体_GB2312"/>
        </w:rPr>
        <w:t>Liyue</w:t>
      </w:r>
      <w:proofErr w:type="spellEnd"/>
      <w:r w:rsidRPr="001A6545">
        <w:rPr>
          <w:rFonts w:eastAsia="楷体_GB2312"/>
        </w:rPr>
        <w:t xml:space="preserve"> Shen, Lu Tian, </w:t>
      </w:r>
      <w:proofErr w:type="spellStart"/>
      <w:r w:rsidRPr="001A6545">
        <w:rPr>
          <w:rFonts w:eastAsia="楷体_GB2312"/>
        </w:rPr>
        <w:t>Shengjin</w:t>
      </w:r>
      <w:proofErr w:type="spellEnd"/>
      <w:r w:rsidRPr="001A6545">
        <w:rPr>
          <w:rFonts w:eastAsia="楷体_GB2312"/>
        </w:rPr>
        <w:t xml:space="preserve"> Wang, </w:t>
      </w:r>
      <w:proofErr w:type="spellStart"/>
      <w:r w:rsidRPr="001A6545">
        <w:rPr>
          <w:rFonts w:eastAsia="楷体_GB2312"/>
        </w:rPr>
        <w:t>Jingdong</w:t>
      </w:r>
      <w:proofErr w:type="spellEnd"/>
      <w:r w:rsidRPr="001A6545">
        <w:rPr>
          <w:rFonts w:eastAsia="楷体_GB2312"/>
        </w:rPr>
        <w:t xml:space="preserve"> Wang, and Qi Tian. Scalable person re-identification: A benchmark. In ICCV, pages 1116–1124, 2015.</w:t>
      </w:r>
    </w:p>
    <w:p w:rsidR="001A6545" w:rsidRDefault="001A6545" w:rsidP="001A6545">
      <w:pPr>
        <w:rPr>
          <w:rFonts w:eastAsia="楷体_GB2312"/>
        </w:rPr>
      </w:pPr>
    </w:p>
    <w:p w:rsidR="00B223EA" w:rsidRDefault="00B223EA" w:rsidP="001A6545">
      <w:pPr>
        <w:rPr>
          <w:rFonts w:eastAsia="楷体_GB2312"/>
        </w:rPr>
      </w:pPr>
    </w:p>
    <w:p w:rsidR="0000115A" w:rsidRDefault="0039547F" w:rsidP="001A6545">
      <w:pPr>
        <w:jc w:val="left"/>
      </w:pPr>
      <w:r w:rsidRPr="007B141B">
        <w:rPr>
          <w:rFonts w:ascii="黑体" w:eastAsia="黑体" w:hint="eastAsia"/>
        </w:rPr>
        <w:t>译文</w:t>
      </w:r>
      <w:r>
        <w:rPr>
          <w:rFonts w:ascii="黑体" w:eastAsia="黑体" w:hint="eastAsia"/>
        </w:rPr>
        <w:t>原文</w:t>
      </w:r>
      <w:r w:rsidRPr="007B141B">
        <w:rPr>
          <w:rFonts w:ascii="黑体" w:eastAsia="黑体" w:hint="eastAsia"/>
        </w:rPr>
        <w:t>出处</w:t>
      </w:r>
      <w:r w:rsidRPr="007B141B">
        <w:rPr>
          <w:rFonts w:hint="eastAsia"/>
        </w:rPr>
        <w:t>：</w:t>
      </w:r>
    </w:p>
    <w:p w:rsidR="001A6545" w:rsidRPr="001A6545" w:rsidRDefault="001A6545" w:rsidP="001A6545">
      <w:pPr>
        <w:pStyle w:val="ac"/>
        <w:autoSpaceDE/>
        <w:autoSpaceDN/>
        <w:ind w:leftChars="-17" w:left="79" w:hangingChars="50" w:hanging="120"/>
        <w:rPr>
          <w:rFonts w:eastAsia="楷体_GB2312"/>
          <w:kern w:val="2"/>
          <w:sz w:val="24"/>
          <w:szCs w:val="24"/>
          <w:lang w:eastAsia="zh-CN"/>
        </w:rPr>
      </w:pPr>
      <w:r w:rsidRPr="001A6545">
        <w:rPr>
          <w:rFonts w:eastAsia="楷体_GB2312"/>
          <w:kern w:val="2"/>
          <w:sz w:val="24"/>
          <w:szCs w:val="24"/>
          <w:lang w:eastAsia="zh-CN"/>
        </w:rPr>
        <w:t xml:space="preserve">Ma L, </w:t>
      </w:r>
      <w:proofErr w:type="spellStart"/>
      <w:r w:rsidRPr="001A6545">
        <w:rPr>
          <w:rFonts w:eastAsia="楷体_GB2312"/>
          <w:kern w:val="2"/>
          <w:sz w:val="24"/>
          <w:szCs w:val="24"/>
          <w:lang w:eastAsia="zh-CN"/>
        </w:rPr>
        <w:t>Jia</w:t>
      </w:r>
      <w:proofErr w:type="spellEnd"/>
      <w:r w:rsidRPr="001A6545">
        <w:rPr>
          <w:rFonts w:eastAsia="楷体_GB2312"/>
          <w:kern w:val="2"/>
          <w:sz w:val="24"/>
          <w:szCs w:val="24"/>
          <w:lang w:eastAsia="zh-CN"/>
        </w:rPr>
        <w:t xml:space="preserve"> X, Sun Q, et al. Pose guided person image ge</w:t>
      </w:r>
      <w:r>
        <w:rPr>
          <w:rFonts w:eastAsia="楷体_GB2312"/>
          <w:kern w:val="2"/>
          <w:sz w:val="24"/>
          <w:szCs w:val="24"/>
          <w:lang w:eastAsia="zh-CN"/>
        </w:rPr>
        <w:t xml:space="preserve">neration[C]//Advances in Neural </w:t>
      </w:r>
      <w:r w:rsidRPr="001A6545">
        <w:rPr>
          <w:rFonts w:eastAsia="楷体_GB2312"/>
          <w:kern w:val="2"/>
          <w:sz w:val="24"/>
          <w:szCs w:val="24"/>
          <w:lang w:eastAsia="zh-CN"/>
        </w:rPr>
        <w:t>Information Processing Systems. 2017: 405-415.</w:t>
      </w:r>
    </w:p>
    <w:p w:rsidR="0000115A" w:rsidRDefault="0000115A"/>
    <w:sectPr w:rsidR="0000115A" w:rsidSect="00722E75">
      <w:headerReference w:type="default" r:id="rId15"/>
      <w:footerReference w:type="default" r:id="rId16"/>
      <w:pgSz w:w="11907" w:h="16840" w:code="9"/>
      <w:pgMar w:top="1701" w:right="1418" w:bottom="1418" w:left="1418" w:header="907" w:footer="851"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144F" w:rsidRDefault="005A144F">
      <w:r>
        <w:separator/>
      </w:r>
    </w:p>
  </w:endnote>
  <w:endnote w:type="continuationSeparator" w:id="0">
    <w:p w:rsidR="005A144F" w:rsidRDefault="005A1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2E75" w:rsidRDefault="002C462A" w:rsidP="00722E75">
    <w:pPr>
      <w:pStyle w:val="a5"/>
      <w:framePr w:wrap="around" w:vAnchor="text" w:hAnchor="margin" w:xAlign="center" w:y="1"/>
      <w:jc w:val="center"/>
      <w:rPr>
        <w:rStyle w:val="a7"/>
      </w:rPr>
    </w:pPr>
    <w:r>
      <w:rPr>
        <w:rStyle w:val="a7"/>
        <w:rFonts w:hint="eastAsia"/>
      </w:rPr>
      <w:t>C</w:t>
    </w:r>
    <w:r w:rsidR="00722E75">
      <w:rPr>
        <w:rStyle w:val="a7"/>
      </w:rPr>
      <w:fldChar w:fldCharType="begin"/>
    </w:r>
    <w:r w:rsidR="00722E75">
      <w:rPr>
        <w:rStyle w:val="a7"/>
      </w:rPr>
      <w:instrText xml:space="preserve">PAGE  </w:instrText>
    </w:r>
    <w:r w:rsidR="00722E75">
      <w:rPr>
        <w:rStyle w:val="a7"/>
      </w:rPr>
      <w:fldChar w:fldCharType="separate"/>
    </w:r>
    <w:r w:rsidR="00374997">
      <w:rPr>
        <w:rStyle w:val="a7"/>
        <w:noProof/>
      </w:rPr>
      <w:t>14</w:t>
    </w:r>
    <w:r w:rsidR="00722E75">
      <w:rPr>
        <w:rStyle w:val="a7"/>
      </w:rPr>
      <w:fldChar w:fldCharType="end"/>
    </w:r>
  </w:p>
  <w:p w:rsidR="00722E75" w:rsidRDefault="00722E75" w:rsidP="00722E75">
    <w:pPr>
      <w:pStyle w:val="a5"/>
      <w:framePr w:wrap="around" w:vAnchor="text" w:hAnchor="margin" w:xAlign="center" w:y="1"/>
      <w:rPr>
        <w:rStyle w:val="a7"/>
      </w:rPr>
    </w:pPr>
  </w:p>
  <w:p w:rsidR="00722E75" w:rsidRDefault="00722E75" w:rsidP="00722E75">
    <w:pPr>
      <w:pStyle w:val="a5"/>
      <w:jc w:val="center"/>
    </w:pPr>
  </w:p>
  <w:p w:rsidR="00722E75" w:rsidRDefault="00722E7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144F" w:rsidRDefault="005A144F">
      <w:r>
        <w:separator/>
      </w:r>
    </w:p>
  </w:footnote>
  <w:footnote w:type="continuationSeparator" w:id="0">
    <w:p w:rsidR="005A144F" w:rsidRDefault="005A14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2E75" w:rsidRPr="006D72B5" w:rsidRDefault="00722E75">
    <w:pPr>
      <w:pStyle w:val="a3"/>
    </w:pPr>
    <w:r w:rsidRPr="006D72B5">
      <w:rPr>
        <w:rFonts w:hint="eastAsia"/>
      </w:rPr>
      <w:t>重庆大学本科学生毕业设计</w:t>
    </w:r>
    <w:r>
      <w:rPr>
        <w:rFonts w:hint="eastAsia"/>
      </w:rPr>
      <w:t>（论文）附件</w:t>
    </w:r>
    <w:r>
      <w:rPr>
        <w:rFonts w:hint="eastAsia"/>
      </w:rPr>
      <w:t xml:space="preserve"> </w:t>
    </w:r>
    <w:r w:rsidRPr="006D72B5">
      <w:rPr>
        <w:rFonts w:hint="eastAsia"/>
      </w:rPr>
      <w:t xml:space="preserve">                                             </w:t>
    </w:r>
    <w:r w:rsidRPr="006D72B5">
      <w:rPr>
        <w:rFonts w:hint="eastAsia"/>
      </w:rPr>
      <w:t>附件</w:t>
    </w:r>
    <w:r>
      <w:rPr>
        <w:rFonts w:hint="eastAsia"/>
      </w:rPr>
      <w:t>C</w:t>
    </w:r>
    <w:r w:rsidRPr="006D72B5">
      <w:rPr>
        <w:rFonts w:hint="eastAsia"/>
      </w:rPr>
      <w:t>：译文</w:t>
    </w:r>
  </w:p>
  <w:p w:rsidR="00722E75" w:rsidRDefault="00722E75"/>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6A0821"/>
    <w:multiLevelType w:val="hybridMultilevel"/>
    <w:tmpl w:val="176CCBAC"/>
    <w:lvl w:ilvl="0" w:tplc="B694BFE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F86052F"/>
    <w:multiLevelType w:val="hybridMultilevel"/>
    <w:tmpl w:val="2B0CEB98"/>
    <w:lvl w:ilvl="0" w:tplc="EC201696">
      <w:start w:val="15"/>
      <w:numFmt w:val="decimal"/>
      <w:lvlText w:val="[%1]"/>
      <w:lvlJc w:val="left"/>
      <w:pPr>
        <w:ind w:left="838" w:hanging="399"/>
      </w:pPr>
      <w:rPr>
        <w:rFonts w:ascii="Times New Roman" w:eastAsia="Times New Roman" w:hAnsi="Times New Roman" w:cs="Times New Roman" w:hint="default"/>
        <w:w w:val="99"/>
        <w:sz w:val="18"/>
        <w:szCs w:val="18"/>
      </w:rPr>
    </w:lvl>
    <w:lvl w:ilvl="1" w:tplc="DC16EA4A">
      <w:numFmt w:val="bullet"/>
      <w:lvlText w:val="•"/>
      <w:lvlJc w:val="left"/>
      <w:pPr>
        <w:ind w:left="1752" w:hanging="399"/>
      </w:pPr>
      <w:rPr>
        <w:rFonts w:hint="default"/>
      </w:rPr>
    </w:lvl>
    <w:lvl w:ilvl="2" w:tplc="B66A713A">
      <w:numFmt w:val="bullet"/>
      <w:lvlText w:val="•"/>
      <w:lvlJc w:val="left"/>
      <w:pPr>
        <w:ind w:left="2664" w:hanging="399"/>
      </w:pPr>
      <w:rPr>
        <w:rFonts w:hint="default"/>
      </w:rPr>
    </w:lvl>
    <w:lvl w:ilvl="3" w:tplc="5B289C1A">
      <w:numFmt w:val="bullet"/>
      <w:lvlText w:val="•"/>
      <w:lvlJc w:val="left"/>
      <w:pPr>
        <w:ind w:left="3576" w:hanging="399"/>
      </w:pPr>
      <w:rPr>
        <w:rFonts w:hint="default"/>
      </w:rPr>
    </w:lvl>
    <w:lvl w:ilvl="4" w:tplc="21E0D0BC">
      <w:numFmt w:val="bullet"/>
      <w:lvlText w:val="•"/>
      <w:lvlJc w:val="left"/>
      <w:pPr>
        <w:ind w:left="4488" w:hanging="399"/>
      </w:pPr>
      <w:rPr>
        <w:rFonts w:hint="default"/>
      </w:rPr>
    </w:lvl>
    <w:lvl w:ilvl="5" w:tplc="78F844D4">
      <w:numFmt w:val="bullet"/>
      <w:lvlText w:val="•"/>
      <w:lvlJc w:val="left"/>
      <w:pPr>
        <w:ind w:left="5400" w:hanging="399"/>
      </w:pPr>
      <w:rPr>
        <w:rFonts w:hint="default"/>
      </w:rPr>
    </w:lvl>
    <w:lvl w:ilvl="6" w:tplc="E83CDED8">
      <w:numFmt w:val="bullet"/>
      <w:lvlText w:val="•"/>
      <w:lvlJc w:val="left"/>
      <w:pPr>
        <w:ind w:left="6312" w:hanging="399"/>
      </w:pPr>
      <w:rPr>
        <w:rFonts w:hint="default"/>
      </w:rPr>
    </w:lvl>
    <w:lvl w:ilvl="7" w:tplc="AE6CFD3E">
      <w:numFmt w:val="bullet"/>
      <w:lvlText w:val="•"/>
      <w:lvlJc w:val="left"/>
      <w:pPr>
        <w:ind w:left="7224" w:hanging="399"/>
      </w:pPr>
      <w:rPr>
        <w:rFonts w:hint="default"/>
      </w:rPr>
    </w:lvl>
    <w:lvl w:ilvl="8" w:tplc="C002B59C">
      <w:numFmt w:val="bullet"/>
      <w:lvlText w:val="•"/>
      <w:lvlJc w:val="left"/>
      <w:pPr>
        <w:ind w:left="8136" w:hanging="399"/>
      </w:pPr>
      <w:rPr>
        <w:rFonts w:hint="default"/>
      </w:rPr>
    </w:lvl>
  </w:abstractNum>
  <w:abstractNum w:abstractNumId="2" w15:restartNumberingAfterBreak="0">
    <w:nsid w:val="5EC04062"/>
    <w:multiLevelType w:val="hybridMultilevel"/>
    <w:tmpl w:val="073860F2"/>
    <w:lvl w:ilvl="0" w:tplc="C16850F6">
      <w:start w:val="1"/>
      <w:numFmt w:val="decimal"/>
      <w:lvlText w:val="[%1]"/>
      <w:lvlJc w:val="left"/>
      <w:pPr>
        <w:ind w:left="353" w:hanging="211"/>
        <w:jc w:val="right"/>
      </w:pPr>
      <w:rPr>
        <w:rFonts w:ascii="Times New Roman" w:eastAsia="Times New Roman" w:hAnsi="Times New Roman" w:cs="Times New Roman" w:hint="default"/>
        <w:w w:val="99"/>
        <w:sz w:val="24"/>
        <w:szCs w:val="24"/>
      </w:rPr>
    </w:lvl>
    <w:lvl w:ilvl="1" w:tplc="F4724592">
      <w:numFmt w:val="bullet"/>
      <w:lvlText w:val="•"/>
      <w:lvlJc w:val="left"/>
      <w:pPr>
        <w:ind w:left="1267" w:hanging="211"/>
      </w:pPr>
      <w:rPr>
        <w:rFonts w:hint="default"/>
      </w:rPr>
    </w:lvl>
    <w:lvl w:ilvl="2" w:tplc="6AA6D422">
      <w:numFmt w:val="bullet"/>
      <w:lvlText w:val="•"/>
      <w:lvlJc w:val="left"/>
      <w:pPr>
        <w:ind w:left="2179" w:hanging="211"/>
      </w:pPr>
      <w:rPr>
        <w:rFonts w:hint="default"/>
      </w:rPr>
    </w:lvl>
    <w:lvl w:ilvl="3" w:tplc="954647A4">
      <w:numFmt w:val="bullet"/>
      <w:lvlText w:val="•"/>
      <w:lvlJc w:val="left"/>
      <w:pPr>
        <w:ind w:left="3091" w:hanging="211"/>
      </w:pPr>
      <w:rPr>
        <w:rFonts w:hint="default"/>
      </w:rPr>
    </w:lvl>
    <w:lvl w:ilvl="4" w:tplc="AE687C2C">
      <w:numFmt w:val="bullet"/>
      <w:lvlText w:val="•"/>
      <w:lvlJc w:val="left"/>
      <w:pPr>
        <w:ind w:left="4003" w:hanging="211"/>
      </w:pPr>
      <w:rPr>
        <w:rFonts w:hint="default"/>
      </w:rPr>
    </w:lvl>
    <w:lvl w:ilvl="5" w:tplc="0CAA3988">
      <w:numFmt w:val="bullet"/>
      <w:lvlText w:val="•"/>
      <w:lvlJc w:val="left"/>
      <w:pPr>
        <w:ind w:left="4915" w:hanging="211"/>
      </w:pPr>
      <w:rPr>
        <w:rFonts w:hint="default"/>
      </w:rPr>
    </w:lvl>
    <w:lvl w:ilvl="6" w:tplc="85686C9A">
      <w:numFmt w:val="bullet"/>
      <w:lvlText w:val="•"/>
      <w:lvlJc w:val="left"/>
      <w:pPr>
        <w:ind w:left="5827" w:hanging="211"/>
      </w:pPr>
      <w:rPr>
        <w:rFonts w:hint="default"/>
      </w:rPr>
    </w:lvl>
    <w:lvl w:ilvl="7" w:tplc="F11A3096">
      <w:numFmt w:val="bullet"/>
      <w:lvlText w:val="•"/>
      <w:lvlJc w:val="left"/>
      <w:pPr>
        <w:ind w:left="6739" w:hanging="211"/>
      </w:pPr>
      <w:rPr>
        <w:rFonts w:hint="default"/>
      </w:rPr>
    </w:lvl>
    <w:lvl w:ilvl="8" w:tplc="6C72AFCA">
      <w:numFmt w:val="bullet"/>
      <w:lvlText w:val="•"/>
      <w:lvlJc w:val="left"/>
      <w:pPr>
        <w:ind w:left="7651" w:hanging="211"/>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47F"/>
    <w:rsid w:val="0000115A"/>
    <w:rsid w:val="00003A06"/>
    <w:rsid w:val="0003031E"/>
    <w:rsid w:val="00047494"/>
    <w:rsid w:val="00057B29"/>
    <w:rsid w:val="00062296"/>
    <w:rsid w:val="00076530"/>
    <w:rsid w:val="0012316E"/>
    <w:rsid w:val="001320E1"/>
    <w:rsid w:val="001358D8"/>
    <w:rsid w:val="0015644C"/>
    <w:rsid w:val="00160C6D"/>
    <w:rsid w:val="00172914"/>
    <w:rsid w:val="001A6545"/>
    <w:rsid w:val="001B17A7"/>
    <w:rsid w:val="00200414"/>
    <w:rsid w:val="002028A6"/>
    <w:rsid w:val="002838BB"/>
    <w:rsid w:val="002A3614"/>
    <w:rsid w:val="002C25FC"/>
    <w:rsid w:val="002C2DF4"/>
    <w:rsid w:val="002C462A"/>
    <w:rsid w:val="002E7AAC"/>
    <w:rsid w:val="002F2AA9"/>
    <w:rsid w:val="002F6B41"/>
    <w:rsid w:val="00374997"/>
    <w:rsid w:val="0039547F"/>
    <w:rsid w:val="003E23F6"/>
    <w:rsid w:val="003E7BE0"/>
    <w:rsid w:val="00402D8F"/>
    <w:rsid w:val="004452AD"/>
    <w:rsid w:val="004841FD"/>
    <w:rsid w:val="004856FF"/>
    <w:rsid w:val="005019A1"/>
    <w:rsid w:val="00535EE3"/>
    <w:rsid w:val="005367BD"/>
    <w:rsid w:val="0055226B"/>
    <w:rsid w:val="00563C34"/>
    <w:rsid w:val="005A0F8C"/>
    <w:rsid w:val="005A144F"/>
    <w:rsid w:val="00722E75"/>
    <w:rsid w:val="007A47DB"/>
    <w:rsid w:val="007A6307"/>
    <w:rsid w:val="007D38A6"/>
    <w:rsid w:val="00810BDA"/>
    <w:rsid w:val="0085218D"/>
    <w:rsid w:val="008A4994"/>
    <w:rsid w:val="008C460E"/>
    <w:rsid w:val="009642DD"/>
    <w:rsid w:val="009960A6"/>
    <w:rsid w:val="009A741D"/>
    <w:rsid w:val="009B47E9"/>
    <w:rsid w:val="00A47545"/>
    <w:rsid w:val="00A90ABA"/>
    <w:rsid w:val="00AA7071"/>
    <w:rsid w:val="00B05FD3"/>
    <w:rsid w:val="00B223EA"/>
    <w:rsid w:val="00B548C2"/>
    <w:rsid w:val="00B551A9"/>
    <w:rsid w:val="00B856BE"/>
    <w:rsid w:val="00BF13E5"/>
    <w:rsid w:val="00C21948"/>
    <w:rsid w:val="00C31AA7"/>
    <w:rsid w:val="00CC5792"/>
    <w:rsid w:val="00CF3AD2"/>
    <w:rsid w:val="00CF7D70"/>
    <w:rsid w:val="00D61A28"/>
    <w:rsid w:val="00D76225"/>
    <w:rsid w:val="00DE6AE3"/>
    <w:rsid w:val="00DF21B4"/>
    <w:rsid w:val="00E318D6"/>
    <w:rsid w:val="00E56045"/>
    <w:rsid w:val="00E852F8"/>
    <w:rsid w:val="00E97C21"/>
    <w:rsid w:val="00EA4BCD"/>
    <w:rsid w:val="00EC7102"/>
    <w:rsid w:val="00EF29CC"/>
    <w:rsid w:val="00F04A44"/>
    <w:rsid w:val="00F869E8"/>
    <w:rsid w:val="00FB59D3"/>
    <w:rsid w:val="00FE37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237D98"/>
  <w15:chartTrackingRefBased/>
  <w15:docId w15:val="{45DF3415-37F5-41F3-9B6F-E101F09D2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Body Text" w:uiPriority="1"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52AD"/>
    <w:pPr>
      <w:widowControl w:val="0"/>
      <w:spacing w:line="400" w:lineRule="exact"/>
      <w:jc w:val="both"/>
    </w:pPr>
    <w:rPr>
      <w:kern w:val="2"/>
      <w:sz w:val="24"/>
      <w:szCs w:val="24"/>
    </w:rPr>
  </w:style>
  <w:style w:type="paragraph" w:styleId="1">
    <w:name w:val="heading 1"/>
    <w:basedOn w:val="a"/>
    <w:next w:val="a"/>
    <w:link w:val="10"/>
    <w:qFormat/>
    <w:rsid w:val="004452AD"/>
    <w:pPr>
      <w:keepNext/>
      <w:keepLines/>
      <w:outlineLvl w:val="0"/>
    </w:pPr>
    <w:rPr>
      <w:rFonts w:eastAsia="黑体"/>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39547F"/>
    <w:pPr>
      <w:pBdr>
        <w:bottom w:val="single" w:sz="6" w:space="1" w:color="auto"/>
      </w:pBdr>
      <w:tabs>
        <w:tab w:val="center" w:pos="4153"/>
        <w:tab w:val="right" w:pos="8306"/>
      </w:tabs>
      <w:snapToGrid w:val="0"/>
      <w:jc w:val="center"/>
    </w:pPr>
    <w:rPr>
      <w:sz w:val="18"/>
      <w:szCs w:val="18"/>
    </w:rPr>
  </w:style>
  <w:style w:type="paragraph" w:styleId="a5">
    <w:name w:val="footer"/>
    <w:basedOn w:val="a"/>
    <w:link w:val="a6"/>
    <w:uiPriority w:val="99"/>
    <w:rsid w:val="0039547F"/>
    <w:pPr>
      <w:tabs>
        <w:tab w:val="center" w:pos="4153"/>
        <w:tab w:val="right" w:pos="8306"/>
      </w:tabs>
      <w:snapToGrid w:val="0"/>
      <w:jc w:val="left"/>
    </w:pPr>
    <w:rPr>
      <w:sz w:val="18"/>
      <w:szCs w:val="18"/>
    </w:rPr>
  </w:style>
  <w:style w:type="character" w:styleId="a7">
    <w:name w:val="page number"/>
    <w:basedOn w:val="a0"/>
    <w:rsid w:val="0039547F"/>
  </w:style>
  <w:style w:type="character" w:customStyle="1" w:styleId="10">
    <w:name w:val="标题 1 字符"/>
    <w:basedOn w:val="a0"/>
    <w:link w:val="1"/>
    <w:rsid w:val="004452AD"/>
    <w:rPr>
      <w:rFonts w:eastAsia="黑体"/>
      <w:b/>
      <w:bCs/>
      <w:kern w:val="44"/>
      <w:sz w:val="32"/>
      <w:szCs w:val="44"/>
    </w:rPr>
  </w:style>
  <w:style w:type="paragraph" w:customStyle="1" w:styleId="2">
    <w:name w:val="标题2"/>
    <w:basedOn w:val="a"/>
    <w:link w:val="20"/>
    <w:rsid w:val="00BF13E5"/>
  </w:style>
  <w:style w:type="character" w:customStyle="1" w:styleId="a6">
    <w:name w:val="页脚 字符"/>
    <w:link w:val="a5"/>
    <w:uiPriority w:val="99"/>
    <w:rsid w:val="00BF13E5"/>
    <w:rPr>
      <w:kern w:val="2"/>
      <w:sz w:val="18"/>
      <w:szCs w:val="18"/>
    </w:rPr>
  </w:style>
  <w:style w:type="character" w:customStyle="1" w:styleId="20">
    <w:name w:val="标题2 字符"/>
    <w:basedOn w:val="a0"/>
    <w:link w:val="2"/>
    <w:rsid w:val="00BF13E5"/>
    <w:rPr>
      <w:kern w:val="2"/>
      <w:sz w:val="24"/>
      <w:szCs w:val="24"/>
    </w:rPr>
  </w:style>
  <w:style w:type="paragraph" w:styleId="a8">
    <w:name w:val="Body Text"/>
    <w:basedOn w:val="a"/>
    <w:link w:val="a9"/>
    <w:uiPriority w:val="1"/>
    <w:qFormat/>
    <w:rsid w:val="0015644C"/>
    <w:pPr>
      <w:autoSpaceDE w:val="0"/>
      <w:autoSpaceDN w:val="0"/>
      <w:spacing w:line="240" w:lineRule="auto"/>
      <w:jc w:val="left"/>
    </w:pPr>
    <w:rPr>
      <w:rFonts w:eastAsia="Times New Roman"/>
      <w:kern w:val="0"/>
      <w:sz w:val="20"/>
      <w:szCs w:val="20"/>
      <w:lang w:eastAsia="en-US"/>
    </w:rPr>
  </w:style>
  <w:style w:type="character" w:customStyle="1" w:styleId="a9">
    <w:name w:val="正文文本 字符"/>
    <w:basedOn w:val="a0"/>
    <w:link w:val="a8"/>
    <w:uiPriority w:val="1"/>
    <w:rsid w:val="0015644C"/>
    <w:rPr>
      <w:rFonts w:eastAsia="Times New Roman"/>
      <w:lang w:eastAsia="en-US"/>
    </w:rPr>
  </w:style>
  <w:style w:type="character" w:customStyle="1" w:styleId="a4">
    <w:name w:val="页眉 字符"/>
    <w:link w:val="a3"/>
    <w:uiPriority w:val="99"/>
    <w:rsid w:val="0015644C"/>
    <w:rPr>
      <w:kern w:val="2"/>
      <w:sz w:val="18"/>
      <w:szCs w:val="18"/>
    </w:rPr>
  </w:style>
  <w:style w:type="paragraph" w:styleId="aa">
    <w:name w:val="Title"/>
    <w:basedOn w:val="a"/>
    <w:next w:val="a"/>
    <w:link w:val="ab"/>
    <w:qFormat/>
    <w:rsid w:val="00D76225"/>
    <w:pPr>
      <w:spacing w:before="240" w:after="60"/>
      <w:jc w:val="center"/>
      <w:outlineLvl w:val="0"/>
    </w:pPr>
    <w:rPr>
      <w:rFonts w:asciiTheme="majorHAnsi" w:hAnsiTheme="majorHAnsi" w:cstheme="majorBidi"/>
      <w:b/>
      <w:bCs/>
      <w:sz w:val="32"/>
      <w:szCs w:val="32"/>
    </w:rPr>
  </w:style>
  <w:style w:type="character" w:customStyle="1" w:styleId="ab">
    <w:name w:val="标题 字符"/>
    <w:basedOn w:val="a0"/>
    <w:link w:val="aa"/>
    <w:rsid w:val="00D76225"/>
    <w:rPr>
      <w:rFonts w:asciiTheme="majorHAnsi" w:hAnsiTheme="majorHAnsi" w:cstheme="majorBidi"/>
      <w:b/>
      <w:bCs/>
      <w:kern w:val="2"/>
      <w:sz w:val="32"/>
      <w:szCs w:val="32"/>
    </w:rPr>
  </w:style>
  <w:style w:type="paragraph" w:styleId="ac">
    <w:name w:val="List Paragraph"/>
    <w:basedOn w:val="a"/>
    <w:uiPriority w:val="34"/>
    <w:qFormat/>
    <w:rsid w:val="00D76225"/>
    <w:pPr>
      <w:autoSpaceDE w:val="0"/>
      <w:autoSpaceDN w:val="0"/>
      <w:spacing w:line="240" w:lineRule="auto"/>
      <w:ind w:left="838" w:hanging="398"/>
    </w:pPr>
    <w:rPr>
      <w:rFonts w:eastAsia="Times New Roman"/>
      <w:kern w:val="0"/>
      <w:sz w:val="22"/>
      <w:szCs w:val="22"/>
      <w:lang w:eastAsia="en-US"/>
    </w:rPr>
  </w:style>
  <w:style w:type="character" w:styleId="ad">
    <w:name w:val="Placeholder Text"/>
    <w:basedOn w:val="a0"/>
    <w:uiPriority w:val="99"/>
    <w:semiHidden/>
    <w:rsid w:val="00057B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41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16</Pages>
  <Words>2370</Words>
  <Characters>13514</Characters>
  <Application>Microsoft Office Word</Application>
  <DocSecurity>0</DocSecurity>
  <Lines>112</Lines>
  <Paragraphs>31</Paragraphs>
  <ScaleCrop>false</ScaleCrop>
  <Company>ZWYQ</Company>
  <LinksUpToDate>false</LinksUpToDate>
  <CharactersWithSpaces>15853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附件C：译文</dc:title>
  <dc:subject/>
  <dc:creator>匿名用户</dc:creator>
  <cp:keywords/>
  <dc:description/>
  <cp:lastModifiedBy>Li Guangrui</cp:lastModifiedBy>
  <cp:revision>7</cp:revision>
  <cp:lastPrinted>2007-01-12T00:50:00Z</cp:lastPrinted>
  <dcterms:created xsi:type="dcterms:W3CDTF">2018-06-04T07:25:00Z</dcterms:created>
  <dcterms:modified xsi:type="dcterms:W3CDTF">2018-06-05T04:05:00Z</dcterms:modified>
</cp:coreProperties>
</file>