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0832" w:rsidRDefault="00260832">
      <w:r>
        <w:t xml:space="preserve">ESTRATEGIAS DE DISEÑO </w:t>
      </w:r>
    </w:p>
    <w:p w:rsidR="00260832" w:rsidRDefault="00260832">
      <w:r>
        <w:t xml:space="preserve">En </w:t>
      </w:r>
      <w:r w:rsidR="004E2C8D">
        <w:t>este</w:t>
      </w:r>
      <w:r>
        <w:t xml:space="preserve"> documento se plasmarán las decisiones adoptadas en el diseño y desarrollo de la base de datos. </w:t>
      </w:r>
    </w:p>
    <w:p w:rsidR="00260832" w:rsidRDefault="00260832">
      <w:r>
        <w:t xml:space="preserve">IMPORTANTE: Se considera que quien ejecute la aplicación tenga creada la Base de Datos GD1C2018. </w:t>
      </w:r>
    </w:p>
    <w:p w:rsidR="00260832" w:rsidRDefault="00260832">
      <w:r>
        <w:t xml:space="preserve">DECISIONES TOMADAS EN LA MIGRACION DE DATOS </w:t>
      </w:r>
    </w:p>
    <w:p w:rsidR="00260832" w:rsidRDefault="00B10DDA" w:rsidP="00B10DDA">
      <w:pPr>
        <w:pStyle w:val="Prrafodelista"/>
        <w:numPr>
          <w:ilvl w:val="0"/>
          <w:numId w:val="1"/>
        </w:numPr>
      </w:pPr>
      <w:r>
        <w:t xml:space="preserve">Se cargan inicialmente 3 roles: Administrador, Recepcionista y </w:t>
      </w:r>
      <w:proofErr w:type="spellStart"/>
      <w:r>
        <w:t>Guest</w:t>
      </w:r>
      <w:proofErr w:type="spellEnd"/>
      <w:r>
        <w:t>.</w:t>
      </w:r>
    </w:p>
    <w:p w:rsidR="00B10DDA" w:rsidRDefault="00B10DDA" w:rsidP="00B10DDA">
      <w:pPr>
        <w:pStyle w:val="Prrafodelista"/>
        <w:numPr>
          <w:ilvl w:val="0"/>
          <w:numId w:val="1"/>
        </w:numPr>
      </w:pPr>
      <w:r>
        <w:t xml:space="preserve">Dos clientes no pueden poseer el mismo tipo y Nro. de Documento, ni tampoco  pueden existir clientes con el mismo mail. En la Tabla Maestra de datos, esta condición no se cumple, y aparecen clientes con mismo nro. y Tipo de Documento, así como también con el mismo mail. La técnica utilizada en la resolución fue la creación de un atributo llamado </w:t>
      </w:r>
      <w:proofErr w:type="spellStart"/>
      <w:r>
        <w:t>Cliente_consistente</w:t>
      </w:r>
      <w:proofErr w:type="spellEnd"/>
      <w:r>
        <w:t xml:space="preserve"> de tipo bit, en el cual al cliente con un código mayor, que cumpla el problema se le coloca 0 en  </w:t>
      </w:r>
      <w:proofErr w:type="spellStart"/>
      <w:r>
        <w:t>Cliente_consistente</w:t>
      </w:r>
      <w:proofErr w:type="spellEnd"/>
      <w:r>
        <w:t xml:space="preserve"> y al otro se le coloca un 1. De esta forma no se pierden los datos de la tabla maestra, </w:t>
      </w:r>
      <w:r w:rsidR="00021DC2">
        <w:t>y obtenemos una tabla cliente, con un estado que informa su consistencia</w:t>
      </w:r>
      <w:r>
        <w:t>.</w:t>
      </w:r>
    </w:p>
    <w:p w:rsidR="00021DC2" w:rsidRDefault="00021DC2" w:rsidP="00B10DDA">
      <w:pPr>
        <w:pStyle w:val="Prrafodelista"/>
        <w:numPr>
          <w:ilvl w:val="0"/>
          <w:numId w:val="1"/>
        </w:numPr>
      </w:pPr>
      <w:r>
        <w:t xml:space="preserve">En la tabla maestra de datos, hay facturas con sus correspondientes ítems, pero la suma de sus ítems no es igual al total de la factura. La técnica utilizada en la resolución fue la creación de un atributo llamado </w:t>
      </w:r>
      <w:proofErr w:type="spellStart"/>
      <w:r>
        <w:t>Factura_consistente</w:t>
      </w:r>
      <w:proofErr w:type="spellEnd"/>
      <w:r>
        <w:t xml:space="preserve"> de tipo bit, el cual se coloca en 0 cuando la igualdad no se cumple y en caso contrario se coloca 1. De esta forma no se pierden los datos de la tabla maestra, y obtenemos una tabla factura, con un estado que informa su consistencia, las facturas con estado de consistente = 0, no son tomadas en cuenta para los cálculos hechos posteriormente.</w:t>
      </w:r>
    </w:p>
    <w:p w:rsidR="007510F8" w:rsidRDefault="007510F8" w:rsidP="00B10DDA">
      <w:pPr>
        <w:pStyle w:val="Prrafodelista"/>
        <w:numPr>
          <w:ilvl w:val="0"/>
          <w:numId w:val="1"/>
        </w:numPr>
      </w:pPr>
      <w:r>
        <w:t xml:space="preserve">Se plantea la posibilidad de tener distintos tipos de Documento (DNI, LE, Pasaporte, etc.). En la tabla maestra los clientes poseen un campo que solo se refiere al </w:t>
      </w:r>
      <w:proofErr w:type="spellStart"/>
      <w:r>
        <w:t>Nro</w:t>
      </w:r>
      <w:proofErr w:type="spellEnd"/>
      <w:r>
        <w:t xml:space="preserve"> de pasaporte, por lo tanto se realiza la migración de todos los clientes utilizando un tipo de documento ‘Pasaporte’ con su correspondiente número.</w:t>
      </w:r>
      <w:r>
        <w:t xml:space="preserve"> Para </w:t>
      </w:r>
      <w:r w:rsidR="00022041">
        <w:t>manejar</w:t>
      </w:r>
      <w:r>
        <w:t xml:space="preserve"> </w:t>
      </w:r>
      <w:r w:rsidR="00705FD7">
        <w:t xml:space="preserve">esta </w:t>
      </w:r>
      <w:r>
        <w:t xml:space="preserve">problemática, se </w:t>
      </w:r>
      <w:r w:rsidR="00022041">
        <w:t>creó</w:t>
      </w:r>
      <w:r>
        <w:t xml:space="preserve"> una tabla ap</w:t>
      </w:r>
      <w:r w:rsidR="00022041">
        <w:t>arte llamada parámetro</w:t>
      </w:r>
      <w:r w:rsidR="00705FD7">
        <w:t>.</w:t>
      </w:r>
    </w:p>
    <w:p w:rsidR="00FC3B32" w:rsidRDefault="00FC3B32" w:rsidP="00B10DDA">
      <w:pPr>
        <w:pStyle w:val="Prrafodelista"/>
        <w:numPr>
          <w:ilvl w:val="0"/>
          <w:numId w:val="1"/>
        </w:numPr>
      </w:pPr>
      <w:r>
        <w:t>Los roles, funciones, usuarios, régimen y habitación tienen un atributo estado, para poder realizar una baja lógica. En el que 1 significa que está activo y 0 lo contrario</w:t>
      </w:r>
    </w:p>
    <w:p w:rsidR="0017269A" w:rsidRDefault="0017269A" w:rsidP="00B10DDA">
      <w:pPr>
        <w:pStyle w:val="Prrafodelista"/>
        <w:numPr>
          <w:ilvl w:val="0"/>
          <w:numId w:val="1"/>
        </w:numPr>
      </w:pPr>
      <w:r>
        <w:t>El estado de cancelación por No-Show de la reserva, se dará cuando el cliente intente ingresar al Hotel fuera de termino(o sea tarde).</w:t>
      </w:r>
    </w:p>
    <w:p w:rsidR="0017269A" w:rsidRDefault="00705FD7" w:rsidP="0017269A">
      <w:pPr>
        <w:pStyle w:val="Prrafodelista"/>
        <w:numPr>
          <w:ilvl w:val="0"/>
          <w:numId w:val="1"/>
        </w:numPr>
      </w:pPr>
      <w:r>
        <w:t xml:space="preserve">A fin de simplificar los estados de reserva, se le </w:t>
      </w:r>
      <w:r w:rsidR="0017269A">
        <w:t>asignó</w:t>
      </w:r>
      <w:r>
        <w:t xml:space="preserve"> un </w:t>
      </w:r>
      <w:r w:rsidR="0017269A">
        <w:t>número a cada estado:</w:t>
      </w:r>
    </w:p>
    <w:p w:rsidR="0017269A" w:rsidRDefault="0017269A" w:rsidP="0017269A">
      <w:pPr>
        <w:pStyle w:val="Prrafodelista"/>
        <w:numPr>
          <w:ilvl w:val="0"/>
          <w:numId w:val="3"/>
        </w:numPr>
      </w:pPr>
      <w:r>
        <w:t>Reserva correcta pasa a ser estado 1</w:t>
      </w:r>
    </w:p>
    <w:p w:rsidR="0017269A" w:rsidRDefault="0017269A" w:rsidP="0017269A">
      <w:pPr>
        <w:pStyle w:val="Prrafodelista"/>
        <w:numPr>
          <w:ilvl w:val="0"/>
          <w:numId w:val="3"/>
        </w:numPr>
      </w:pPr>
      <w:r>
        <w:t xml:space="preserve">Reserva modificada </w:t>
      </w:r>
      <w:r>
        <w:t>pasa a ser estado 2</w:t>
      </w:r>
    </w:p>
    <w:p w:rsidR="0017269A" w:rsidRDefault="0017269A" w:rsidP="0017269A">
      <w:pPr>
        <w:pStyle w:val="Prrafodelista"/>
        <w:numPr>
          <w:ilvl w:val="0"/>
          <w:numId w:val="3"/>
        </w:numPr>
      </w:pPr>
      <w:r>
        <w:t>Reserva cancelada por Recepción pasa a ser estado 3</w:t>
      </w:r>
    </w:p>
    <w:p w:rsidR="0017269A" w:rsidRDefault="0017269A" w:rsidP="0017269A">
      <w:pPr>
        <w:pStyle w:val="Prrafodelista"/>
        <w:numPr>
          <w:ilvl w:val="0"/>
          <w:numId w:val="3"/>
        </w:numPr>
      </w:pPr>
      <w:r>
        <w:t>Reserva cancelada por Cl</w:t>
      </w:r>
      <w:r>
        <w:t>iente pasa a ser estado 4</w:t>
      </w:r>
    </w:p>
    <w:p w:rsidR="0017269A" w:rsidRDefault="0017269A" w:rsidP="0017269A">
      <w:pPr>
        <w:pStyle w:val="Prrafodelista"/>
        <w:numPr>
          <w:ilvl w:val="0"/>
          <w:numId w:val="3"/>
        </w:numPr>
      </w:pPr>
      <w:r>
        <w:t>Reserva cancelada por No-Show pasa a ser estado 5</w:t>
      </w:r>
    </w:p>
    <w:p w:rsidR="0017269A" w:rsidRDefault="0017269A" w:rsidP="0017269A">
      <w:pPr>
        <w:pStyle w:val="Prrafodelista"/>
        <w:numPr>
          <w:ilvl w:val="0"/>
          <w:numId w:val="3"/>
        </w:numPr>
      </w:pPr>
      <w:r>
        <w:t>Reserva con ingreso (efectivizada)</w:t>
      </w:r>
      <w:r>
        <w:t xml:space="preserve"> pasa a ser estado 6</w:t>
      </w:r>
    </w:p>
    <w:p w:rsidR="00260832" w:rsidRDefault="00260832">
      <w:r>
        <w:t xml:space="preserve">DECISIONES TOMADAS EN EL DISEÑO DEL DER (VER DER ADJUNTO) </w:t>
      </w:r>
    </w:p>
    <w:p w:rsidR="00705FD7" w:rsidRDefault="00705FD7" w:rsidP="00705FD7">
      <w:pPr>
        <w:pStyle w:val="Prrafodelista"/>
        <w:numPr>
          <w:ilvl w:val="0"/>
          <w:numId w:val="2"/>
        </w:numPr>
      </w:pPr>
      <w:r>
        <w:t>La tabla “</w:t>
      </w:r>
      <w:proofErr w:type="spellStart"/>
      <w:r>
        <w:t>ClienteXEstadia</w:t>
      </w:r>
      <w:proofErr w:type="spellEnd"/>
      <w:r>
        <w:t xml:space="preserve">” va a mantener la relación entre todos los clientes que se alojan, indicando a qué </w:t>
      </w:r>
      <w:proofErr w:type="spellStart"/>
      <w:r>
        <w:t>nro</w:t>
      </w:r>
      <w:proofErr w:type="spellEnd"/>
      <w:r>
        <w:t xml:space="preserve"> de estadía corresponden. </w:t>
      </w:r>
    </w:p>
    <w:p w:rsidR="00705FD7" w:rsidRDefault="00705FD7" w:rsidP="00705FD7">
      <w:pPr>
        <w:pStyle w:val="Prrafodelista"/>
        <w:numPr>
          <w:ilvl w:val="0"/>
          <w:numId w:val="2"/>
        </w:numPr>
      </w:pPr>
      <w:r>
        <w:t>En “</w:t>
      </w:r>
      <w:proofErr w:type="spellStart"/>
      <w:r>
        <w:t>ConsumibleXEstadia</w:t>
      </w:r>
      <w:proofErr w:type="spellEnd"/>
      <w:r>
        <w:t>” podemos relacionar los consumibles</w:t>
      </w:r>
      <w:r>
        <w:t xml:space="preserve"> y la cantidad correspondiente</w:t>
      </w:r>
      <w:r>
        <w:t xml:space="preserve"> que </w:t>
      </w:r>
      <w:r>
        <w:t>se consumieron en cada estadía. Facilitando el cálculo de la factura.</w:t>
      </w:r>
    </w:p>
    <w:p w:rsidR="00260832" w:rsidRDefault="00705FD7" w:rsidP="00705FD7">
      <w:pPr>
        <w:pStyle w:val="Prrafodelista"/>
        <w:numPr>
          <w:ilvl w:val="0"/>
          <w:numId w:val="2"/>
        </w:numPr>
      </w:pPr>
      <w:r>
        <w:lastRenderedPageBreak/>
        <w:t>Se realiza una tabla de tarjetas de crédito, utilizada para el pago de las facturas a través de esta vía</w:t>
      </w:r>
      <w:r>
        <w:t>.</w:t>
      </w:r>
    </w:p>
    <w:p w:rsidR="00705FD7" w:rsidRDefault="00705FD7" w:rsidP="00705FD7">
      <w:pPr>
        <w:pStyle w:val="Prrafodelista"/>
        <w:numPr>
          <w:ilvl w:val="0"/>
          <w:numId w:val="2"/>
        </w:numPr>
      </w:pPr>
      <w:r>
        <w:t>Se genera una tabla llamada Disponibilidad, para un mejor manejo de ella.</w:t>
      </w:r>
    </w:p>
    <w:p w:rsidR="00705FD7" w:rsidRDefault="00705FD7" w:rsidP="00705FD7">
      <w:pPr>
        <w:pStyle w:val="Prrafodelista"/>
        <w:numPr>
          <w:ilvl w:val="0"/>
          <w:numId w:val="2"/>
        </w:numPr>
      </w:pPr>
      <w:r>
        <w:t xml:space="preserve">Se genera una tabla llamada </w:t>
      </w:r>
      <w:proofErr w:type="spellStart"/>
      <w:r>
        <w:t>ReservaMod</w:t>
      </w:r>
      <w:proofErr w:type="spellEnd"/>
      <w:r>
        <w:t>, para tener un seguimiento de las modificaciones de la reserva.</w:t>
      </w:r>
    </w:p>
    <w:p w:rsidR="00260832" w:rsidRDefault="00260832">
      <w:r>
        <w:t xml:space="preserve">DECISIONES TOMADAS EN EL FUNCIONAMIENTO DE LA APLICACIÓN DESKTOP  </w:t>
      </w:r>
    </w:p>
    <w:p w:rsidR="00260832" w:rsidRDefault="00260832"/>
    <w:p w:rsidR="00C14605" w:rsidRDefault="00260832">
      <w:r>
        <w:t>PERFORMANCE A fines de poder darles valores de referencia, les indicamos los tiempos que ha demorado la ejecución del script en las máquinas de los integrantes del presente grupo. La ejecución</w:t>
      </w:r>
      <w:bookmarkStart w:id="0" w:name="_GoBack"/>
      <w:bookmarkEnd w:id="0"/>
      <w:r>
        <w:t xml:space="preserve"> demora alrededor de </w:t>
      </w:r>
    </w:p>
    <w:sectPr w:rsidR="00C1460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6F070B"/>
    <w:multiLevelType w:val="hybridMultilevel"/>
    <w:tmpl w:val="DCFE85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53F05B41"/>
    <w:multiLevelType w:val="hybridMultilevel"/>
    <w:tmpl w:val="92AA1D10"/>
    <w:lvl w:ilvl="0" w:tplc="2C0A0009">
      <w:start w:val="1"/>
      <w:numFmt w:val="bullet"/>
      <w:lvlText w:val=""/>
      <w:lvlJc w:val="left"/>
      <w:pPr>
        <w:ind w:left="2130" w:hanging="360"/>
      </w:pPr>
      <w:rPr>
        <w:rFonts w:ascii="Wingdings" w:hAnsi="Wingdings" w:hint="default"/>
      </w:rPr>
    </w:lvl>
    <w:lvl w:ilvl="1" w:tplc="2C0A0003" w:tentative="1">
      <w:start w:val="1"/>
      <w:numFmt w:val="bullet"/>
      <w:lvlText w:val="o"/>
      <w:lvlJc w:val="left"/>
      <w:pPr>
        <w:ind w:left="2850" w:hanging="360"/>
      </w:pPr>
      <w:rPr>
        <w:rFonts w:ascii="Courier New" w:hAnsi="Courier New" w:cs="Courier New" w:hint="default"/>
      </w:rPr>
    </w:lvl>
    <w:lvl w:ilvl="2" w:tplc="2C0A0005" w:tentative="1">
      <w:start w:val="1"/>
      <w:numFmt w:val="bullet"/>
      <w:lvlText w:val=""/>
      <w:lvlJc w:val="left"/>
      <w:pPr>
        <w:ind w:left="3570" w:hanging="360"/>
      </w:pPr>
      <w:rPr>
        <w:rFonts w:ascii="Wingdings" w:hAnsi="Wingdings" w:hint="default"/>
      </w:rPr>
    </w:lvl>
    <w:lvl w:ilvl="3" w:tplc="2C0A0001" w:tentative="1">
      <w:start w:val="1"/>
      <w:numFmt w:val="bullet"/>
      <w:lvlText w:val=""/>
      <w:lvlJc w:val="left"/>
      <w:pPr>
        <w:ind w:left="4290" w:hanging="360"/>
      </w:pPr>
      <w:rPr>
        <w:rFonts w:ascii="Symbol" w:hAnsi="Symbol" w:hint="default"/>
      </w:rPr>
    </w:lvl>
    <w:lvl w:ilvl="4" w:tplc="2C0A0003" w:tentative="1">
      <w:start w:val="1"/>
      <w:numFmt w:val="bullet"/>
      <w:lvlText w:val="o"/>
      <w:lvlJc w:val="left"/>
      <w:pPr>
        <w:ind w:left="5010" w:hanging="360"/>
      </w:pPr>
      <w:rPr>
        <w:rFonts w:ascii="Courier New" w:hAnsi="Courier New" w:cs="Courier New" w:hint="default"/>
      </w:rPr>
    </w:lvl>
    <w:lvl w:ilvl="5" w:tplc="2C0A0005" w:tentative="1">
      <w:start w:val="1"/>
      <w:numFmt w:val="bullet"/>
      <w:lvlText w:val=""/>
      <w:lvlJc w:val="left"/>
      <w:pPr>
        <w:ind w:left="5730" w:hanging="360"/>
      </w:pPr>
      <w:rPr>
        <w:rFonts w:ascii="Wingdings" w:hAnsi="Wingdings" w:hint="default"/>
      </w:rPr>
    </w:lvl>
    <w:lvl w:ilvl="6" w:tplc="2C0A0001" w:tentative="1">
      <w:start w:val="1"/>
      <w:numFmt w:val="bullet"/>
      <w:lvlText w:val=""/>
      <w:lvlJc w:val="left"/>
      <w:pPr>
        <w:ind w:left="6450" w:hanging="360"/>
      </w:pPr>
      <w:rPr>
        <w:rFonts w:ascii="Symbol" w:hAnsi="Symbol" w:hint="default"/>
      </w:rPr>
    </w:lvl>
    <w:lvl w:ilvl="7" w:tplc="2C0A0003" w:tentative="1">
      <w:start w:val="1"/>
      <w:numFmt w:val="bullet"/>
      <w:lvlText w:val="o"/>
      <w:lvlJc w:val="left"/>
      <w:pPr>
        <w:ind w:left="7170" w:hanging="360"/>
      </w:pPr>
      <w:rPr>
        <w:rFonts w:ascii="Courier New" w:hAnsi="Courier New" w:cs="Courier New" w:hint="default"/>
      </w:rPr>
    </w:lvl>
    <w:lvl w:ilvl="8" w:tplc="2C0A0005" w:tentative="1">
      <w:start w:val="1"/>
      <w:numFmt w:val="bullet"/>
      <w:lvlText w:val=""/>
      <w:lvlJc w:val="left"/>
      <w:pPr>
        <w:ind w:left="7890" w:hanging="360"/>
      </w:pPr>
      <w:rPr>
        <w:rFonts w:ascii="Wingdings" w:hAnsi="Wingdings" w:hint="default"/>
      </w:rPr>
    </w:lvl>
  </w:abstractNum>
  <w:abstractNum w:abstractNumId="2">
    <w:nsid w:val="56DE51F0"/>
    <w:multiLevelType w:val="hybridMultilevel"/>
    <w:tmpl w:val="73FE4F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5D0C"/>
    <w:rsid w:val="00021DC2"/>
    <w:rsid w:val="00022041"/>
    <w:rsid w:val="0017269A"/>
    <w:rsid w:val="00260832"/>
    <w:rsid w:val="004E2C8D"/>
    <w:rsid w:val="005C0ACE"/>
    <w:rsid w:val="00705FD7"/>
    <w:rsid w:val="007510F8"/>
    <w:rsid w:val="00A76A88"/>
    <w:rsid w:val="00B10DDA"/>
    <w:rsid w:val="00FC3B32"/>
    <w:rsid w:val="00FE5D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8E670E-883B-48FB-88F2-12836FC61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10D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2</Pages>
  <Words>547</Words>
  <Characters>3010</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dcterms:created xsi:type="dcterms:W3CDTF">2018-07-02T02:19:00Z</dcterms:created>
  <dcterms:modified xsi:type="dcterms:W3CDTF">2018-07-03T01:51:00Z</dcterms:modified>
</cp:coreProperties>
</file>