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69C4" w14:textId="77777777" w:rsidR="0005133D" w:rsidRPr="003708A9" w:rsidRDefault="0005133D">
      <w:pPr>
        <w:pStyle w:val="a3"/>
        <w:rPr>
          <w:rFonts w:ascii="Verdana" w:hAnsi="Verdana"/>
          <w:sz w:val="18"/>
          <w:szCs w:val="18"/>
        </w:rPr>
      </w:pPr>
      <w:r w:rsidRPr="003708A9">
        <w:rPr>
          <w:rFonts w:ascii="Verdana" w:hAnsi="Verdana"/>
          <w:b/>
          <w:bCs/>
          <w:sz w:val="18"/>
          <w:szCs w:val="18"/>
        </w:rPr>
        <w:t>General Risk Assessment Form</w:t>
      </w:r>
    </w:p>
    <w:p w14:paraId="4C074ADC" w14:textId="31B6722F" w:rsidR="0005133D" w:rsidRPr="003708A9" w:rsidRDefault="00A84473">
      <w:pPr>
        <w:pStyle w:val="a3"/>
        <w:rPr>
          <w:rFonts w:ascii="Verdana" w:hAnsi="Verdana"/>
          <w:sz w:val="18"/>
          <w:szCs w:val="18"/>
        </w:rPr>
      </w:pPr>
      <w:r w:rsidRPr="003708A9">
        <w:rPr>
          <w:rFonts w:ascii="Verdana" w:hAnsi="Verdana"/>
          <w:noProof/>
          <w:sz w:val="18"/>
          <w:szCs w:val="18"/>
          <w:lang w:val="en-US"/>
        </w:rPr>
        <w:drawing>
          <wp:anchor distT="0" distB="0" distL="114300" distR="114300" simplePos="0" relativeHeight="251657728" behindDoc="1" locked="0" layoutInCell="1" allowOverlap="1" wp14:anchorId="436F3A32" wp14:editId="3613D3F0">
            <wp:simplePos x="0" y="0"/>
            <wp:positionH relativeFrom="page">
              <wp:posOffset>203200</wp:posOffset>
            </wp:positionH>
            <wp:positionV relativeFrom="page">
              <wp:posOffset>190500</wp:posOffset>
            </wp:positionV>
            <wp:extent cx="1116330" cy="10737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6330" cy="1073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FBEC6" w14:textId="77777777" w:rsidR="0020100F" w:rsidRPr="003708A9" w:rsidRDefault="0020100F">
      <w:pPr>
        <w:pStyle w:val="a3"/>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7"/>
        <w:gridCol w:w="2285"/>
        <w:gridCol w:w="2472"/>
        <w:gridCol w:w="3082"/>
        <w:gridCol w:w="2650"/>
        <w:gridCol w:w="2039"/>
      </w:tblGrid>
      <w:tr w:rsidR="008F47E5" w:rsidRPr="003708A9" w14:paraId="148EFF4D" w14:textId="77777777">
        <w:trPr>
          <w:cantSplit/>
          <w:trHeight w:val="861"/>
          <w:tblHeader/>
          <w:jc w:val="center"/>
        </w:trPr>
        <w:tc>
          <w:tcPr>
            <w:tcW w:w="1647" w:type="dxa"/>
            <w:tcBorders>
              <w:bottom w:val="single" w:sz="4" w:space="0" w:color="auto"/>
            </w:tcBorders>
            <w:shd w:val="clear" w:color="auto" w:fill="E0E0E0"/>
          </w:tcPr>
          <w:p>
            <w:r>
              <w:t>Date: (1)</w:t>
              <w:br/>
              <w:t>2026.02.24</w:t>
            </w:r>
          </w:p>
        </w:tc>
        <w:tc>
          <w:tcPr>
            <w:tcW w:w="2285" w:type="dxa"/>
            <w:tcBorders>
              <w:bottom w:val="single" w:sz="4" w:space="0" w:color="auto"/>
            </w:tcBorders>
            <w:shd w:val="clear" w:color="auto" w:fill="E0E0E0"/>
          </w:tcPr>
          <w:p w14:paraId="57372437" w14:textId="77777777" w:rsidR="008F47E5" w:rsidRPr="003708A9" w:rsidRDefault="008F47E5">
            <w:pPr>
              <w:rPr>
                <w:rFonts w:ascii="Verdana" w:hAnsi="Verdana"/>
                <w:sz w:val="18"/>
                <w:szCs w:val="18"/>
              </w:rPr>
            </w:pPr>
            <w:r w:rsidRPr="003708A9">
              <w:rPr>
                <w:rFonts w:ascii="Verdana" w:hAnsi="Verdana"/>
                <w:sz w:val="18"/>
                <w:szCs w:val="18"/>
              </w:rPr>
              <w:t>Assessed by:</w:t>
            </w:r>
            <w:r w:rsidR="002D7ABB" w:rsidRPr="003708A9">
              <w:rPr>
                <w:rFonts w:ascii="Verdana" w:hAnsi="Verdana"/>
                <w:sz w:val="18"/>
                <w:szCs w:val="18"/>
              </w:rPr>
              <w:t xml:space="preserve"> </w:t>
            </w:r>
            <w:r w:rsidR="002D7ABB" w:rsidRPr="003708A9">
              <w:rPr>
                <w:rFonts w:ascii="Verdana" w:hAnsi="Verdana"/>
                <w:color w:val="FF0000"/>
                <w:sz w:val="18"/>
                <w:szCs w:val="18"/>
              </w:rPr>
              <w:t>(2)</w:t>
            </w:r>
          </w:p>
          <w:p w14:paraId="79753123" w14:textId="26D2FE48" w:rsidR="008F47E5" w:rsidRPr="005C029C" w:rsidRDefault="005C029C">
            <w:pPr>
              <w:rPr>
                <w:rFonts w:ascii="Verdana" w:hAnsi="Verdana"/>
                <w:color w:val="EE0000"/>
                <w:sz w:val="18"/>
                <w:szCs w:val="18"/>
                <w:lang w:eastAsia="zh-CN"/>
              </w:rPr>
            </w:pPr>
            <w:r w:rsidRPr="005C029C">
              <w:rPr>
                <w:rFonts w:ascii="Verdana" w:hAnsi="Verdana" w:hint="eastAsia"/>
                <w:color w:val="EE0000"/>
                <w:sz w:val="18"/>
                <w:szCs w:val="18"/>
                <w:lang w:eastAsia="zh-CN"/>
              </w:rPr>
              <w:t>Zheng Xu</w:t>
            </w:r>
          </w:p>
          <w:p w14:paraId="1FEAFFC8" w14:textId="77777777" w:rsidR="00CA2B83" w:rsidRPr="003708A9" w:rsidRDefault="00CA2B83">
            <w:pPr>
              <w:rPr>
                <w:rFonts w:ascii="Verdana" w:hAnsi="Verdana"/>
                <w:sz w:val="18"/>
                <w:szCs w:val="18"/>
              </w:rPr>
            </w:pPr>
          </w:p>
          <w:p w14:paraId="15635D12" w14:textId="77777777" w:rsidR="00CA2B83" w:rsidRPr="003708A9" w:rsidRDefault="00CA2B83">
            <w:pPr>
              <w:rPr>
                <w:rFonts w:ascii="Verdana" w:hAnsi="Verdana"/>
                <w:sz w:val="18"/>
                <w:szCs w:val="18"/>
              </w:rPr>
            </w:pPr>
          </w:p>
        </w:tc>
        <w:tc>
          <w:tcPr>
            <w:tcW w:w="2472" w:type="dxa"/>
            <w:tcBorders>
              <w:bottom w:val="single" w:sz="4" w:space="0" w:color="auto"/>
            </w:tcBorders>
            <w:shd w:val="clear" w:color="auto" w:fill="E0E0E0"/>
          </w:tcPr>
          <w:p w14:paraId="1FF644F9" w14:textId="77777777" w:rsidR="008F47E5" w:rsidRPr="00635DF2" w:rsidRDefault="00896503">
            <w:pPr>
              <w:rPr>
                <w:rFonts w:ascii="Verdana" w:hAnsi="Verdana"/>
                <w:sz w:val="18"/>
                <w:szCs w:val="18"/>
              </w:rPr>
            </w:pPr>
            <w:r w:rsidRPr="00635DF2">
              <w:rPr>
                <w:rFonts w:ascii="Verdana" w:hAnsi="Verdana"/>
                <w:sz w:val="18"/>
                <w:szCs w:val="18"/>
              </w:rPr>
              <w:t xml:space="preserve">Checked / </w:t>
            </w:r>
            <w:r w:rsidR="00B613A2" w:rsidRPr="00635DF2">
              <w:rPr>
                <w:rFonts w:ascii="Verdana" w:hAnsi="Verdana"/>
                <w:sz w:val="18"/>
                <w:szCs w:val="18"/>
              </w:rPr>
              <w:t>Validated</w:t>
            </w:r>
            <w:r w:rsidRPr="00635DF2">
              <w:rPr>
                <w:rFonts w:ascii="Verdana" w:hAnsi="Verdana"/>
                <w:sz w:val="18"/>
                <w:szCs w:val="18"/>
              </w:rPr>
              <w:t>*</w:t>
            </w:r>
            <w:r w:rsidR="00B613A2" w:rsidRPr="00635DF2">
              <w:rPr>
                <w:rFonts w:ascii="Verdana" w:hAnsi="Verdana"/>
                <w:sz w:val="18"/>
                <w:szCs w:val="18"/>
              </w:rPr>
              <w:t xml:space="preserve"> by:</w:t>
            </w:r>
            <w:r w:rsidR="002D7ABB" w:rsidRPr="00635DF2">
              <w:rPr>
                <w:rFonts w:ascii="Verdana" w:hAnsi="Verdana"/>
                <w:sz w:val="18"/>
                <w:szCs w:val="18"/>
              </w:rPr>
              <w:t xml:space="preserve"> (3)</w:t>
            </w:r>
          </w:p>
          <w:p w14:paraId="45C0B83C" w14:textId="77777777" w:rsidR="00B613A2" w:rsidRPr="003708A9" w:rsidRDefault="00B613A2">
            <w:pPr>
              <w:rPr>
                <w:rFonts w:ascii="Verdana" w:hAnsi="Verdana"/>
                <w:color w:val="0000FF"/>
                <w:sz w:val="18"/>
                <w:szCs w:val="18"/>
              </w:rPr>
            </w:pPr>
          </w:p>
        </w:tc>
        <w:tc>
          <w:tcPr>
            <w:tcW w:w="3082" w:type="dxa"/>
            <w:tcBorders>
              <w:bottom w:val="single" w:sz="4" w:space="0" w:color="auto"/>
            </w:tcBorders>
            <w:shd w:val="clear" w:color="auto" w:fill="E0E0E0"/>
          </w:tcPr>
          <w:p w14:paraId="0D689CFB" w14:textId="77777777" w:rsidR="008F47E5" w:rsidRPr="003708A9" w:rsidRDefault="008F47E5">
            <w:pPr>
              <w:rPr>
                <w:rFonts w:ascii="Verdana" w:hAnsi="Verdana"/>
                <w:sz w:val="18"/>
                <w:szCs w:val="18"/>
              </w:rPr>
            </w:pPr>
            <w:r w:rsidRPr="003708A9">
              <w:rPr>
                <w:rFonts w:ascii="Verdana" w:hAnsi="Verdana"/>
                <w:sz w:val="18"/>
                <w:szCs w:val="18"/>
              </w:rPr>
              <w:t xml:space="preserve">Location: </w:t>
            </w:r>
            <w:r w:rsidR="002D7ABB" w:rsidRPr="003708A9">
              <w:rPr>
                <w:rFonts w:ascii="Verdana" w:hAnsi="Verdana"/>
                <w:sz w:val="18"/>
                <w:szCs w:val="18"/>
              </w:rPr>
              <w:t xml:space="preserve"> </w:t>
            </w:r>
            <w:r w:rsidR="002D7ABB" w:rsidRPr="003708A9">
              <w:rPr>
                <w:rFonts w:ascii="Verdana" w:hAnsi="Verdana"/>
                <w:color w:val="FF0000"/>
                <w:sz w:val="18"/>
                <w:szCs w:val="18"/>
              </w:rPr>
              <w:t>(4)</w:t>
            </w:r>
          </w:p>
        </w:tc>
        <w:tc>
          <w:tcPr>
            <w:tcW w:w="2650" w:type="dxa"/>
            <w:tcBorders>
              <w:bottom w:val="single" w:sz="4" w:space="0" w:color="auto"/>
            </w:tcBorders>
            <w:shd w:val="clear" w:color="auto" w:fill="E0E0E0"/>
          </w:tcPr>
          <w:p w14:paraId="015B1218" w14:textId="77777777" w:rsidR="008F47E5" w:rsidRPr="003708A9" w:rsidRDefault="008F47E5">
            <w:pPr>
              <w:rPr>
                <w:rFonts w:ascii="Verdana" w:hAnsi="Verdana"/>
                <w:sz w:val="18"/>
                <w:szCs w:val="18"/>
              </w:rPr>
            </w:pPr>
            <w:r w:rsidRPr="003708A9">
              <w:rPr>
                <w:rFonts w:ascii="Verdana" w:hAnsi="Verdana"/>
                <w:sz w:val="18"/>
                <w:szCs w:val="18"/>
              </w:rPr>
              <w:t>Assessment ref no</w:t>
            </w:r>
            <w:r w:rsidR="002D7ABB" w:rsidRPr="003708A9">
              <w:rPr>
                <w:rFonts w:ascii="Verdana" w:hAnsi="Verdana"/>
                <w:sz w:val="18"/>
                <w:szCs w:val="18"/>
              </w:rPr>
              <w:t xml:space="preserve"> </w:t>
            </w:r>
            <w:r w:rsidR="002D7ABB" w:rsidRPr="003708A9">
              <w:rPr>
                <w:rFonts w:ascii="Verdana" w:hAnsi="Verdana"/>
                <w:color w:val="FF0000"/>
                <w:sz w:val="18"/>
                <w:szCs w:val="18"/>
              </w:rPr>
              <w:t>(5)</w:t>
            </w:r>
          </w:p>
        </w:tc>
        <w:tc>
          <w:tcPr>
            <w:tcW w:w="2039" w:type="dxa"/>
            <w:tcBorders>
              <w:bottom w:val="single" w:sz="4" w:space="0" w:color="auto"/>
            </w:tcBorders>
            <w:shd w:val="clear" w:color="auto" w:fill="E0E0E0"/>
          </w:tcPr>
          <w:p w14:paraId="1DD1CC15" w14:textId="77777777" w:rsidR="008F47E5" w:rsidRPr="003708A9" w:rsidRDefault="008F47E5">
            <w:pPr>
              <w:rPr>
                <w:rFonts w:ascii="Verdana" w:hAnsi="Verdana"/>
                <w:sz w:val="18"/>
                <w:szCs w:val="18"/>
              </w:rPr>
            </w:pPr>
            <w:r w:rsidRPr="003708A9">
              <w:rPr>
                <w:rFonts w:ascii="Verdana" w:hAnsi="Verdana"/>
                <w:sz w:val="18"/>
                <w:szCs w:val="18"/>
              </w:rPr>
              <w:t>Review date:</w:t>
            </w:r>
            <w:r w:rsidR="002D7ABB" w:rsidRPr="003708A9">
              <w:rPr>
                <w:rFonts w:ascii="Verdana" w:hAnsi="Verdana"/>
                <w:sz w:val="18"/>
                <w:szCs w:val="18"/>
              </w:rPr>
              <w:t xml:space="preserve"> </w:t>
            </w:r>
            <w:r w:rsidR="002D7ABB" w:rsidRPr="003708A9">
              <w:rPr>
                <w:rFonts w:ascii="Verdana" w:hAnsi="Verdana"/>
                <w:color w:val="FF0000"/>
                <w:sz w:val="18"/>
                <w:szCs w:val="18"/>
              </w:rPr>
              <w:t>(6)</w:t>
            </w:r>
          </w:p>
        </w:tc>
      </w:tr>
      <w:tr w:rsidR="00B613A2" w:rsidRPr="003708A9" w14:paraId="7BF6AD5D" w14:textId="77777777">
        <w:trPr>
          <w:cantSplit/>
          <w:tblHeader/>
          <w:jc w:val="center"/>
        </w:trPr>
        <w:tc>
          <w:tcPr>
            <w:tcW w:w="14175" w:type="dxa"/>
            <w:gridSpan w:val="6"/>
          </w:tcPr>
          <w:p w14:paraId="11564455" w14:textId="77777777" w:rsidR="0005133D" w:rsidRDefault="00B613A2">
            <w:pPr>
              <w:rPr>
                <w:rFonts w:ascii="Verdana" w:hAnsi="Verdana"/>
                <w:color w:val="FF0000"/>
                <w:sz w:val="18"/>
                <w:szCs w:val="18"/>
              </w:rPr>
            </w:pPr>
            <w:r w:rsidRPr="003708A9">
              <w:rPr>
                <w:rFonts w:ascii="Verdana" w:hAnsi="Verdana"/>
                <w:sz w:val="18"/>
                <w:szCs w:val="18"/>
              </w:rPr>
              <w:t>Task / premises:</w:t>
            </w:r>
            <w:r w:rsidR="002D7ABB" w:rsidRPr="003708A9">
              <w:rPr>
                <w:rFonts w:ascii="Verdana" w:hAnsi="Verdana"/>
                <w:sz w:val="18"/>
                <w:szCs w:val="18"/>
              </w:rPr>
              <w:t xml:space="preserve"> </w:t>
            </w:r>
            <w:r w:rsidR="002D7ABB" w:rsidRPr="003708A9">
              <w:rPr>
                <w:rFonts w:ascii="Verdana" w:hAnsi="Verdana"/>
                <w:color w:val="FF0000"/>
                <w:sz w:val="18"/>
                <w:szCs w:val="18"/>
              </w:rPr>
              <w:t>(7)</w:t>
            </w:r>
            <w:r w:rsidR="005B755C">
              <w:t xml:space="preserve"> </w:t>
            </w:r>
          </w:p>
          <w:p w14:paraId="3375B769" w14:textId="77777777" w:rsidR="007E3D86" w:rsidRPr="007E3D86" w:rsidRDefault="007E3D86" w:rsidP="00C32894">
            <w:pPr>
              <w:numPr>
                <w:ilvl w:val="0"/>
                <w:numId w:val="5"/>
              </w:numPr>
              <w:rPr>
                <w:rFonts w:ascii="Verdana" w:hAnsi="Verdana"/>
                <w:sz w:val="18"/>
                <w:szCs w:val="18"/>
              </w:rPr>
            </w:pPr>
            <w:r w:rsidRPr="007E3D86">
              <w:rPr>
                <w:rFonts w:ascii="Verdana" w:hAnsi="Verdana"/>
                <w:b/>
                <w:bCs/>
                <w:sz w:val="18"/>
                <w:szCs w:val="18"/>
              </w:rPr>
              <w:t xml:space="preserve">Development and evaluation of a Brain-Computer Interface (BCI) system using Reinforcement Learning (RL) to control a low-cost robotic arm, based on public EEG datasets. </w:t>
            </w:r>
          </w:p>
          <w:p w14:paraId="663E37FC" w14:textId="67C609E0" w:rsidR="00C32894" w:rsidRPr="00C32894" w:rsidRDefault="007E3D86" w:rsidP="00C32894">
            <w:pPr>
              <w:numPr>
                <w:ilvl w:val="0"/>
                <w:numId w:val="5"/>
              </w:numPr>
              <w:rPr>
                <w:rFonts w:ascii="Verdana" w:hAnsi="Verdana"/>
                <w:sz w:val="18"/>
                <w:szCs w:val="18"/>
              </w:rPr>
            </w:pPr>
            <w:r w:rsidRPr="007E3D86">
              <w:rPr>
                <w:rFonts w:ascii="Verdana" w:hAnsi="Verdana"/>
                <w:b/>
                <w:bCs/>
                <w:sz w:val="18"/>
                <w:szCs w:val="18"/>
              </w:rPr>
              <w:t>Activities include: Software development (Python, RL libraries, simulation environments like PyBullet/Gazebo), EEG data processing (using existing datasets), robotic arm setup and operation (physical low-cost arm), and system testing (primarily simulation, potentially limited physical testing).</w:t>
            </w:r>
          </w:p>
        </w:tc>
      </w:tr>
    </w:tbl>
    <w:p w14:paraId="4165BB6D" w14:textId="77777777" w:rsidR="0020100F" w:rsidRPr="003708A9" w:rsidRDefault="0020100F">
      <w:pPr>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6"/>
        <w:gridCol w:w="1734"/>
        <w:gridCol w:w="1945"/>
        <w:gridCol w:w="5470"/>
        <w:gridCol w:w="2106"/>
        <w:gridCol w:w="984"/>
      </w:tblGrid>
      <w:tr w:rsidR="0020100F" w:rsidRPr="003708A9" w14:paraId="1525A921" w14:textId="77777777">
        <w:trPr>
          <w:cantSplit/>
          <w:tblHeader/>
          <w:jc w:val="center"/>
        </w:trPr>
        <w:tc>
          <w:tcPr>
            <w:tcW w:w="1955" w:type="dxa"/>
            <w:shd w:val="clear" w:color="auto" w:fill="E0E0E0"/>
          </w:tcPr>
          <w:p w14:paraId="76D41B23" w14:textId="77777777" w:rsidR="0020100F" w:rsidRPr="003708A9" w:rsidRDefault="0020100F">
            <w:pPr>
              <w:rPr>
                <w:rFonts w:ascii="Verdana" w:hAnsi="Verdana"/>
                <w:sz w:val="18"/>
                <w:szCs w:val="18"/>
              </w:rPr>
            </w:pPr>
            <w:r w:rsidRPr="003708A9">
              <w:rPr>
                <w:rFonts w:ascii="Verdana" w:hAnsi="Verdana"/>
                <w:sz w:val="18"/>
                <w:szCs w:val="18"/>
              </w:rPr>
              <w:t>Activity</w:t>
            </w:r>
            <w:r w:rsidR="002D7ABB" w:rsidRPr="003708A9">
              <w:rPr>
                <w:rFonts w:ascii="Verdana" w:hAnsi="Verdana"/>
                <w:sz w:val="18"/>
                <w:szCs w:val="18"/>
              </w:rPr>
              <w:t xml:space="preserve"> </w:t>
            </w:r>
            <w:r w:rsidR="002D7ABB" w:rsidRPr="003708A9">
              <w:rPr>
                <w:rFonts w:ascii="Verdana" w:hAnsi="Verdana"/>
                <w:color w:val="FF0000"/>
                <w:sz w:val="18"/>
                <w:szCs w:val="18"/>
              </w:rPr>
              <w:t>(8)</w:t>
            </w:r>
          </w:p>
        </w:tc>
        <w:tc>
          <w:tcPr>
            <w:tcW w:w="1751" w:type="dxa"/>
            <w:shd w:val="clear" w:color="auto" w:fill="E0E0E0"/>
          </w:tcPr>
          <w:p w14:paraId="4222060D" w14:textId="77777777" w:rsidR="0020100F" w:rsidRPr="003708A9" w:rsidRDefault="0020100F">
            <w:pPr>
              <w:rPr>
                <w:rFonts w:ascii="Verdana" w:hAnsi="Verdana"/>
                <w:sz w:val="18"/>
                <w:szCs w:val="18"/>
              </w:rPr>
            </w:pPr>
            <w:r w:rsidRPr="003708A9">
              <w:rPr>
                <w:rFonts w:ascii="Verdana" w:hAnsi="Verdana"/>
                <w:sz w:val="18"/>
                <w:szCs w:val="18"/>
              </w:rPr>
              <w:t>Hazard</w:t>
            </w:r>
            <w:r w:rsidR="002D7ABB" w:rsidRPr="003708A9">
              <w:rPr>
                <w:rFonts w:ascii="Verdana" w:hAnsi="Verdana"/>
                <w:sz w:val="18"/>
                <w:szCs w:val="18"/>
              </w:rPr>
              <w:t xml:space="preserve"> </w:t>
            </w:r>
            <w:r w:rsidR="002D7ABB" w:rsidRPr="003708A9">
              <w:rPr>
                <w:rFonts w:ascii="Verdana" w:hAnsi="Verdana"/>
                <w:color w:val="FF0000"/>
                <w:sz w:val="18"/>
                <w:szCs w:val="18"/>
              </w:rPr>
              <w:t>(9)</w:t>
            </w:r>
          </w:p>
        </w:tc>
        <w:tc>
          <w:tcPr>
            <w:tcW w:w="1964" w:type="dxa"/>
            <w:shd w:val="clear" w:color="auto" w:fill="E0E0E0"/>
          </w:tcPr>
          <w:p w14:paraId="2E4EEFC6" w14:textId="77777777" w:rsidR="0020100F" w:rsidRPr="003708A9" w:rsidRDefault="00635DF2">
            <w:pPr>
              <w:rPr>
                <w:rFonts w:ascii="Verdana" w:hAnsi="Verdana"/>
                <w:sz w:val="18"/>
                <w:szCs w:val="18"/>
              </w:rPr>
            </w:pPr>
            <w:r>
              <w:rPr>
                <w:rFonts w:ascii="Verdana" w:hAnsi="Verdana"/>
                <w:sz w:val="18"/>
                <w:szCs w:val="18"/>
              </w:rPr>
              <w:t xml:space="preserve">Who might be harmed and how </w:t>
            </w:r>
            <w:r w:rsidR="002D7ABB" w:rsidRPr="003708A9">
              <w:rPr>
                <w:rFonts w:ascii="Verdana" w:hAnsi="Verdana"/>
                <w:color w:val="FF0000"/>
                <w:sz w:val="18"/>
                <w:szCs w:val="18"/>
              </w:rPr>
              <w:t>(10)</w:t>
            </w:r>
          </w:p>
        </w:tc>
        <w:tc>
          <w:tcPr>
            <w:tcW w:w="5528" w:type="dxa"/>
            <w:shd w:val="clear" w:color="auto" w:fill="E0E0E0"/>
          </w:tcPr>
          <w:p w14:paraId="25514A9C" w14:textId="77777777" w:rsidR="0020100F" w:rsidRPr="003708A9" w:rsidRDefault="0020100F">
            <w:pPr>
              <w:rPr>
                <w:rFonts w:ascii="Verdana" w:hAnsi="Verdana"/>
                <w:sz w:val="18"/>
                <w:szCs w:val="18"/>
              </w:rPr>
            </w:pPr>
            <w:r w:rsidRPr="003708A9">
              <w:rPr>
                <w:rFonts w:ascii="Verdana" w:hAnsi="Verdana"/>
                <w:sz w:val="18"/>
                <w:szCs w:val="18"/>
              </w:rPr>
              <w:t>Existing measures to control risk</w:t>
            </w:r>
            <w:r w:rsidR="002D7ABB" w:rsidRPr="003708A9">
              <w:rPr>
                <w:rFonts w:ascii="Verdana" w:hAnsi="Verdana"/>
                <w:sz w:val="18"/>
                <w:szCs w:val="18"/>
              </w:rPr>
              <w:t xml:space="preserve"> </w:t>
            </w:r>
            <w:r w:rsidR="002D7ABB" w:rsidRPr="003708A9">
              <w:rPr>
                <w:rFonts w:ascii="Verdana" w:hAnsi="Verdana"/>
                <w:color w:val="FF0000"/>
                <w:sz w:val="18"/>
                <w:szCs w:val="18"/>
              </w:rPr>
              <w:t>(11)</w:t>
            </w:r>
          </w:p>
        </w:tc>
        <w:tc>
          <w:tcPr>
            <w:tcW w:w="2127" w:type="dxa"/>
            <w:shd w:val="clear" w:color="auto" w:fill="E0E0E0"/>
          </w:tcPr>
          <w:p w14:paraId="3AA807AE" w14:textId="77777777" w:rsidR="0020100F" w:rsidRPr="003708A9" w:rsidRDefault="00BD53AC">
            <w:pPr>
              <w:rPr>
                <w:rFonts w:ascii="Verdana" w:hAnsi="Verdana"/>
                <w:sz w:val="18"/>
                <w:szCs w:val="18"/>
              </w:rPr>
            </w:pPr>
            <w:r w:rsidRPr="003708A9">
              <w:rPr>
                <w:rFonts w:ascii="Verdana" w:hAnsi="Verdana"/>
                <w:sz w:val="18"/>
                <w:szCs w:val="18"/>
              </w:rPr>
              <w:t>Risk rating</w:t>
            </w:r>
            <w:r w:rsidR="002D7ABB" w:rsidRPr="003708A9">
              <w:rPr>
                <w:rFonts w:ascii="Verdana" w:hAnsi="Verdana"/>
                <w:sz w:val="18"/>
                <w:szCs w:val="18"/>
              </w:rPr>
              <w:t xml:space="preserve"> </w:t>
            </w:r>
            <w:r w:rsidR="002D7ABB" w:rsidRPr="003708A9">
              <w:rPr>
                <w:rFonts w:ascii="Verdana" w:hAnsi="Verdana"/>
                <w:color w:val="FF0000"/>
                <w:sz w:val="18"/>
                <w:szCs w:val="18"/>
              </w:rPr>
              <w:t>(12)</w:t>
            </w:r>
          </w:p>
        </w:tc>
        <w:tc>
          <w:tcPr>
            <w:tcW w:w="992" w:type="dxa"/>
            <w:shd w:val="clear" w:color="auto" w:fill="E0E0E0"/>
          </w:tcPr>
          <w:p w14:paraId="5B3B8337" w14:textId="77777777" w:rsidR="0020100F" w:rsidRPr="003708A9" w:rsidRDefault="0020100F" w:rsidP="00B613A2">
            <w:pPr>
              <w:jc w:val="center"/>
              <w:rPr>
                <w:rFonts w:ascii="Verdana" w:hAnsi="Verdana"/>
                <w:sz w:val="18"/>
                <w:szCs w:val="18"/>
              </w:rPr>
            </w:pPr>
            <w:r w:rsidRPr="003708A9">
              <w:rPr>
                <w:rFonts w:ascii="Verdana" w:hAnsi="Verdana"/>
                <w:sz w:val="18"/>
                <w:szCs w:val="18"/>
              </w:rPr>
              <w:t>Result</w:t>
            </w:r>
            <w:r w:rsidR="002D7ABB" w:rsidRPr="003708A9">
              <w:rPr>
                <w:rFonts w:ascii="Verdana" w:hAnsi="Verdana"/>
                <w:sz w:val="18"/>
                <w:szCs w:val="18"/>
              </w:rPr>
              <w:t xml:space="preserve"> </w:t>
            </w:r>
            <w:r w:rsidR="002D7ABB" w:rsidRPr="003708A9">
              <w:rPr>
                <w:rFonts w:ascii="Verdana" w:hAnsi="Verdana"/>
                <w:color w:val="FF0000"/>
                <w:sz w:val="18"/>
                <w:szCs w:val="18"/>
              </w:rPr>
              <w:t>(13)</w:t>
            </w:r>
          </w:p>
        </w:tc>
      </w:tr>
      <w:tr w:rsidR="0020100F" w:rsidRPr="003708A9" w14:paraId="7FACADDB" w14:textId="77777777">
        <w:trPr>
          <w:cantSplit/>
          <w:jc w:val="center"/>
        </w:trPr>
        <w:tc>
          <w:tcPr>
            <w:tcW w:w="1955" w:type="dxa"/>
          </w:tcPr>
          <w:p w14:paraId="60D609CA" w14:textId="275BBAE0" w:rsidR="00835139" w:rsidRDefault="005C029C">
            <w:pPr>
              <w:rPr>
                <w:rFonts w:ascii="Verdana" w:hAnsi="Verdana"/>
                <w:sz w:val="18"/>
                <w:szCs w:val="18"/>
              </w:rPr>
            </w:pPr>
            <w:r w:rsidRPr="005C029C">
              <w:rPr>
                <w:rFonts w:ascii="Verdana" w:hAnsi="Verdana"/>
                <w:sz w:val="18"/>
                <w:szCs w:val="18"/>
              </w:rPr>
              <w:t xml:space="preserve">Prolonged computer </w:t>
            </w:r>
            <w:r w:rsidR="005B755C" w:rsidRPr="005C029C">
              <w:rPr>
                <w:rFonts w:ascii="Verdana" w:hAnsi="Verdana"/>
                <w:sz w:val="18"/>
                <w:szCs w:val="18"/>
              </w:rPr>
              <w:t>uses</w:t>
            </w:r>
            <w:r w:rsidRPr="005C029C">
              <w:rPr>
                <w:rFonts w:ascii="Verdana" w:hAnsi="Verdana"/>
                <w:sz w:val="18"/>
                <w:szCs w:val="18"/>
              </w:rPr>
              <w:t xml:space="preserve"> for software development</w:t>
            </w:r>
          </w:p>
          <w:p w14:paraId="0E426A12" w14:textId="77777777" w:rsidR="00835139" w:rsidRPr="003708A9" w:rsidRDefault="00835139">
            <w:pPr>
              <w:rPr>
                <w:rFonts w:ascii="Verdana" w:hAnsi="Verdana"/>
                <w:sz w:val="18"/>
                <w:szCs w:val="18"/>
              </w:rPr>
            </w:pPr>
          </w:p>
        </w:tc>
        <w:tc>
          <w:tcPr>
            <w:tcW w:w="1751" w:type="dxa"/>
          </w:tcPr>
          <w:p w14:paraId="24EBE64B" w14:textId="7115F001" w:rsidR="0020100F" w:rsidRPr="003708A9" w:rsidRDefault="005C029C" w:rsidP="002D7ABB">
            <w:pPr>
              <w:rPr>
                <w:rFonts w:ascii="Verdana" w:hAnsi="Verdana"/>
                <w:sz w:val="18"/>
                <w:szCs w:val="18"/>
              </w:rPr>
            </w:pPr>
            <w:r w:rsidRPr="005C029C">
              <w:rPr>
                <w:rFonts w:ascii="Verdana" w:hAnsi="Verdana"/>
                <w:sz w:val="18"/>
                <w:szCs w:val="18"/>
              </w:rPr>
              <w:t>Incorrect or prolonged use of Display Screen Equipment (DSE)</w:t>
            </w:r>
          </w:p>
        </w:tc>
        <w:tc>
          <w:tcPr>
            <w:tcW w:w="1964" w:type="dxa"/>
          </w:tcPr>
          <w:p w14:paraId="08EE961A" w14:textId="49076007"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Potential for musculoskeletal issues (e.g., RSI, back/neck pain) from prolonged poor posture or repetitive actions, and visual fatigue or headaches from extended screen time.</w:t>
            </w:r>
          </w:p>
        </w:tc>
        <w:tc>
          <w:tcPr>
            <w:tcW w:w="5528" w:type="dxa"/>
          </w:tcPr>
          <w:p w14:paraId="4AF28C6E" w14:textId="77777777" w:rsidR="005C029C" w:rsidRDefault="005C029C" w:rsidP="005C029C">
            <w:pPr>
              <w:rPr>
                <w:rFonts w:ascii="Verdana" w:hAnsi="Verdana"/>
                <w:sz w:val="18"/>
                <w:szCs w:val="18"/>
              </w:rPr>
            </w:pPr>
            <w:r w:rsidRPr="005C029C">
              <w:rPr>
                <w:rFonts w:ascii="Verdana" w:hAnsi="Verdana"/>
                <w:sz w:val="18"/>
                <w:szCs w:val="18"/>
              </w:rPr>
              <w:t xml:space="preserve">1. University DSE guidelines are followed. </w:t>
            </w:r>
          </w:p>
          <w:p w14:paraId="56022476" w14:textId="77777777" w:rsidR="005C029C" w:rsidRDefault="005C029C" w:rsidP="005C029C">
            <w:pPr>
              <w:rPr>
                <w:rFonts w:ascii="Verdana" w:hAnsi="Verdana"/>
                <w:sz w:val="18"/>
                <w:szCs w:val="18"/>
              </w:rPr>
            </w:pPr>
            <w:r w:rsidRPr="005C029C">
              <w:rPr>
                <w:rFonts w:ascii="Verdana" w:hAnsi="Verdana"/>
                <w:sz w:val="18"/>
                <w:szCs w:val="18"/>
              </w:rPr>
              <w:t xml:space="preserve">2. Regular breaks taken from the screen (e.g., 5-10 mins per hour). </w:t>
            </w:r>
          </w:p>
          <w:p w14:paraId="44012887" w14:textId="2B3DAE2B" w:rsidR="0020100F" w:rsidRPr="003708A9" w:rsidRDefault="005C029C" w:rsidP="005C029C">
            <w:pPr>
              <w:rPr>
                <w:rFonts w:ascii="Verdana" w:hAnsi="Verdana"/>
                <w:sz w:val="18"/>
                <w:szCs w:val="18"/>
              </w:rPr>
            </w:pPr>
            <w:r w:rsidRPr="005C029C">
              <w:rPr>
                <w:rFonts w:ascii="Verdana" w:hAnsi="Verdana"/>
                <w:sz w:val="18"/>
                <w:szCs w:val="18"/>
              </w:rPr>
              <w:t>3. Workstation (chair, monitor, keyboard) is set up ergonomically to maintain good posture.</w:t>
            </w:r>
          </w:p>
        </w:tc>
        <w:tc>
          <w:tcPr>
            <w:tcW w:w="2127" w:type="dxa"/>
          </w:tcPr>
          <w:p w14:paraId="7B7CAF03" w14:textId="60F4BE7D" w:rsidR="0020100F" w:rsidRPr="003708A9" w:rsidRDefault="005C029C">
            <w:pPr>
              <w:rPr>
                <w:rFonts w:ascii="Verdana" w:hAnsi="Verdana"/>
                <w:sz w:val="18"/>
                <w:szCs w:val="18"/>
              </w:rPr>
            </w:pPr>
            <w:r w:rsidRPr="005C029C">
              <w:rPr>
                <w:rFonts w:ascii="Verdana" w:hAnsi="Verdana"/>
                <w:b/>
                <w:bCs/>
                <w:sz w:val="18"/>
                <w:szCs w:val="18"/>
              </w:rPr>
              <w:t>Severity: Low Likelihood: Medium Score: Low</w:t>
            </w:r>
          </w:p>
        </w:tc>
        <w:tc>
          <w:tcPr>
            <w:tcW w:w="992" w:type="dxa"/>
          </w:tcPr>
          <w:p w14:paraId="7952FC79" w14:textId="043F15ED"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5488BA3F" w14:textId="77777777">
        <w:trPr>
          <w:cantSplit/>
          <w:jc w:val="center"/>
        </w:trPr>
        <w:tc>
          <w:tcPr>
            <w:tcW w:w="1955" w:type="dxa"/>
          </w:tcPr>
          <w:p w14:paraId="157DC873" w14:textId="0791361A" w:rsidR="00835139" w:rsidRPr="003708A9" w:rsidRDefault="007E3D86">
            <w:pPr>
              <w:rPr>
                <w:rFonts w:ascii="Verdana" w:hAnsi="Verdana"/>
                <w:sz w:val="18"/>
                <w:szCs w:val="18"/>
              </w:rPr>
            </w:pPr>
            <w:r w:rsidRPr="007E3D86">
              <w:rPr>
                <w:rFonts w:ascii="Verdana" w:hAnsi="Verdana"/>
                <w:sz w:val="18"/>
                <w:szCs w:val="18"/>
              </w:rPr>
              <w:lastRenderedPageBreak/>
              <w:t>Use of general electrical equipment (PC, Monitor etc.)</w:t>
            </w:r>
          </w:p>
        </w:tc>
        <w:tc>
          <w:tcPr>
            <w:tcW w:w="1751" w:type="dxa"/>
          </w:tcPr>
          <w:p w14:paraId="157FB35B" w14:textId="10862495" w:rsidR="0020100F" w:rsidRPr="003708A9" w:rsidRDefault="005C029C">
            <w:pPr>
              <w:rPr>
                <w:rFonts w:ascii="Verdana" w:hAnsi="Verdana"/>
                <w:sz w:val="18"/>
                <w:szCs w:val="18"/>
              </w:rPr>
            </w:pPr>
            <w:r w:rsidRPr="005C029C">
              <w:rPr>
                <w:rFonts w:ascii="Verdana" w:hAnsi="Verdana"/>
                <w:sz w:val="18"/>
                <w:szCs w:val="18"/>
              </w:rPr>
              <w:t>Contact with live parts or faulty equipment</w:t>
            </w:r>
          </w:p>
        </w:tc>
        <w:tc>
          <w:tcPr>
            <w:tcW w:w="1964" w:type="dxa"/>
          </w:tcPr>
          <w:p w14:paraId="5F1059C9" w14:textId="5C168DAB"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Potential for electric shock from contact with live parts, or burns/fire from overheating/short-circuiting equipment.</w:t>
            </w:r>
          </w:p>
        </w:tc>
        <w:tc>
          <w:tcPr>
            <w:tcW w:w="5528" w:type="dxa"/>
          </w:tcPr>
          <w:p w14:paraId="0E1EF077" w14:textId="77777777" w:rsidR="005C029C" w:rsidRDefault="005C029C" w:rsidP="005C029C">
            <w:pPr>
              <w:rPr>
                <w:rFonts w:ascii="Verdana" w:hAnsi="Verdana"/>
                <w:sz w:val="18"/>
                <w:szCs w:val="18"/>
              </w:rPr>
            </w:pPr>
            <w:r w:rsidRPr="005C029C">
              <w:rPr>
                <w:rFonts w:ascii="Verdana" w:hAnsi="Verdana"/>
                <w:sz w:val="18"/>
                <w:szCs w:val="18"/>
              </w:rPr>
              <w:t xml:space="preserve">1. All equipment (PC, monitor, etc.) is CE marked commercial product. </w:t>
            </w:r>
          </w:p>
          <w:p w14:paraId="53FBBFC0" w14:textId="77777777" w:rsidR="005C029C" w:rsidRDefault="005C029C" w:rsidP="005C029C">
            <w:pPr>
              <w:rPr>
                <w:rFonts w:ascii="Verdana" w:hAnsi="Verdana"/>
                <w:sz w:val="18"/>
                <w:szCs w:val="18"/>
              </w:rPr>
            </w:pPr>
            <w:r w:rsidRPr="005C029C">
              <w:rPr>
                <w:rFonts w:ascii="Verdana" w:hAnsi="Verdana"/>
                <w:sz w:val="18"/>
                <w:szCs w:val="18"/>
              </w:rPr>
              <w:t xml:space="preserve">2. A visual inspection of cables and plugs is carried out before use. </w:t>
            </w:r>
          </w:p>
          <w:p w14:paraId="7BF7FD44" w14:textId="77777777" w:rsidR="005C029C" w:rsidRDefault="005C029C" w:rsidP="005C029C">
            <w:pPr>
              <w:rPr>
                <w:rFonts w:ascii="Verdana" w:hAnsi="Verdana"/>
                <w:sz w:val="18"/>
                <w:szCs w:val="18"/>
              </w:rPr>
            </w:pPr>
            <w:r w:rsidRPr="005C029C">
              <w:rPr>
                <w:rFonts w:ascii="Verdana" w:hAnsi="Verdana"/>
                <w:sz w:val="18"/>
                <w:szCs w:val="18"/>
              </w:rPr>
              <w:t xml:space="preserve">3. Sockets are not overloaded. </w:t>
            </w:r>
          </w:p>
          <w:p w14:paraId="73BC15B5" w14:textId="77777777" w:rsidR="005C029C" w:rsidRDefault="005C029C" w:rsidP="005C029C">
            <w:pPr>
              <w:rPr>
                <w:rFonts w:ascii="Verdana" w:hAnsi="Verdana"/>
                <w:sz w:val="18"/>
                <w:szCs w:val="18"/>
              </w:rPr>
            </w:pPr>
            <w:r w:rsidRPr="005C029C">
              <w:rPr>
                <w:rFonts w:ascii="Verdana" w:hAnsi="Verdana"/>
                <w:sz w:val="18"/>
                <w:szCs w:val="18"/>
              </w:rPr>
              <w:t>4. Liquids are kept away from equipment.</w:t>
            </w:r>
          </w:p>
          <w:p w14:paraId="115168E9" w14:textId="77777777" w:rsidR="00EF0669" w:rsidRPr="005C029C" w:rsidRDefault="00EF0669">
            <w:pPr>
              <w:rPr>
                <w:rFonts w:ascii="Verdana" w:hAnsi="Verdana"/>
                <w:sz w:val="18"/>
                <w:szCs w:val="18"/>
              </w:rPr>
            </w:pPr>
          </w:p>
        </w:tc>
        <w:tc>
          <w:tcPr>
            <w:tcW w:w="2127" w:type="dxa"/>
          </w:tcPr>
          <w:p w14:paraId="7B3273E7" w14:textId="35759CD5" w:rsidR="0020100F" w:rsidRPr="003708A9" w:rsidRDefault="005C029C">
            <w:pPr>
              <w:rPr>
                <w:rFonts w:ascii="Verdana" w:hAnsi="Verdana"/>
                <w:sz w:val="18"/>
                <w:szCs w:val="18"/>
              </w:rPr>
            </w:pPr>
            <w:r w:rsidRPr="005C029C">
              <w:rPr>
                <w:rFonts w:ascii="Verdana" w:hAnsi="Verdana"/>
                <w:b/>
                <w:bCs/>
                <w:sz w:val="18"/>
                <w:szCs w:val="18"/>
              </w:rPr>
              <w:t>Severity: Medium</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Low</w:t>
            </w:r>
          </w:p>
        </w:tc>
        <w:tc>
          <w:tcPr>
            <w:tcW w:w="992" w:type="dxa"/>
          </w:tcPr>
          <w:p w14:paraId="59956D23" w14:textId="18FCE78B"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40D5330F" w14:textId="77777777">
        <w:trPr>
          <w:cantSplit/>
          <w:jc w:val="center"/>
        </w:trPr>
        <w:tc>
          <w:tcPr>
            <w:tcW w:w="1955" w:type="dxa"/>
          </w:tcPr>
          <w:p w14:paraId="1C5DD742" w14:textId="60FA723E" w:rsidR="002D7ABB" w:rsidRDefault="005C029C">
            <w:pPr>
              <w:rPr>
                <w:rFonts w:ascii="Verdana" w:hAnsi="Verdana"/>
                <w:sz w:val="18"/>
                <w:szCs w:val="18"/>
              </w:rPr>
            </w:pPr>
            <w:r w:rsidRPr="005C029C">
              <w:rPr>
                <w:rFonts w:ascii="Verdana" w:hAnsi="Verdana"/>
                <w:sz w:val="18"/>
                <w:szCs w:val="18"/>
              </w:rPr>
              <w:t>Lone Working</w:t>
            </w:r>
          </w:p>
          <w:p w14:paraId="5717C6AF" w14:textId="77777777" w:rsidR="00835139" w:rsidRPr="003708A9" w:rsidRDefault="00835139">
            <w:pPr>
              <w:rPr>
                <w:rFonts w:ascii="Verdana" w:hAnsi="Verdana"/>
                <w:sz w:val="18"/>
                <w:szCs w:val="18"/>
              </w:rPr>
            </w:pPr>
          </w:p>
        </w:tc>
        <w:tc>
          <w:tcPr>
            <w:tcW w:w="1751" w:type="dxa"/>
          </w:tcPr>
          <w:p w14:paraId="462DFAE5" w14:textId="3E442490" w:rsidR="0020100F" w:rsidRPr="003708A9" w:rsidRDefault="005C029C">
            <w:pPr>
              <w:rPr>
                <w:rFonts w:ascii="Verdana" w:hAnsi="Verdana"/>
                <w:sz w:val="18"/>
                <w:szCs w:val="18"/>
              </w:rPr>
            </w:pPr>
            <w:r w:rsidRPr="005C029C">
              <w:rPr>
                <w:rFonts w:ascii="Verdana" w:hAnsi="Verdana"/>
                <w:sz w:val="18"/>
                <w:szCs w:val="18"/>
              </w:rPr>
              <w:t>Sudden illness or accident while working alone with no immediate assistance available</w:t>
            </w:r>
          </w:p>
        </w:tc>
        <w:tc>
          <w:tcPr>
            <w:tcW w:w="1964" w:type="dxa"/>
          </w:tcPr>
          <w:p w14:paraId="6CFEFC6E" w14:textId="2CFF602A"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A delay in getting assistance in the event of a sudden illness or accident (e.g., slip, trip) could exacerbate an injury.</w:t>
            </w:r>
          </w:p>
        </w:tc>
        <w:tc>
          <w:tcPr>
            <w:tcW w:w="5528" w:type="dxa"/>
          </w:tcPr>
          <w:p w14:paraId="1563D362" w14:textId="77777777" w:rsidR="005C029C" w:rsidRDefault="005C029C" w:rsidP="005C029C">
            <w:pPr>
              <w:rPr>
                <w:rFonts w:ascii="Verdana" w:hAnsi="Verdana"/>
                <w:sz w:val="18"/>
                <w:szCs w:val="18"/>
              </w:rPr>
            </w:pPr>
            <w:r w:rsidRPr="005C029C">
              <w:rPr>
                <w:rFonts w:ascii="Verdana" w:hAnsi="Verdana"/>
                <w:sz w:val="18"/>
                <w:szCs w:val="18"/>
              </w:rPr>
              <w:t xml:space="preserve">1. Mobile phone kept accessible for emergencies. </w:t>
            </w:r>
          </w:p>
          <w:p w14:paraId="31B10C40" w14:textId="77777777" w:rsidR="005C029C" w:rsidRDefault="005C029C" w:rsidP="005C029C">
            <w:pPr>
              <w:rPr>
                <w:rFonts w:ascii="Verdana" w:hAnsi="Verdana"/>
                <w:sz w:val="18"/>
                <w:szCs w:val="18"/>
              </w:rPr>
            </w:pPr>
            <w:r w:rsidRPr="005C029C">
              <w:rPr>
                <w:rFonts w:ascii="Verdana" w:hAnsi="Verdana"/>
                <w:sz w:val="18"/>
                <w:szCs w:val="18"/>
              </w:rPr>
              <w:t xml:space="preserve">2. Regular contact maintained with family/friends regarding work schedule. </w:t>
            </w:r>
          </w:p>
          <w:p w14:paraId="0D26EE9E" w14:textId="702FCF2F" w:rsidR="0020100F" w:rsidRPr="003708A9" w:rsidRDefault="005C029C" w:rsidP="005C029C">
            <w:pPr>
              <w:rPr>
                <w:rFonts w:ascii="Verdana" w:hAnsi="Verdana"/>
                <w:sz w:val="18"/>
                <w:szCs w:val="18"/>
              </w:rPr>
            </w:pPr>
            <w:r w:rsidRPr="005C029C">
              <w:rPr>
                <w:rFonts w:ascii="Verdana" w:hAnsi="Verdana"/>
                <w:sz w:val="18"/>
                <w:szCs w:val="18"/>
              </w:rPr>
              <w:t>3. Aware of University Security emergency number (69966) and standard emergency services (999).</w:t>
            </w:r>
          </w:p>
        </w:tc>
        <w:tc>
          <w:tcPr>
            <w:tcW w:w="2127" w:type="dxa"/>
          </w:tcPr>
          <w:p w14:paraId="299CD12E" w14:textId="097DFA26" w:rsidR="0020100F" w:rsidRPr="003708A9" w:rsidRDefault="005C029C">
            <w:pPr>
              <w:rPr>
                <w:rFonts w:ascii="Verdana" w:hAnsi="Verdana"/>
                <w:sz w:val="18"/>
                <w:szCs w:val="18"/>
              </w:rPr>
            </w:pPr>
            <w:r w:rsidRPr="005C029C">
              <w:rPr>
                <w:rFonts w:ascii="Verdana" w:hAnsi="Verdana"/>
                <w:b/>
                <w:bCs/>
                <w:sz w:val="18"/>
                <w:szCs w:val="18"/>
              </w:rPr>
              <w:t>Severity: High Likelihood: Low Score: Medium</w:t>
            </w:r>
          </w:p>
        </w:tc>
        <w:tc>
          <w:tcPr>
            <w:tcW w:w="992" w:type="dxa"/>
          </w:tcPr>
          <w:p w14:paraId="0011AAE1" w14:textId="4F888E33"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7FA8BA88" w14:textId="77777777">
        <w:trPr>
          <w:cantSplit/>
          <w:jc w:val="center"/>
        </w:trPr>
        <w:tc>
          <w:tcPr>
            <w:tcW w:w="1955" w:type="dxa"/>
          </w:tcPr>
          <w:p w14:paraId="4E149E91" w14:textId="58469E53" w:rsidR="0020100F" w:rsidRPr="003708A9" w:rsidRDefault="005C029C">
            <w:pPr>
              <w:rPr>
                <w:rFonts w:ascii="Verdana" w:hAnsi="Verdana"/>
                <w:sz w:val="18"/>
                <w:szCs w:val="18"/>
              </w:rPr>
            </w:pPr>
            <w:r w:rsidRPr="005C029C">
              <w:rPr>
                <w:rFonts w:ascii="Verdana" w:hAnsi="Verdana"/>
                <w:sz w:val="18"/>
                <w:szCs w:val="18"/>
              </w:rPr>
              <w:t>General activities in the workspace</w:t>
            </w:r>
          </w:p>
          <w:p w14:paraId="0813F92B" w14:textId="77777777" w:rsidR="002D7ABB" w:rsidRPr="003708A9" w:rsidRDefault="002D7ABB">
            <w:pPr>
              <w:rPr>
                <w:rFonts w:ascii="Verdana" w:hAnsi="Verdana"/>
                <w:sz w:val="18"/>
                <w:szCs w:val="18"/>
              </w:rPr>
            </w:pPr>
          </w:p>
        </w:tc>
        <w:tc>
          <w:tcPr>
            <w:tcW w:w="1751" w:type="dxa"/>
          </w:tcPr>
          <w:p w14:paraId="014AADF5" w14:textId="3C85F0E6" w:rsidR="0020100F" w:rsidRPr="003708A9" w:rsidRDefault="005C029C">
            <w:pPr>
              <w:rPr>
                <w:rFonts w:ascii="Verdana" w:hAnsi="Verdana"/>
                <w:sz w:val="18"/>
                <w:szCs w:val="18"/>
              </w:rPr>
            </w:pPr>
            <w:r w:rsidRPr="005C029C">
              <w:rPr>
                <w:rFonts w:ascii="Verdana" w:hAnsi="Verdana"/>
                <w:sz w:val="18"/>
                <w:szCs w:val="18"/>
              </w:rPr>
              <w:t>Fire caused by electrical faults, overheating equipment, or other ignition sources</w:t>
            </w:r>
          </w:p>
        </w:tc>
        <w:tc>
          <w:tcPr>
            <w:tcW w:w="1964" w:type="dxa"/>
          </w:tcPr>
          <w:p w14:paraId="2900407C" w14:textId="26C7B8B0" w:rsidR="0020100F" w:rsidRPr="003708A9" w:rsidRDefault="005C029C">
            <w:pPr>
              <w:rPr>
                <w:rFonts w:ascii="Verdana" w:hAnsi="Verdana"/>
                <w:sz w:val="18"/>
                <w:szCs w:val="18"/>
              </w:rPr>
            </w:pPr>
            <w:r w:rsidRPr="005C029C">
              <w:rPr>
                <w:rFonts w:ascii="Verdana" w:hAnsi="Verdana"/>
                <w:b/>
                <w:bCs/>
                <w:sz w:val="18"/>
                <w:szCs w:val="18"/>
              </w:rPr>
              <w:t>Project student and others in the vicinity.</w:t>
            </w:r>
            <w:r w:rsidRPr="005C029C">
              <w:rPr>
                <w:rFonts w:ascii="Verdana" w:hAnsi="Verdana"/>
                <w:sz w:val="18"/>
                <w:szCs w:val="18"/>
              </w:rPr>
              <w:t xml:space="preserve"> Harm from burns, smoke inhalation, or injuries sustained during an emergency evacuation.</w:t>
            </w:r>
          </w:p>
        </w:tc>
        <w:tc>
          <w:tcPr>
            <w:tcW w:w="5528" w:type="dxa"/>
          </w:tcPr>
          <w:p w14:paraId="14754FDC" w14:textId="77777777" w:rsidR="005C029C" w:rsidRDefault="005C029C" w:rsidP="005C029C">
            <w:pPr>
              <w:rPr>
                <w:rFonts w:ascii="Verdana" w:hAnsi="Verdana"/>
                <w:sz w:val="18"/>
                <w:szCs w:val="18"/>
              </w:rPr>
            </w:pPr>
            <w:r w:rsidRPr="005C029C">
              <w:rPr>
                <w:rFonts w:ascii="Verdana" w:hAnsi="Verdana"/>
                <w:sz w:val="18"/>
                <w:szCs w:val="18"/>
              </w:rPr>
              <w:t xml:space="preserve">1. Familiar with fire evacuation routes and emergency procedures for the work area. </w:t>
            </w:r>
          </w:p>
          <w:p w14:paraId="5F9A142E" w14:textId="77777777" w:rsidR="005C029C" w:rsidRDefault="005C029C" w:rsidP="005C029C">
            <w:pPr>
              <w:rPr>
                <w:rFonts w:ascii="Verdana" w:hAnsi="Verdana"/>
                <w:sz w:val="18"/>
                <w:szCs w:val="18"/>
              </w:rPr>
            </w:pPr>
            <w:r w:rsidRPr="005C029C">
              <w:rPr>
                <w:rFonts w:ascii="Verdana" w:hAnsi="Verdana"/>
                <w:sz w:val="18"/>
                <w:szCs w:val="18"/>
              </w:rPr>
              <w:t xml:space="preserve">2. Workspace is kept tidy and clear of combustible materials. </w:t>
            </w:r>
          </w:p>
          <w:p w14:paraId="09B69C89" w14:textId="1F870722" w:rsidR="005C029C" w:rsidRPr="005C029C" w:rsidRDefault="005C029C" w:rsidP="005C029C">
            <w:pPr>
              <w:rPr>
                <w:rFonts w:ascii="Verdana" w:hAnsi="Verdana"/>
                <w:sz w:val="18"/>
                <w:szCs w:val="18"/>
                <w:lang w:eastAsia="zh-CN"/>
              </w:rPr>
            </w:pPr>
            <w:r w:rsidRPr="005C029C">
              <w:rPr>
                <w:rFonts w:ascii="Verdana" w:hAnsi="Verdana"/>
                <w:sz w:val="18"/>
                <w:szCs w:val="18"/>
              </w:rPr>
              <w:t>3. Safe electrical practices are followed to minimise the risk of electrical fire.</w:t>
            </w:r>
          </w:p>
        </w:tc>
        <w:tc>
          <w:tcPr>
            <w:tcW w:w="2127" w:type="dxa"/>
          </w:tcPr>
          <w:p w14:paraId="3D9FD753" w14:textId="043497E7" w:rsidR="005C029C" w:rsidRPr="005C029C" w:rsidRDefault="005C029C" w:rsidP="005C029C">
            <w:pPr>
              <w:rPr>
                <w:rFonts w:ascii="Verdana" w:hAnsi="Verdana"/>
                <w:sz w:val="18"/>
                <w:szCs w:val="18"/>
                <w:lang w:eastAsia="zh-CN"/>
              </w:rPr>
            </w:pPr>
            <w:r w:rsidRPr="005C029C">
              <w:rPr>
                <w:rFonts w:ascii="Verdana" w:hAnsi="Verdana"/>
                <w:b/>
                <w:bCs/>
                <w:sz w:val="18"/>
                <w:szCs w:val="18"/>
              </w:rPr>
              <w:t>Severity: High</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Medium</w:t>
            </w:r>
          </w:p>
        </w:tc>
        <w:tc>
          <w:tcPr>
            <w:tcW w:w="992" w:type="dxa"/>
          </w:tcPr>
          <w:p w14:paraId="3814590B" w14:textId="6F2F1D69"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342A8ADE" w14:textId="77777777">
        <w:trPr>
          <w:cantSplit/>
          <w:jc w:val="center"/>
        </w:trPr>
        <w:tc>
          <w:tcPr>
            <w:tcW w:w="1955" w:type="dxa"/>
          </w:tcPr>
          <w:p w14:paraId="0708F4D0" w14:textId="4C8B2452" w:rsidR="0020100F" w:rsidRPr="003708A9" w:rsidRDefault="005C029C">
            <w:pPr>
              <w:rPr>
                <w:rFonts w:ascii="Verdana" w:hAnsi="Verdana"/>
                <w:sz w:val="18"/>
                <w:szCs w:val="18"/>
              </w:rPr>
            </w:pPr>
            <w:r w:rsidRPr="005C029C">
              <w:rPr>
                <w:rFonts w:ascii="Verdana" w:hAnsi="Verdana"/>
                <w:sz w:val="18"/>
                <w:szCs w:val="18"/>
              </w:rPr>
              <w:t>Software Development &amp; Data Management</w:t>
            </w:r>
          </w:p>
          <w:p w14:paraId="7DA47759" w14:textId="77777777" w:rsidR="002D7ABB" w:rsidRPr="003708A9" w:rsidRDefault="002D7ABB">
            <w:pPr>
              <w:rPr>
                <w:rFonts w:ascii="Verdana" w:hAnsi="Verdana"/>
                <w:sz w:val="18"/>
                <w:szCs w:val="18"/>
              </w:rPr>
            </w:pPr>
          </w:p>
        </w:tc>
        <w:tc>
          <w:tcPr>
            <w:tcW w:w="1751" w:type="dxa"/>
          </w:tcPr>
          <w:p w14:paraId="29837C7B" w14:textId="50040FEC" w:rsidR="0020100F" w:rsidRPr="003708A9" w:rsidRDefault="005C029C">
            <w:pPr>
              <w:rPr>
                <w:rFonts w:ascii="Verdana" w:hAnsi="Verdana"/>
                <w:sz w:val="18"/>
                <w:szCs w:val="18"/>
              </w:rPr>
            </w:pPr>
            <w:r w:rsidRPr="005C029C">
              <w:rPr>
                <w:rFonts w:ascii="Verdana" w:hAnsi="Verdana"/>
                <w:sz w:val="18"/>
                <w:szCs w:val="18"/>
              </w:rPr>
              <w:t>Data loss or corruption due to software bugs, system crashes, or hardware (e.g., hard drive) failure.</w:t>
            </w:r>
          </w:p>
        </w:tc>
        <w:tc>
          <w:tcPr>
            <w:tcW w:w="1964" w:type="dxa"/>
          </w:tcPr>
          <w:p w14:paraId="344B4AEF" w14:textId="6877A35F"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Loss of hours or weeks of work (code, data, report), leading to significant project delays and stress.</w:t>
            </w:r>
          </w:p>
        </w:tc>
        <w:tc>
          <w:tcPr>
            <w:tcW w:w="5528" w:type="dxa"/>
          </w:tcPr>
          <w:p w14:paraId="5303E32C" w14:textId="77777777" w:rsidR="005C029C" w:rsidRDefault="005C029C">
            <w:pPr>
              <w:rPr>
                <w:rFonts w:ascii="Verdana" w:hAnsi="Verdana"/>
                <w:sz w:val="18"/>
                <w:szCs w:val="18"/>
              </w:rPr>
            </w:pPr>
            <w:r w:rsidRPr="005C029C">
              <w:rPr>
                <w:rFonts w:ascii="Verdana" w:hAnsi="Verdana"/>
                <w:sz w:val="18"/>
                <w:szCs w:val="18"/>
              </w:rPr>
              <w:t xml:space="preserve">1. Daily code commits to a version control system (e.g., Git/GitHub). </w:t>
            </w:r>
          </w:p>
          <w:p w14:paraId="47867AE8" w14:textId="27145B6B" w:rsidR="0020100F" w:rsidRPr="003708A9" w:rsidRDefault="005C029C">
            <w:pPr>
              <w:rPr>
                <w:rFonts w:ascii="Verdana" w:hAnsi="Verdana"/>
                <w:sz w:val="18"/>
                <w:szCs w:val="18"/>
              </w:rPr>
            </w:pPr>
            <w:r w:rsidRPr="005C029C">
              <w:rPr>
                <w:rFonts w:ascii="Verdana" w:hAnsi="Verdana"/>
                <w:sz w:val="18"/>
                <w:szCs w:val="18"/>
              </w:rPr>
              <w:t>2. Regular backups of all project files (report, data, simulation results) to at least two separate locations (e.g., cloud storage and a physical external hard drive).</w:t>
            </w:r>
          </w:p>
        </w:tc>
        <w:tc>
          <w:tcPr>
            <w:tcW w:w="2127" w:type="dxa"/>
          </w:tcPr>
          <w:p w14:paraId="0D25E615" w14:textId="486ED0B7" w:rsidR="0020100F" w:rsidRPr="003708A9" w:rsidRDefault="005C029C">
            <w:pPr>
              <w:rPr>
                <w:rFonts w:ascii="Verdana" w:hAnsi="Verdana"/>
                <w:sz w:val="18"/>
                <w:szCs w:val="18"/>
              </w:rPr>
            </w:pPr>
            <w:r w:rsidRPr="005C029C">
              <w:rPr>
                <w:rFonts w:ascii="Verdana" w:hAnsi="Verdana"/>
                <w:b/>
                <w:bCs/>
                <w:sz w:val="18"/>
                <w:szCs w:val="18"/>
              </w:rPr>
              <w:t>Severity: High</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Medium</w:t>
            </w:r>
          </w:p>
        </w:tc>
        <w:tc>
          <w:tcPr>
            <w:tcW w:w="992" w:type="dxa"/>
          </w:tcPr>
          <w:p w14:paraId="01F87844" w14:textId="7CF231C8"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148A0D26" w14:textId="77777777">
        <w:trPr>
          <w:cantSplit/>
          <w:jc w:val="center"/>
        </w:trPr>
        <w:tc>
          <w:tcPr>
            <w:tcW w:w="1955" w:type="dxa"/>
          </w:tcPr>
          <w:p w14:paraId="23192C91" w14:textId="6D359BA1" w:rsidR="002D7ABB" w:rsidRPr="003708A9" w:rsidRDefault="007E3D86">
            <w:pPr>
              <w:rPr>
                <w:rFonts w:ascii="Verdana" w:hAnsi="Verdana"/>
                <w:sz w:val="18"/>
                <w:szCs w:val="18"/>
                <w:lang w:eastAsia="zh-CN"/>
              </w:rPr>
            </w:pPr>
            <w:r w:rsidRPr="007E3D86">
              <w:rPr>
                <w:rFonts w:ascii="Verdana" w:hAnsi="Verdana"/>
                <w:sz w:val="18"/>
                <w:szCs w:val="18"/>
              </w:rPr>
              <w:lastRenderedPageBreak/>
              <w:t>Robotic Arm Electrical Setup &amp; Use</w:t>
            </w:r>
          </w:p>
        </w:tc>
        <w:tc>
          <w:tcPr>
            <w:tcW w:w="1751" w:type="dxa"/>
          </w:tcPr>
          <w:p w14:paraId="17CF788A" w14:textId="0BCF7D46" w:rsidR="0020100F" w:rsidRPr="003708A9" w:rsidRDefault="007E3D86">
            <w:pPr>
              <w:rPr>
                <w:rFonts w:ascii="Verdana" w:hAnsi="Verdana"/>
                <w:sz w:val="18"/>
                <w:szCs w:val="18"/>
              </w:rPr>
            </w:pPr>
            <w:r w:rsidRPr="007E3D86">
              <w:rPr>
                <w:rFonts w:ascii="Verdana" w:hAnsi="Verdana"/>
                <w:b/>
                <w:bCs/>
                <w:sz w:val="18"/>
                <w:szCs w:val="18"/>
              </w:rPr>
              <w:t>Electricity:</w:t>
            </w:r>
            <w:r w:rsidRPr="007E3D86">
              <w:rPr>
                <w:rFonts w:ascii="Verdana" w:hAnsi="Verdana"/>
                <w:sz w:val="18"/>
                <w:szCs w:val="18"/>
              </w:rPr>
              <w:t xml:space="preserve"> Contact with robot power supply, faulty wiring, short circuits</w:t>
            </w:r>
          </w:p>
        </w:tc>
        <w:tc>
          <w:tcPr>
            <w:tcW w:w="1964" w:type="dxa"/>
          </w:tcPr>
          <w:p w14:paraId="0D501303" w14:textId="57B270E3" w:rsidR="0020100F" w:rsidRPr="003708A9" w:rsidRDefault="007E3D86">
            <w:pPr>
              <w:rPr>
                <w:rFonts w:ascii="Verdana" w:hAnsi="Verdana"/>
                <w:sz w:val="18"/>
                <w:szCs w:val="18"/>
              </w:rPr>
            </w:pPr>
            <w:r w:rsidRPr="007E3D86">
              <w:rPr>
                <w:rFonts w:ascii="Verdana" w:hAnsi="Verdana"/>
                <w:b/>
                <w:bCs/>
                <w:sz w:val="18"/>
                <w:szCs w:val="18"/>
              </w:rPr>
              <w:t>Project student.</w:t>
            </w:r>
            <w:r w:rsidRPr="007E3D86">
              <w:rPr>
                <w:rFonts w:ascii="Verdana" w:hAnsi="Verdana"/>
                <w:sz w:val="18"/>
                <w:szCs w:val="18"/>
              </w:rPr>
              <w:t xml:space="preserve"> Electric shock, burns, fire risk from robot power system.</w:t>
            </w:r>
          </w:p>
        </w:tc>
        <w:tc>
          <w:tcPr>
            <w:tcW w:w="5528" w:type="dxa"/>
          </w:tcPr>
          <w:p w14:paraId="53F61B80" w14:textId="56A80D46" w:rsidR="0020100F" w:rsidRPr="003708A9" w:rsidRDefault="007E3D86">
            <w:pPr>
              <w:rPr>
                <w:rFonts w:ascii="Verdana" w:hAnsi="Verdana"/>
                <w:sz w:val="18"/>
                <w:szCs w:val="18"/>
              </w:rPr>
            </w:pPr>
            <w:r w:rsidRPr="007E3D86">
              <w:rPr>
                <w:rFonts w:ascii="Verdana" w:hAnsi="Verdana"/>
                <w:b/>
                <w:bCs/>
                <w:sz w:val="18"/>
                <w:szCs w:val="18"/>
              </w:rPr>
              <w:t>1. Use only the manufacturer-supplied or recommended power adapter.</w:t>
            </w:r>
            <w:r w:rsidRPr="007E3D86">
              <w:rPr>
                <w:rFonts w:ascii="Verdana" w:hAnsi="Verdana"/>
                <w:sz w:val="18"/>
                <w:szCs w:val="18"/>
              </w:rPr>
              <w:t xml:space="preserve"> </w:t>
            </w:r>
            <w:r w:rsidRPr="007E3D86">
              <w:rPr>
                <w:rFonts w:ascii="Verdana" w:hAnsi="Verdana"/>
                <w:b/>
                <w:bCs/>
                <w:sz w:val="18"/>
                <w:szCs w:val="18"/>
              </w:rPr>
              <w:t>2. Visually inspect robot cables and power supply before each use.</w:t>
            </w:r>
            <w:r w:rsidRPr="007E3D86">
              <w:rPr>
                <w:rFonts w:ascii="Verdana" w:hAnsi="Verdana"/>
                <w:sz w:val="18"/>
                <w:szCs w:val="18"/>
              </w:rPr>
              <w:t xml:space="preserve"> </w:t>
            </w:r>
            <w:r w:rsidRPr="007E3D86">
              <w:rPr>
                <w:rFonts w:ascii="Verdana" w:hAnsi="Verdana"/>
                <w:b/>
                <w:bCs/>
                <w:sz w:val="18"/>
                <w:szCs w:val="18"/>
              </w:rPr>
              <w:t>3. Ensure proper connections and avoid damaging cables.</w:t>
            </w:r>
            <w:r w:rsidRPr="007E3D86">
              <w:rPr>
                <w:rFonts w:ascii="Verdana" w:hAnsi="Verdana"/>
                <w:sz w:val="18"/>
                <w:szCs w:val="18"/>
              </w:rPr>
              <w:t xml:space="preserve"> </w:t>
            </w:r>
            <w:r w:rsidRPr="007E3D86">
              <w:rPr>
                <w:rFonts w:ascii="Verdana" w:hAnsi="Verdana"/>
                <w:b/>
                <w:bCs/>
                <w:sz w:val="18"/>
                <w:szCs w:val="18"/>
              </w:rPr>
              <w:t>4. Keep liquids away from the robot and its power supply.</w:t>
            </w:r>
            <w:r w:rsidRPr="007E3D86">
              <w:rPr>
                <w:rFonts w:ascii="Verdana" w:hAnsi="Verdana"/>
                <w:sz w:val="18"/>
                <w:szCs w:val="18"/>
              </w:rPr>
              <w:t xml:space="preserve"> </w:t>
            </w:r>
            <w:r w:rsidRPr="007E3D86">
              <w:rPr>
                <w:rFonts w:ascii="Verdana" w:hAnsi="Verdana"/>
                <w:b/>
                <w:bCs/>
                <w:sz w:val="18"/>
                <w:szCs w:val="18"/>
              </w:rPr>
              <w:t>5. Ensure workspace has functional RCD protection if possible.</w:t>
            </w:r>
          </w:p>
        </w:tc>
        <w:tc>
          <w:tcPr>
            <w:tcW w:w="2127" w:type="dxa"/>
          </w:tcPr>
          <w:p w14:paraId="241E6ADF" w14:textId="1FE63FF7" w:rsidR="0020100F" w:rsidRPr="00E618BF" w:rsidRDefault="007E3D86">
            <w:pPr>
              <w:rPr>
                <w:rFonts w:ascii="Verdana" w:hAnsi="Verdana"/>
                <w:b/>
                <w:bCs/>
                <w:sz w:val="18"/>
                <w:szCs w:val="18"/>
              </w:rPr>
            </w:pPr>
            <w:r w:rsidRPr="00E618BF">
              <w:rPr>
                <w:rFonts w:ascii="Verdana" w:hAnsi="Verdana"/>
                <w:b/>
                <w:bCs/>
                <w:sz w:val="18"/>
                <w:szCs w:val="18"/>
              </w:rPr>
              <w:t>Severity: Medium Likelihood: Low Score: Low</w:t>
            </w:r>
          </w:p>
          <w:p w14:paraId="2389ED4C" w14:textId="77777777" w:rsidR="007E3D86" w:rsidRPr="007E3D86" w:rsidRDefault="007E3D86" w:rsidP="007E3D86">
            <w:pPr>
              <w:ind w:firstLineChars="200" w:firstLine="360"/>
              <w:rPr>
                <w:rFonts w:ascii="Verdana" w:hAnsi="Verdana"/>
                <w:sz w:val="18"/>
                <w:szCs w:val="18"/>
              </w:rPr>
            </w:pPr>
          </w:p>
        </w:tc>
        <w:tc>
          <w:tcPr>
            <w:tcW w:w="992" w:type="dxa"/>
          </w:tcPr>
          <w:p w14:paraId="7D613062" w14:textId="0ED3AAE1" w:rsidR="0020100F" w:rsidRPr="003708A9" w:rsidRDefault="00E618BF"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4EC14289" w14:textId="77777777">
        <w:trPr>
          <w:cantSplit/>
          <w:jc w:val="center"/>
        </w:trPr>
        <w:tc>
          <w:tcPr>
            <w:tcW w:w="1955" w:type="dxa"/>
          </w:tcPr>
          <w:p w14:paraId="6DFD5C94" w14:textId="436B6F13" w:rsidR="002D7ABB" w:rsidRPr="003708A9" w:rsidRDefault="00E618BF">
            <w:pPr>
              <w:rPr>
                <w:rFonts w:ascii="Verdana" w:hAnsi="Verdana"/>
                <w:sz w:val="18"/>
                <w:szCs w:val="18"/>
              </w:rPr>
            </w:pPr>
            <w:r w:rsidRPr="00E618BF">
              <w:rPr>
                <w:rFonts w:ascii="Verdana" w:hAnsi="Verdana"/>
                <w:sz w:val="18"/>
                <w:szCs w:val="18"/>
              </w:rPr>
              <w:t>Robotic Arm Setup and Operation</w:t>
            </w:r>
          </w:p>
        </w:tc>
        <w:tc>
          <w:tcPr>
            <w:tcW w:w="1751" w:type="dxa"/>
          </w:tcPr>
          <w:p w14:paraId="2BD59BEB" w14:textId="489CF14E" w:rsidR="0020100F" w:rsidRPr="003708A9" w:rsidRDefault="00E618BF">
            <w:pPr>
              <w:rPr>
                <w:rFonts w:ascii="Verdana" w:hAnsi="Verdana"/>
                <w:sz w:val="18"/>
                <w:szCs w:val="18"/>
              </w:rPr>
            </w:pPr>
            <w:r w:rsidRPr="00E618BF">
              <w:rPr>
                <w:rFonts w:ascii="Verdana" w:hAnsi="Verdana"/>
                <w:b/>
                <w:bCs/>
                <w:sz w:val="18"/>
                <w:szCs w:val="18"/>
              </w:rPr>
              <w:t>Mechanical Hazards:</w:t>
            </w:r>
            <w:r w:rsidRPr="00E618BF">
              <w:rPr>
                <w:rFonts w:ascii="Verdana" w:hAnsi="Verdana"/>
                <w:sz w:val="18"/>
                <w:szCs w:val="18"/>
              </w:rPr>
              <w:t xml:space="preserve"> Moving parts, unexpected movements, collision, pinching</w:t>
            </w:r>
          </w:p>
        </w:tc>
        <w:tc>
          <w:tcPr>
            <w:tcW w:w="1964" w:type="dxa"/>
          </w:tcPr>
          <w:p w14:paraId="3CCB4D7B" w14:textId="6D617FE0" w:rsidR="0020100F" w:rsidRPr="003708A9" w:rsidRDefault="00E618BF">
            <w:pPr>
              <w:rPr>
                <w:rFonts w:ascii="Verdana" w:hAnsi="Verdana"/>
                <w:sz w:val="18"/>
                <w:szCs w:val="18"/>
              </w:rPr>
            </w:pPr>
            <w:r w:rsidRPr="00E618BF">
              <w:rPr>
                <w:rFonts w:ascii="Verdana" w:hAnsi="Verdana"/>
                <w:b/>
                <w:bCs/>
                <w:sz w:val="18"/>
                <w:szCs w:val="18"/>
              </w:rPr>
              <w:t>Project student.</w:t>
            </w:r>
            <w:r w:rsidRPr="00E618BF">
              <w:rPr>
                <w:rFonts w:ascii="Verdana" w:hAnsi="Verdana"/>
                <w:sz w:val="18"/>
                <w:szCs w:val="18"/>
              </w:rPr>
              <w:t xml:space="preserve"> Physical injury (bruising, pinching, impact) from contact with the moving arm. Damage to the robot or surrounding objects.</w:t>
            </w:r>
          </w:p>
        </w:tc>
        <w:tc>
          <w:tcPr>
            <w:tcW w:w="5528" w:type="dxa"/>
          </w:tcPr>
          <w:p w14:paraId="5E68299E" w14:textId="2C672A81" w:rsidR="0020100F" w:rsidRPr="003708A9" w:rsidRDefault="00E618BF">
            <w:pPr>
              <w:rPr>
                <w:rFonts w:ascii="Verdana" w:hAnsi="Verdana"/>
                <w:sz w:val="18"/>
                <w:szCs w:val="18"/>
              </w:rPr>
            </w:pPr>
            <w:r w:rsidRPr="00E618BF">
              <w:rPr>
                <w:rFonts w:ascii="Verdana" w:hAnsi="Verdana"/>
                <w:b/>
                <w:bCs/>
                <w:sz w:val="18"/>
                <w:szCs w:val="18"/>
              </w:rPr>
              <w:t>1. Define and maintain a clear, unobstructed operating zone around the robot.</w:t>
            </w:r>
            <w:r w:rsidRPr="00E618BF">
              <w:rPr>
                <w:rFonts w:ascii="Verdana" w:hAnsi="Verdana"/>
                <w:sz w:val="18"/>
                <w:szCs w:val="18"/>
              </w:rPr>
              <w:t xml:space="preserve"> </w:t>
            </w:r>
            <w:r w:rsidRPr="00E618BF">
              <w:rPr>
                <w:rFonts w:ascii="Verdana" w:hAnsi="Verdana"/>
                <w:b/>
                <w:bCs/>
                <w:sz w:val="18"/>
                <w:szCs w:val="18"/>
              </w:rPr>
              <w:t>2. Operate the robot at low speed settings during testing and development.</w:t>
            </w:r>
            <w:r w:rsidRPr="00E618BF">
              <w:rPr>
                <w:rFonts w:ascii="Verdana" w:hAnsi="Verdana"/>
                <w:sz w:val="18"/>
                <w:szCs w:val="18"/>
              </w:rPr>
              <w:t xml:space="preserve"> </w:t>
            </w:r>
            <w:r w:rsidRPr="00E618BF">
              <w:rPr>
                <w:rFonts w:ascii="Verdana" w:hAnsi="Verdana"/>
                <w:b/>
                <w:bCs/>
                <w:sz w:val="18"/>
                <w:szCs w:val="18"/>
              </w:rPr>
              <w:t>3. Implement software-based safety limits (workspace boundaries, joint angle limits, velocity/acceleration limits) referenced from baseline project {</w:t>
            </w:r>
            <w:proofErr w:type="spellStart"/>
            <w:r w:rsidRPr="00E618BF">
              <w:rPr>
                <w:rFonts w:ascii="Verdana" w:hAnsi="Verdana"/>
                <w:b/>
                <w:bCs/>
                <w:sz w:val="18"/>
                <w:szCs w:val="18"/>
              </w:rPr>
              <w:t>bci_baseline</w:t>
            </w:r>
            <w:proofErr w:type="spellEnd"/>
            <w:r w:rsidRPr="00E618BF">
              <w:rPr>
                <w:rFonts w:ascii="Verdana" w:hAnsi="Verdana"/>
                <w:b/>
                <w:bCs/>
                <w:sz w:val="18"/>
                <w:szCs w:val="18"/>
              </w:rPr>
              <w:t>}.</w:t>
            </w:r>
            <w:r w:rsidRPr="00E618BF">
              <w:rPr>
                <w:rFonts w:ascii="Verdana" w:hAnsi="Verdana"/>
                <w:sz w:val="18"/>
                <w:szCs w:val="18"/>
              </w:rPr>
              <w:t xml:space="preserve"> </w:t>
            </w:r>
            <w:r w:rsidRPr="00E618BF">
              <w:rPr>
                <w:rFonts w:ascii="Verdana" w:hAnsi="Verdana"/>
                <w:b/>
                <w:bCs/>
                <w:sz w:val="18"/>
                <w:szCs w:val="18"/>
              </w:rPr>
              <w:t>4. Always have a physical emergency stop method readily available (e.g., power switch).</w:t>
            </w:r>
            <w:r w:rsidRPr="00E618BF">
              <w:rPr>
                <w:rFonts w:ascii="Verdana" w:hAnsi="Verdana"/>
                <w:sz w:val="18"/>
                <w:szCs w:val="18"/>
              </w:rPr>
              <w:t xml:space="preserve"> </w:t>
            </w:r>
            <w:r w:rsidRPr="00E618BF">
              <w:rPr>
                <w:rFonts w:ascii="Verdana" w:hAnsi="Verdana"/>
                <w:b/>
                <w:bCs/>
                <w:sz w:val="18"/>
                <w:szCs w:val="18"/>
              </w:rPr>
              <w:t>5. Avoid placing hands or objects in the robot's path while operational.</w:t>
            </w:r>
            <w:r w:rsidRPr="00E618BF">
              <w:rPr>
                <w:rFonts w:ascii="Verdana" w:hAnsi="Verdana"/>
                <w:sz w:val="18"/>
                <w:szCs w:val="18"/>
              </w:rPr>
              <w:t xml:space="preserve"> </w:t>
            </w:r>
            <w:r w:rsidRPr="00E618BF">
              <w:rPr>
                <w:rFonts w:ascii="Verdana" w:hAnsi="Verdana"/>
                <w:b/>
                <w:bCs/>
                <w:sz w:val="18"/>
                <w:szCs w:val="18"/>
              </w:rPr>
              <w:t>6. Perform initial tests and RL training primarily in a simulated environment.</w:t>
            </w:r>
          </w:p>
        </w:tc>
        <w:tc>
          <w:tcPr>
            <w:tcW w:w="2127" w:type="dxa"/>
          </w:tcPr>
          <w:p w14:paraId="5D118C9B" w14:textId="2783E493" w:rsidR="0020100F" w:rsidRPr="003708A9" w:rsidRDefault="00E618BF">
            <w:pPr>
              <w:rPr>
                <w:rFonts w:ascii="Verdana" w:hAnsi="Verdana"/>
                <w:sz w:val="18"/>
                <w:szCs w:val="18"/>
              </w:rPr>
            </w:pPr>
            <w:r w:rsidRPr="00E618BF">
              <w:rPr>
                <w:rFonts w:ascii="Verdana" w:hAnsi="Verdana"/>
                <w:sz w:val="18"/>
                <w:szCs w:val="18"/>
              </w:rPr>
              <w:t>Severity: Medium Likelihood: Low Score: Low</w:t>
            </w:r>
          </w:p>
        </w:tc>
        <w:tc>
          <w:tcPr>
            <w:tcW w:w="992" w:type="dxa"/>
          </w:tcPr>
          <w:p w14:paraId="054BF9F8" w14:textId="23008C40" w:rsidR="0020100F" w:rsidRPr="003708A9" w:rsidRDefault="00E618BF"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1864C983" w14:textId="77777777">
        <w:trPr>
          <w:cantSplit/>
          <w:jc w:val="center"/>
        </w:trPr>
        <w:tc>
          <w:tcPr>
            <w:tcW w:w="1955" w:type="dxa"/>
          </w:tcPr>
          <w:p w14:paraId="67225862" w14:textId="77777777" w:rsidR="0020100F" w:rsidRPr="003708A9" w:rsidRDefault="0020100F">
            <w:pPr>
              <w:rPr>
                <w:rFonts w:ascii="Verdana" w:hAnsi="Verdana"/>
                <w:sz w:val="18"/>
                <w:szCs w:val="18"/>
              </w:rPr>
            </w:pPr>
          </w:p>
          <w:p w14:paraId="2BA5A6E8" w14:textId="77777777" w:rsidR="002D7ABB" w:rsidRPr="003708A9" w:rsidRDefault="002D7ABB">
            <w:pPr>
              <w:rPr>
                <w:rFonts w:ascii="Verdana" w:hAnsi="Verdana"/>
                <w:sz w:val="18"/>
                <w:szCs w:val="18"/>
              </w:rPr>
            </w:pPr>
          </w:p>
        </w:tc>
        <w:tc>
          <w:tcPr>
            <w:tcW w:w="1751" w:type="dxa"/>
          </w:tcPr>
          <w:p w14:paraId="0D00DD10" w14:textId="77777777" w:rsidR="0020100F" w:rsidRPr="003708A9" w:rsidRDefault="0020100F">
            <w:pPr>
              <w:rPr>
                <w:rFonts w:ascii="Verdana" w:hAnsi="Verdana"/>
                <w:sz w:val="18"/>
                <w:szCs w:val="18"/>
              </w:rPr>
            </w:pPr>
          </w:p>
        </w:tc>
        <w:tc>
          <w:tcPr>
            <w:tcW w:w="1964" w:type="dxa"/>
          </w:tcPr>
          <w:p w14:paraId="752D6CED" w14:textId="77777777" w:rsidR="0020100F" w:rsidRPr="003708A9" w:rsidRDefault="0020100F">
            <w:pPr>
              <w:rPr>
                <w:rFonts w:ascii="Verdana" w:hAnsi="Verdana"/>
                <w:sz w:val="18"/>
                <w:szCs w:val="18"/>
              </w:rPr>
            </w:pPr>
          </w:p>
        </w:tc>
        <w:tc>
          <w:tcPr>
            <w:tcW w:w="5528" w:type="dxa"/>
          </w:tcPr>
          <w:p w14:paraId="6AB8B030" w14:textId="77777777" w:rsidR="0020100F" w:rsidRPr="003708A9" w:rsidRDefault="0020100F">
            <w:pPr>
              <w:rPr>
                <w:rFonts w:ascii="Verdana" w:hAnsi="Verdana"/>
                <w:sz w:val="18"/>
                <w:szCs w:val="18"/>
              </w:rPr>
            </w:pPr>
          </w:p>
        </w:tc>
        <w:tc>
          <w:tcPr>
            <w:tcW w:w="2127" w:type="dxa"/>
          </w:tcPr>
          <w:p w14:paraId="4A4C1773" w14:textId="77777777" w:rsidR="0020100F" w:rsidRPr="003708A9" w:rsidRDefault="0020100F">
            <w:pPr>
              <w:rPr>
                <w:rFonts w:ascii="Verdana" w:hAnsi="Verdana"/>
                <w:sz w:val="18"/>
                <w:szCs w:val="18"/>
              </w:rPr>
            </w:pPr>
          </w:p>
        </w:tc>
        <w:tc>
          <w:tcPr>
            <w:tcW w:w="992" w:type="dxa"/>
          </w:tcPr>
          <w:p w14:paraId="642C73D6" w14:textId="77777777" w:rsidR="0020100F" w:rsidRPr="003708A9" w:rsidRDefault="0020100F" w:rsidP="00B613A2">
            <w:pPr>
              <w:jc w:val="center"/>
              <w:rPr>
                <w:rFonts w:ascii="Verdana" w:hAnsi="Verdana"/>
                <w:sz w:val="18"/>
                <w:szCs w:val="18"/>
              </w:rPr>
            </w:pPr>
          </w:p>
        </w:tc>
      </w:tr>
      <w:tr w:rsidR="00364B84" w:rsidRPr="003708A9" w14:paraId="444ABD2C" w14:textId="77777777">
        <w:trPr>
          <w:cantSplit/>
          <w:jc w:val="center"/>
        </w:trPr>
        <w:tc>
          <w:tcPr>
            <w:tcW w:w="1955" w:type="dxa"/>
          </w:tcPr>
          <w:p w14:paraId="6D936839" w14:textId="77777777" w:rsidR="00364B84" w:rsidRPr="003708A9" w:rsidRDefault="00364B84">
            <w:pPr>
              <w:rPr>
                <w:rFonts w:ascii="Verdana" w:hAnsi="Verdana"/>
                <w:sz w:val="18"/>
                <w:szCs w:val="18"/>
              </w:rPr>
            </w:pPr>
          </w:p>
          <w:p w14:paraId="4B125768" w14:textId="77777777" w:rsidR="00364B84" w:rsidRPr="003708A9" w:rsidRDefault="00364B84">
            <w:pPr>
              <w:rPr>
                <w:rFonts w:ascii="Verdana" w:hAnsi="Verdana"/>
                <w:sz w:val="18"/>
                <w:szCs w:val="18"/>
              </w:rPr>
            </w:pPr>
          </w:p>
        </w:tc>
        <w:tc>
          <w:tcPr>
            <w:tcW w:w="1751" w:type="dxa"/>
          </w:tcPr>
          <w:p w14:paraId="19AFFEA2" w14:textId="77777777" w:rsidR="00364B84" w:rsidRPr="003708A9" w:rsidRDefault="00364B84">
            <w:pPr>
              <w:rPr>
                <w:rFonts w:ascii="Verdana" w:hAnsi="Verdana"/>
                <w:sz w:val="18"/>
                <w:szCs w:val="18"/>
              </w:rPr>
            </w:pPr>
          </w:p>
        </w:tc>
        <w:tc>
          <w:tcPr>
            <w:tcW w:w="1964" w:type="dxa"/>
          </w:tcPr>
          <w:p w14:paraId="0FC85C21" w14:textId="77777777" w:rsidR="00364B84" w:rsidRPr="003708A9" w:rsidRDefault="00364B84">
            <w:pPr>
              <w:rPr>
                <w:rFonts w:ascii="Verdana" w:hAnsi="Verdana"/>
                <w:sz w:val="18"/>
                <w:szCs w:val="18"/>
              </w:rPr>
            </w:pPr>
          </w:p>
        </w:tc>
        <w:tc>
          <w:tcPr>
            <w:tcW w:w="5528" w:type="dxa"/>
          </w:tcPr>
          <w:p w14:paraId="14831836" w14:textId="77777777" w:rsidR="00364B84" w:rsidRPr="003708A9" w:rsidRDefault="00364B84">
            <w:pPr>
              <w:rPr>
                <w:rFonts w:ascii="Verdana" w:hAnsi="Verdana"/>
                <w:sz w:val="18"/>
                <w:szCs w:val="18"/>
              </w:rPr>
            </w:pPr>
          </w:p>
        </w:tc>
        <w:tc>
          <w:tcPr>
            <w:tcW w:w="2127" w:type="dxa"/>
          </w:tcPr>
          <w:p w14:paraId="04448844" w14:textId="77777777" w:rsidR="00364B84" w:rsidRPr="003708A9" w:rsidRDefault="00364B84">
            <w:pPr>
              <w:rPr>
                <w:rFonts w:ascii="Verdana" w:hAnsi="Verdana"/>
                <w:sz w:val="18"/>
                <w:szCs w:val="18"/>
              </w:rPr>
            </w:pPr>
          </w:p>
        </w:tc>
        <w:tc>
          <w:tcPr>
            <w:tcW w:w="992" w:type="dxa"/>
          </w:tcPr>
          <w:p w14:paraId="542C5877" w14:textId="77777777" w:rsidR="00364B84" w:rsidRPr="003708A9" w:rsidRDefault="00364B84" w:rsidP="00B613A2">
            <w:pPr>
              <w:jc w:val="center"/>
              <w:rPr>
                <w:rFonts w:ascii="Verdana" w:hAnsi="Verdana"/>
                <w:sz w:val="18"/>
                <w:szCs w:val="18"/>
              </w:rPr>
            </w:pPr>
          </w:p>
        </w:tc>
      </w:tr>
      <w:tr>
        <w:tc>
          <w:tcPr>
            <w:tcW w:type="dxa" w:w="1936"/>
          </w:tcPr>
          <w:p>
            <w:r>
              <w:t>Physical Robotic Arm Control via BCI</w:t>
            </w:r>
          </w:p>
        </w:tc>
        <w:tc>
          <w:tcPr>
            <w:tcW w:type="dxa" w:w="1734"/>
          </w:tcPr>
          <w:p>
            <w:r>
              <w:t>Impact injury from robotic arm movement: The arm may strike a person standing nearby during operation, especially during unexpected movements or control errors.</w:t>
            </w:r>
          </w:p>
        </w:tc>
        <w:tc>
          <w:tcPr>
            <w:tcW w:type="dxa" w:w="1945"/>
          </w:tcPr>
          <w:p>
            <w:r>
              <w:t>Project student and others in the vicinity. Potential for bruising, cuts, or more serious injury if struck by the moving arm, particularly at joints or end-effector.</w:t>
            </w:r>
          </w:p>
        </w:tc>
        <w:tc>
          <w:tcPr>
            <w:tcW w:type="dxa" w:w="5470"/>
          </w:tcPr>
          <w:p>
            <w:r>
              <w:t>1. Clear warning given before starting arm operation.</w:t>
              <w:br/>
              <w:t>2. Maintain a minimum 0.5m safety distance from the arm during operation.</w:t>
              <w:br/>
              <w:t>3. Operate at reduced speed (velocity limited to 80 ticks/s in software).</w:t>
              <w:br/>
              <w:t>4. Use software-defined soft joint limits to prevent extreme movements.</w:t>
              <w:br/>
              <w:t>5. Emergency stop (power switch) readily accessible.</w:t>
              <w:br/>
              <w:t>6. Supervision required during physical testing.</w:t>
            </w:r>
          </w:p>
        </w:tc>
        <w:tc>
          <w:tcPr>
            <w:tcW w:type="dxa" w:w="2106"/>
          </w:tcPr>
          <w:p>
            <w:r>
              <w:t>Severity: Medium</w:t>
              <w:br/>
              <w:t>Likelihood: Low</w:t>
              <w:br/>
              <w:t>Score: Low</w:t>
            </w:r>
          </w:p>
        </w:tc>
        <w:tc>
          <w:tcPr>
            <w:tcW w:type="dxa" w:w="984"/>
          </w:tcPr>
          <w:p>
            <w:r>
              <w:t>A (Adequately Controlled)</w:t>
            </w:r>
          </w:p>
        </w:tc>
      </w:tr>
      <w:tr>
        <w:tc>
          <w:tcPr>
            <w:tcW w:type="dxa" w:w="1936"/>
          </w:tcPr>
          <w:p>
            <w:r>
              <w:t>Physical Robotic Arm Control via BCI</w:t>
            </w:r>
          </w:p>
        </w:tc>
        <w:tc>
          <w:tcPr>
            <w:tcW w:type="dxa" w:w="1734"/>
          </w:tcPr>
          <w:p>
            <w:r>
              <w:t>Object displacement or damage: The robotic arm may knock over objects on the work surface (equipment, drinks, tools) causing damage or creating secondary hazards.</w:t>
            </w:r>
          </w:p>
        </w:tc>
        <w:tc>
          <w:tcPr>
            <w:tcW w:type="dxa" w:w="1945"/>
          </w:tcPr>
          <w:p>
            <w:r>
              <w:t>Project student and equipment. Potential for damage to electronic equipment if struck, liquid spills creating electrical hazard, or falling objects causing injury.</w:t>
            </w:r>
          </w:p>
        </w:tc>
        <w:tc>
          <w:tcPr>
            <w:tcW w:type="dxa" w:w="5470"/>
          </w:tcPr>
          <w:p>
            <w:r>
              <w:t>1. Clear the workspace of unnecessary objects before arm operation.</w:t>
              <w:br/>
              <w:t>2. Secure essential items (laptop, monitor) at safe distance.</w:t>
              <w:br/>
              <w:t>3. No liquids allowed within arm's reach during operation.</w:t>
              <w:br/>
              <w:t>4. Implement workspace boundaries in software to constrain arm movement.</w:t>
              <w:br/>
              <w:t>5. Use auto-recenter feature to prevent drift toward workspace edges.</w:t>
            </w:r>
          </w:p>
        </w:tc>
        <w:tc>
          <w:tcPr>
            <w:tcW w:type="dxa" w:w="2106"/>
          </w:tcPr>
          <w:p>
            <w:r>
              <w:t>Severity: Low</w:t>
              <w:br/>
              <w:t>Likelihood: Medium</w:t>
              <w:br/>
              <w:t>Score: Low</w:t>
            </w:r>
          </w:p>
        </w:tc>
        <w:tc>
          <w:tcPr>
            <w:tcW w:type="dxa" w:w="984"/>
          </w:tcPr>
          <w:p>
            <w:r>
              <w:t>A (Adequately Controlled)</w:t>
            </w:r>
          </w:p>
        </w:tc>
      </w:tr>
      <w:tr>
        <w:tc>
          <w:tcPr>
            <w:tcW w:type="dxa" w:w="1936"/>
          </w:tcPr>
          <w:p>
            <w:r>
              <w:t>Physical Robotic Arm Control via BCI</w:t>
            </w:r>
          </w:p>
        </w:tc>
        <w:tc>
          <w:tcPr>
            <w:tcW w:type="dxa" w:w="1734"/>
          </w:tcPr>
          <w:p>
            <w:r>
              <w:t>Pinch/crush injury: Fingers or clothing may be caught between moving joints of the robotic arm during operation or maintenance.</w:t>
            </w:r>
          </w:p>
        </w:tc>
        <w:tc>
          <w:tcPr>
            <w:tcW w:type="dxa" w:w="1945"/>
          </w:tcPr>
          <w:p>
            <w:r>
              <w:t>Project student. Potential for pinch injuries to fingers, or entanglement of loose clothing/hair in moving parts.</w:t>
            </w:r>
          </w:p>
        </w:tc>
        <w:tc>
          <w:tcPr>
            <w:tcW w:type="dxa" w:w="5470"/>
          </w:tcPr>
          <w:p>
            <w:r>
              <w:t>1. Keep hands and loose clothing away from joints during operation.</w:t>
              <w:br/>
              <w:t>2. Tie back long hair when working near the arm.</w:t>
              <w:br/>
              <w:t>3. Stop arm operation before making any adjustments.</w:t>
              <w:br/>
              <w:t>4. Movement velocity limited in software for slower, predictable motion.</w:t>
              <w:br/>
              <w:t>5. Visual monitoring of arm position at all times during operation.</w:t>
            </w:r>
          </w:p>
        </w:tc>
        <w:tc>
          <w:tcPr>
            <w:tcW w:type="dxa" w:w="2106"/>
          </w:tcPr>
          <w:p>
            <w:r>
              <w:t>Severity: Medium</w:t>
              <w:br/>
              <w:t>Likelihood: Low</w:t>
              <w:br/>
              <w:t>Score: Low</w:t>
            </w:r>
          </w:p>
        </w:tc>
        <w:tc>
          <w:tcPr>
            <w:tcW w:type="dxa" w:w="984"/>
          </w:tcPr>
          <w:p>
            <w:r>
              <w:t>A (Adequately Controlled)</w:t>
            </w:r>
          </w:p>
        </w:tc>
      </w:tr>
      <w:tr>
        <w:tc>
          <w:tcPr>
            <w:tcW w:type="dxa" w:w="1936"/>
          </w:tcPr>
          <w:p>
            <w:r>
              <w:t>Physical Robotic Arm Control via BCI</w:t>
            </w:r>
          </w:p>
        </w:tc>
        <w:tc>
          <w:tcPr>
            <w:tcW w:type="dxa" w:w="1734"/>
          </w:tcPr>
          <w:p>
            <w:r>
              <w:t>Repetitive unexpected arm movements: BCI classification errors may cause the arm to move in unintended directions repeatedly, creating unpredictable behavior.</w:t>
            </w:r>
          </w:p>
        </w:tc>
        <w:tc>
          <w:tcPr>
            <w:tcW w:type="dxa" w:w="1945"/>
          </w:tcPr>
          <w:p>
            <w:r>
              <w:t>Project student and others nearby. Confusion about arm movement intent, potential for surprise contact or psychological stress from erratic behavior.</w:t>
            </w:r>
          </w:p>
        </w:tc>
        <w:tc>
          <w:tcPr>
            <w:tcW w:type="dxa" w:w="5470"/>
          </w:tcPr>
          <w:p>
            <w:r>
              <w:t>1. RL model limits action space to 4 directions (left/right/up/down).</w:t>
              <w:br/>
              <w:t>2. Maximum step count (30-50) prevents infinite loops.</w:t>
              <w:br/>
              <w:t>3. Auto-stop when target is reached or maximum steps exceeded.</w:t>
              <w:br/>
              <w:t>4. Visual indicator showing predicted intent before movement.</w:t>
              <w:br/>
              <w:t>5. Physical emergency stop always accessible.</w:t>
            </w:r>
          </w:p>
        </w:tc>
        <w:tc>
          <w:tcPr>
            <w:tcW w:type="dxa" w:w="2106"/>
          </w:tcPr>
          <w:p>
            <w:r>
              <w:t>Severity: Low</w:t>
              <w:br/>
              <w:t>Likelihood: Medium</w:t>
              <w:br/>
              <w:t>Score: Low</w:t>
            </w:r>
          </w:p>
        </w:tc>
        <w:tc>
          <w:tcPr>
            <w:tcW w:type="dxa" w:w="984"/>
          </w:tcPr>
          <w:p>
            <w:r>
              <w:t>A (Adequately Controlled)</w:t>
            </w:r>
          </w:p>
        </w:tc>
      </w:tr>
    </w:tbl>
    <w:p w14:paraId="56EEFAC5" w14:textId="060FACE3" w:rsidR="005816CD" w:rsidRPr="003708A9" w:rsidRDefault="005816CD">
      <w:pPr>
        <w:rPr>
          <w:rFonts w:ascii="Verdana" w:hAnsi="Verdana"/>
          <w:sz w:val="18"/>
          <w:szCs w:val="1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8861"/>
        <w:gridCol w:w="1498"/>
        <w:gridCol w:w="1427"/>
        <w:gridCol w:w="1396"/>
      </w:tblGrid>
      <w:tr w:rsidR="005816CD" w:rsidRPr="000701CA" w14:paraId="7AAF6A5D" w14:textId="77777777" w:rsidTr="000701CA">
        <w:trPr>
          <w:trHeight w:val="577"/>
        </w:trPr>
        <w:tc>
          <w:tcPr>
            <w:tcW w:w="14218" w:type="dxa"/>
            <w:gridSpan w:val="5"/>
          </w:tcPr>
          <w:p w14:paraId="29173740" w14:textId="77777777" w:rsidR="005816CD" w:rsidRPr="000701CA" w:rsidRDefault="005816CD" w:rsidP="005816CD">
            <w:pPr>
              <w:rPr>
                <w:rFonts w:ascii="Verdana" w:hAnsi="Verdana"/>
                <w:b/>
                <w:sz w:val="18"/>
                <w:szCs w:val="18"/>
              </w:rPr>
            </w:pPr>
            <w:r w:rsidRPr="000701CA">
              <w:rPr>
                <w:rFonts w:ascii="Verdana" w:hAnsi="Verdana"/>
                <w:b/>
                <w:sz w:val="18"/>
                <w:szCs w:val="18"/>
              </w:rPr>
              <w:t xml:space="preserve">Action plan </w:t>
            </w:r>
            <w:r w:rsidRPr="000701CA">
              <w:rPr>
                <w:rFonts w:ascii="Verdana" w:hAnsi="Verdana"/>
                <w:color w:val="FF0000"/>
                <w:sz w:val="18"/>
                <w:szCs w:val="18"/>
              </w:rPr>
              <w:t>(14)</w:t>
            </w:r>
          </w:p>
        </w:tc>
      </w:tr>
      <w:tr w:rsidR="005816CD" w:rsidRPr="000701CA" w14:paraId="227DDA4F" w14:textId="77777777" w:rsidTr="000701CA">
        <w:tc>
          <w:tcPr>
            <w:tcW w:w="817" w:type="dxa"/>
          </w:tcPr>
          <w:p w14:paraId="36906301" w14:textId="77777777" w:rsidR="005816CD" w:rsidRPr="000701CA" w:rsidRDefault="005816CD" w:rsidP="005816CD">
            <w:pPr>
              <w:rPr>
                <w:rFonts w:ascii="Verdana" w:hAnsi="Verdana"/>
                <w:b/>
                <w:sz w:val="18"/>
                <w:szCs w:val="18"/>
              </w:rPr>
            </w:pPr>
            <w:r w:rsidRPr="000701CA">
              <w:rPr>
                <w:rFonts w:ascii="Verdana" w:hAnsi="Verdana"/>
                <w:b/>
                <w:sz w:val="18"/>
                <w:szCs w:val="18"/>
              </w:rPr>
              <w:t>Ref No</w:t>
            </w:r>
          </w:p>
        </w:tc>
        <w:tc>
          <w:tcPr>
            <w:tcW w:w="9028" w:type="dxa"/>
          </w:tcPr>
          <w:p w14:paraId="5C32E285"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Further action required</w:t>
            </w:r>
          </w:p>
        </w:tc>
        <w:tc>
          <w:tcPr>
            <w:tcW w:w="1517" w:type="dxa"/>
          </w:tcPr>
          <w:p w14:paraId="2728FB42"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whom</w:t>
            </w:r>
          </w:p>
        </w:tc>
        <w:tc>
          <w:tcPr>
            <w:tcW w:w="1441" w:type="dxa"/>
          </w:tcPr>
          <w:p w14:paraId="6A3BDEE0"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when</w:t>
            </w:r>
          </w:p>
        </w:tc>
        <w:tc>
          <w:tcPr>
            <w:tcW w:w="1415" w:type="dxa"/>
          </w:tcPr>
          <w:p w14:paraId="15E237A8"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Done</w:t>
            </w:r>
          </w:p>
        </w:tc>
      </w:tr>
      <w:tr w:rsidR="005816CD" w:rsidRPr="000701CA" w14:paraId="3DB51578" w14:textId="77777777" w:rsidTr="000701CA">
        <w:trPr>
          <w:trHeight w:val="679"/>
        </w:trPr>
        <w:tc>
          <w:tcPr>
            <w:tcW w:w="817" w:type="dxa"/>
          </w:tcPr>
          <w:p w14:paraId="512CDDF8" w14:textId="22683F8E" w:rsidR="005816CD" w:rsidRPr="000701CA" w:rsidRDefault="005C029C" w:rsidP="005816CD">
            <w:pPr>
              <w:rPr>
                <w:rFonts w:ascii="Verdana" w:hAnsi="Verdana"/>
                <w:sz w:val="18"/>
                <w:szCs w:val="18"/>
                <w:lang w:eastAsia="zh-CN"/>
              </w:rPr>
            </w:pPr>
            <w:r>
              <w:rPr>
                <w:rFonts w:ascii="Verdana" w:hAnsi="Verdana" w:hint="eastAsia"/>
                <w:sz w:val="18"/>
                <w:szCs w:val="18"/>
                <w:lang w:eastAsia="zh-CN"/>
              </w:rPr>
              <w:t>1</w:t>
            </w:r>
          </w:p>
        </w:tc>
        <w:tc>
          <w:tcPr>
            <w:tcW w:w="9028" w:type="dxa"/>
          </w:tcPr>
          <w:p w14:paraId="414C41B2" w14:textId="20C464F6" w:rsidR="005816CD" w:rsidRPr="000701CA" w:rsidRDefault="005C029C" w:rsidP="005816CD">
            <w:pPr>
              <w:rPr>
                <w:rFonts w:ascii="Verdana" w:hAnsi="Verdana"/>
                <w:sz w:val="18"/>
                <w:szCs w:val="18"/>
              </w:rPr>
            </w:pPr>
            <w:r w:rsidRPr="005C029C">
              <w:rPr>
                <w:rFonts w:ascii="Verdana" w:hAnsi="Verdana"/>
                <w:sz w:val="18"/>
                <w:szCs w:val="18"/>
              </w:rPr>
              <w:t>Continue to follow DSE guidelines and review workstation setup if any discomfort occurs.</w:t>
            </w:r>
          </w:p>
        </w:tc>
        <w:tc>
          <w:tcPr>
            <w:tcW w:w="1517" w:type="dxa"/>
          </w:tcPr>
          <w:p w14:paraId="258111E6" w14:textId="69B0B6A2"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63985BED" w14:textId="276CC030"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670B75DA" w14:textId="77777777" w:rsidR="005816CD" w:rsidRPr="000701CA" w:rsidRDefault="005816CD" w:rsidP="005816CD">
            <w:pPr>
              <w:rPr>
                <w:rFonts w:ascii="Verdana" w:hAnsi="Verdana"/>
                <w:sz w:val="18"/>
                <w:szCs w:val="18"/>
              </w:rPr>
            </w:pPr>
          </w:p>
        </w:tc>
      </w:tr>
      <w:tr w:rsidR="005816CD" w:rsidRPr="000701CA" w14:paraId="20C78EF2" w14:textId="77777777" w:rsidTr="000701CA">
        <w:trPr>
          <w:trHeight w:val="679"/>
        </w:trPr>
        <w:tc>
          <w:tcPr>
            <w:tcW w:w="817" w:type="dxa"/>
          </w:tcPr>
          <w:p w14:paraId="67057E4C" w14:textId="145B022E" w:rsidR="005816CD" w:rsidRPr="000701CA" w:rsidRDefault="005C029C" w:rsidP="005816CD">
            <w:pPr>
              <w:rPr>
                <w:rFonts w:ascii="Verdana" w:hAnsi="Verdana"/>
                <w:sz w:val="18"/>
                <w:szCs w:val="18"/>
                <w:lang w:eastAsia="zh-CN"/>
              </w:rPr>
            </w:pPr>
            <w:r>
              <w:rPr>
                <w:rFonts w:ascii="Verdana" w:hAnsi="Verdana" w:hint="eastAsia"/>
                <w:sz w:val="18"/>
                <w:szCs w:val="18"/>
                <w:lang w:eastAsia="zh-CN"/>
              </w:rPr>
              <w:lastRenderedPageBreak/>
              <w:t>2</w:t>
            </w:r>
          </w:p>
        </w:tc>
        <w:tc>
          <w:tcPr>
            <w:tcW w:w="9028" w:type="dxa"/>
          </w:tcPr>
          <w:p w14:paraId="6A90E44B" w14:textId="77777777" w:rsidR="005C029C" w:rsidRPr="005C029C" w:rsidRDefault="005C029C" w:rsidP="005C029C">
            <w:pPr>
              <w:rPr>
                <w:rFonts w:ascii="Verdana" w:hAnsi="Verdana"/>
                <w:sz w:val="18"/>
                <w:szCs w:val="18"/>
              </w:rPr>
            </w:pPr>
            <w:r w:rsidRPr="005C029C">
              <w:rPr>
                <w:rFonts w:ascii="Verdana" w:hAnsi="Verdana"/>
                <w:sz w:val="18"/>
                <w:szCs w:val="18"/>
              </w:rPr>
              <w:t>When working off-campus, ensure the environment is safe and inform family/flatmates of the work schedule.</w:t>
            </w:r>
          </w:p>
          <w:p w14:paraId="58CB246A" w14:textId="77777777" w:rsidR="005816CD" w:rsidRPr="000701CA" w:rsidRDefault="005816CD" w:rsidP="005816CD">
            <w:pPr>
              <w:rPr>
                <w:rFonts w:ascii="Verdana" w:hAnsi="Verdana"/>
                <w:sz w:val="18"/>
                <w:szCs w:val="18"/>
              </w:rPr>
            </w:pPr>
          </w:p>
        </w:tc>
        <w:tc>
          <w:tcPr>
            <w:tcW w:w="1517" w:type="dxa"/>
          </w:tcPr>
          <w:p w14:paraId="0440EB8D" w14:textId="21DFBB39"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4999290F" w14:textId="721042F6"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13C8FE11" w14:textId="77777777" w:rsidR="005816CD" w:rsidRPr="000701CA" w:rsidRDefault="005816CD" w:rsidP="005816CD">
            <w:pPr>
              <w:rPr>
                <w:rFonts w:ascii="Verdana" w:hAnsi="Verdana"/>
                <w:sz w:val="18"/>
                <w:szCs w:val="18"/>
              </w:rPr>
            </w:pPr>
          </w:p>
        </w:tc>
      </w:tr>
      <w:tr w:rsidR="005816CD" w:rsidRPr="000701CA" w14:paraId="1DB9B894" w14:textId="77777777" w:rsidTr="000701CA">
        <w:trPr>
          <w:trHeight w:val="680"/>
        </w:trPr>
        <w:tc>
          <w:tcPr>
            <w:tcW w:w="817" w:type="dxa"/>
          </w:tcPr>
          <w:p w14:paraId="22C3994E" w14:textId="026F5F27" w:rsidR="005816CD" w:rsidRPr="000701CA" w:rsidRDefault="005C029C" w:rsidP="005816CD">
            <w:pPr>
              <w:rPr>
                <w:rFonts w:ascii="Verdana" w:hAnsi="Verdana"/>
                <w:sz w:val="18"/>
                <w:szCs w:val="18"/>
                <w:lang w:eastAsia="zh-CN"/>
              </w:rPr>
            </w:pPr>
            <w:r>
              <w:rPr>
                <w:rFonts w:ascii="Verdana" w:hAnsi="Verdana" w:hint="eastAsia"/>
                <w:sz w:val="18"/>
                <w:szCs w:val="18"/>
                <w:lang w:eastAsia="zh-CN"/>
              </w:rPr>
              <w:t>3</w:t>
            </w:r>
          </w:p>
        </w:tc>
        <w:tc>
          <w:tcPr>
            <w:tcW w:w="9028" w:type="dxa"/>
          </w:tcPr>
          <w:p w14:paraId="44DD1270" w14:textId="373B4AFB" w:rsidR="005816CD" w:rsidRPr="000701CA" w:rsidRDefault="005C029C" w:rsidP="005816CD">
            <w:pPr>
              <w:rPr>
                <w:rFonts w:ascii="Verdana" w:hAnsi="Verdana"/>
                <w:sz w:val="18"/>
                <w:szCs w:val="18"/>
              </w:rPr>
            </w:pPr>
            <w:r w:rsidRPr="005C029C">
              <w:rPr>
                <w:rFonts w:ascii="Verdana" w:hAnsi="Verdana"/>
                <w:sz w:val="18"/>
                <w:szCs w:val="18"/>
              </w:rPr>
              <w:t>Periodically note and remain familiar with emergency exits and evacuation routes in the working area.</w:t>
            </w:r>
          </w:p>
        </w:tc>
        <w:tc>
          <w:tcPr>
            <w:tcW w:w="1517" w:type="dxa"/>
          </w:tcPr>
          <w:p w14:paraId="70192901" w14:textId="37EBE6CE"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1046EECC" w14:textId="4DC5376F"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0C43BD16" w14:textId="77777777" w:rsidR="005816CD" w:rsidRPr="000701CA" w:rsidRDefault="005816CD" w:rsidP="005816CD">
            <w:pPr>
              <w:rPr>
                <w:rFonts w:ascii="Verdana" w:hAnsi="Verdana"/>
                <w:sz w:val="18"/>
                <w:szCs w:val="18"/>
              </w:rPr>
            </w:pPr>
          </w:p>
        </w:tc>
      </w:tr>
      <w:tr w:rsidR="005816CD" w:rsidRPr="000701CA" w14:paraId="709B5D2C" w14:textId="77777777" w:rsidTr="000701CA">
        <w:trPr>
          <w:trHeight w:val="679"/>
        </w:trPr>
        <w:tc>
          <w:tcPr>
            <w:tcW w:w="817" w:type="dxa"/>
          </w:tcPr>
          <w:p w14:paraId="78EAD975" w14:textId="05A216BD" w:rsidR="005816CD" w:rsidRPr="000701CA" w:rsidRDefault="005C029C" w:rsidP="005816CD">
            <w:pPr>
              <w:rPr>
                <w:rFonts w:ascii="Verdana" w:hAnsi="Verdana"/>
                <w:sz w:val="18"/>
                <w:szCs w:val="18"/>
                <w:lang w:eastAsia="zh-CN"/>
              </w:rPr>
            </w:pPr>
            <w:r>
              <w:rPr>
                <w:rFonts w:ascii="Verdana" w:hAnsi="Verdana" w:hint="eastAsia"/>
                <w:sz w:val="18"/>
                <w:szCs w:val="18"/>
                <w:lang w:eastAsia="zh-CN"/>
              </w:rPr>
              <w:t>4</w:t>
            </w:r>
          </w:p>
        </w:tc>
        <w:tc>
          <w:tcPr>
            <w:tcW w:w="9028" w:type="dxa"/>
          </w:tcPr>
          <w:p w14:paraId="64A55995" w14:textId="261DC6FC" w:rsidR="005816CD" w:rsidRPr="000701CA" w:rsidRDefault="005C029C" w:rsidP="005816CD">
            <w:pPr>
              <w:rPr>
                <w:rFonts w:ascii="Verdana" w:hAnsi="Verdana"/>
                <w:sz w:val="18"/>
                <w:szCs w:val="18"/>
              </w:rPr>
            </w:pPr>
            <w:r w:rsidRPr="005C029C">
              <w:rPr>
                <w:rFonts w:ascii="Verdana" w:hAnsi="Verdana"/>
                <w:sz w:val="18"/>
                <w:szCs w:val="18"/>
              </w:rPr>
              <w:t>Strictly adhere to the daily/weekly backup and version control schedule throughout the project lifecycle.</w:t>
            </w:r>
          </w:p>
        </w:tc>
        <w:tc>
          <w:tcPr>
            <w:tcW w:w="1517" w:type="dxa"/>
          </w:tcPr>
          <w:p w14:paraId="366AA18A" w14:textId="4D6148BC"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33C40100" w14:textId="555BF6B8"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01673CFD" w14:textId="77777777" w:rsidR="005816CD" w:rsidRPr="000701CA" w:rsidRDefault="005816CD" w:rsidP="005816CD">
            <w:pPr>
              <w:rPr>
                <w:rFonts w:ascii="Verdana" w:hAnsi="Verdana"/>
                <w:sz w:val="18"/>
                <w:szCs w:val="18"/>
              </w:rPr>
            </w:pPr>
          </w:p>
        </w:tc>
      </w:tr>
      <w:tr w:rsidR="005816CD" w:rsidRPr="000701CA" w14:paraId="3A3BCFEF" w14:textId="77777777" w:rsidTr="000701CA">
        <w:trPr>
          <w:trHeight w:val="680"/>
        </w:trPr>
        <w:tc>
          <w:tcPr>
            <w:tcW w:w="817" w:type="dxa"/>
          </w:tcPr>
          <w:p w14:paraId="135241B9" w14:textId="3B8F4199" w:rsidR="005816CD" w:rsidRPr="000701CA" w:rsidRDefault="00E618BF" w:rsidP="005816CD">
            <w:pPr>
              <w:rPr>
                <w:rFonts w:ascii="Verdana" w:hAnsi="Verdana"/>
                <w:sz w:val="18"/>
                <w:szCs w:val="18"/>
                <w:lang w:eastAsia="zh-CN"/>
              </w:rPr>
            </w:pPr>
            <w:r>
              <w:rPr>
                <w:rFonts w:ascii="Verdana" w:hAnsi="Verdana" w:hint="eastAsia"/>
                <w:sz w:val="18"/>
                <w:szCs w:val="18"/>
                <w:lang w:eastAsia="zh-CN"/>
              </w:rPr>
              <w:t>5</w:t>
            </w:r>
          </w:p>
        </w:tc>
        <w:tc>
          <w:tcPr>
            <w:tcW w:w="9028" w:type="dxa"/>
          </w:tcPr>
          <w:p w14:paraId="55B0020A" w14:textId="7C6E0254" w:rsidR="005816CD" w:rsidRPr="000701CA" w:rsidRDefault="00E618BF" w:rsidP="005816CD">
            <w:pPr>
              <w:rPr>
                <w:rFonts w:ascii="Verdana" w:hAnsi="Verdana"/>
                <w:sz w:val="18"/>
                <w:szCs w:val="18"/>
              </w:rPr>
            </w:pPr>
            <w:r w:rsidRPr="00E618BF">
              <w:rPr>
                <w:rFonts w:ascii="Verdana" w:hAnsi="Verdana"/>
                <w:sz w:val="18"/>
                <w:szCs w:val="18"/>
              </w:rPr>
              <w:t>Implement and test software safety limits (workspace, velocity, joint angles) for the robotic arm in simulation.</w:t>
            </w:r>
          </w:p>
        </w:tc>
        <w:tc>
          <w:tcPr>
            <w:tcW w:w="1517" w:type="dxa"/>
          </w:tcPr>
          <w:p w14:paraId="5C4B1D70" w14:textId="7D05D1F5"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48B5296E" w14:textId="28F040E2"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69032F55" w14:textId="77777777" w:rsidR="005816CD" w:rsidRPr="000701CA" w:rsidRDefault="005816CD" w:rsidP="005816CD">
            <w:pPr>
              <w:rPr>
                <w:rFonts w:ascii="Verdana" w:hAnsi="Verdana"/>
                <w:sz w:val="18"/>
                <w:szCs w:val="18"/>
              </w:rPr>
            </w:pPr>
          </w:p>
        </w:tc>
      </w:tr>
      <w:tr w:rsidR="005816CD" w:rsidRPr="000701CA" w14:paraId="557AE9FD" w14:textId="77777777" w:rsidTr="000701CA">
        <w:trPr>
          <w:trHeight w:val="679"/>
        </w:trPr>
        <w:tc>
          <w:tcPr>
            <w:tcW w:w="817" w:type="dxa"/>
          </w:tcPr>
          <w:p w14:paraId="23A4C790" w14:textId="01D46BB1" w:rsidR="005816CD" w:rsidRPr="000701CA" w:rsidRDefault="00E618BF" w:rsidP="005816CD">
            <w:pPr>
              <w:rPr>
                <w:rFonts w:ascii="Verdana" w:hAnsi="Verdana"/>
                <w:sz w:val="18"/>
                <w:szCs w:val="18"/>
                <w:lang w:eastAsia="zh-CN"/>
              </w:rPr>
            </w:pPr>
            <w:r>
              <w:rPr>
                <w:rFonts w:ascii="Verdana" w:hAnsi="Verdana" w:hint="eastAsia"/>
                <w:sz w:val="18"/>
                <w:szCs w:val="18"/>
                <w:lang w:eastAsia="zh-CN"/>
              </w:rPr>
              <w:t>6</w:t>
            </w:r>
          </w:p>
        </w:tc>
        <w:tc>
          <w:tcPr>
            <w:tcW w:w="9028" w:type="dxa"/>
          </w:tcPr>
          <w:p w14:paraId="03889A96" w14:textId="08B3EB75" w:rsidR="005816CD" w:rsidRPr="000701CA" w:rsidRDefault="00E618BF" w:rsidP="005816CD">
            <w:pPr>
              <w:rPr>
                <w:rFonts w:ascii="Verdana" w:hAnsi="Verdana"/>
                <w:sz w:val="18"/>
                <w:szCs w:val="18"/>
              </w:rPr>
            </w:pPr>
            <w:r w:rsidRPr="00E618BF">
              <w:rPr>
                <w:rFonts w:ascii="Verdana" w:hAnsi="Verdana"/>
                <w:sz w:val="18"/>
                <w:szCs w:val="18"/>
              </w:rPr>
              <w:t>Define and physically mark the safe operating zone around the robotic arm before any physical operation.</w:t>
            </w:r>
          </w:p>
        </w:tc>
        <w:tc>
          <w:tcPr>
            <w:tcW w:w="1517" w:type="dxa"/>
          </w:tcPr>
          <w:p w14:paraId="2A9F139B" w14:textId="18FF0326"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33BFF41B" w14:textId="12FA11C8"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66047EA2" w14:textId="77777777" w:rsidR="005816CD" w:rsidRPr="000701CA" w:rsidRDefault="005816CD" w:rsidP="005816CD">
            <w:pPr>
              <w:rPr>
                <w:rFonts w:ascii="Verdana" w:hAnsi="Verdana"/>
                <w:sz w:val="18"/>
                <w:szCs w:val="18"/>
              </w:rPr>
            </w:pPr>
          </w:p>
        </w:tc>
      </w:tr>
      <w:tr w:rsidR="005816CD" w:rsidRPr="000701CA" w14:paraId="6DC96653" w14:textId="77777777" w:rsidTr="000701CA">
        <w:trPr>
          <w:trHeight w:val="680"/>
        </w:trPr>
        <w:tc>
          <w:tcPr>
            <w:tcW w:w="817" w:type="dxa"/>
          </w:tcPr>
          <w:p w14:paraId="676F6048" w14:textId="4D34285C" w:rsidR="005816CD" w:rsidRPr="000701CA" w:rsidRDefault="00E618BF" w:rsidP="005816CD">
            <w:pPr>
              <w:rPr>
                <w:rFonts w:ascii="Verdana" w:hAnsi="Verdana"/>
                <w:sz w:val="18"/>
                <w:szCs w:val="18"/>
                <w:lang w:eastAsia="zh-CN"/>
              </w:rPr>
            </w:pPr>
            <w:r>
              <w:rPr>
                <w:rFonts w:ascii="Verdana" w:hAnsi="Verdana" w:hint="eastAsia"/>
                <w:sz w:val="18"/>
                <w:szCs w:val="18"/>
                <w:lang w:eastAsia="zh-CN"/>
              </w:rPr>
              <w:t>7</w:t>
            </w:r>
          </w:p>
        </w:tc>
        <w:tc>
          <w:tcPr>
            <w:tcW w:w="9028" w:type="dxa"/>
          </w:tcPr>
          <w:p w14:paraId="193E2532" w14:textId="7FD1BB85" w:rsidR="005816CD" w:rsidRDefault="00E618BF" w:rsidP="005816CD">
            <w:pPr>
              <w:rPr>
                <w:rFonts w:ascii="Verdana" w:hAnsi="Verdana"/>
                <w:sz w:val="18"/>
                <w:szCs w:val="18"/>
              </w:rPr>
            </w:pPr>
            <w:r w:rsidRPr="00E618BF">
              <w:rPr>
                <w:rFonts w:ascii="Verdana" w:hAnsi="Verdana"/>
                <w:sz w:val="18"/>
                <w:szCs w:val="18"/>
              </w:rPr>
              <w:t>Identify and test the physical emergency stop procedure (e.g., power switch location and accessibility).</w:t>
            </w:r>
          </w:p>
          <w:p w14:paraId="36CD8E09" w14:textId="0025BD8B" w:rsidR="00E618BF" w:rsidRPr="00E618BF" w:rsidRDefault="00E618BF" w:rsidP="00E618BF">
            <w:pPr>
              <w:tabs>
                <w:tab w:val="left" w:pos="3004"/>
              </w:tabs>
              <w:rPr>
                <w:rFonts w:ascii="Verdana" w:hAnsi="Verdana"/>
                <w:sz w:val="18"/>
                <w:szCs w:val="18"/>
              </w:rPr>
            </w:pPr>
            <w:r>
              <w:rPr>
                <w:rFonts w:ascii="Verdana" w:hAnsi="Verdana"/>
                <w:sz w:val="18"/>
                <w:szCs w:val="18"/>
              </w:rPr>
              <w:tab/>
            </w:r>
          </w:p>
        </w:tc>
        <w:tc>
          <w:tcPr>
            <w:tcW w:w="1517" w:type="dxa"/>
          </w:tcPr>
          <w:p w14:paraId="06CECDFC" w14:textId="4A25D292"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46C0E070" w14:textId="2ED838C1"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706F02C0" w14:textId="77777777" w:rsidR="005816CD" w:rsidRPr="000701CA" w:rsidRDefault="005816CD" w:rsidP="005816CD">
            <w:pPr>
              <w:rPr>
                <w:rFonts w:ascii="Verdana" w:hAnsi="Verdana"/>
                <w:sz w:val="18"/>
                <w:szCs w:val="18"/>
              </w:rPr>
            </w:pPr>
          </w:p>
        </w:tc>
      </w:tr>
      <w:tr>
        <w:tc>
          <w:tcPr>
            <w:tcW w:type="dxa" w:w="810"/>
          </w:tcPr>
          <w:p>
            <w:r>
              <w:t>8</w:t>
            </w:r>
          </w:p>
        </w:tc>
        <w:tc>
          <w:tcPr>
            <w:tcW w:type="dxa" w:w="8861"/>
          </w:tcPr>
          <w:p>
            <w:r>
              <w:t>Establish and communicate verbal warning protocol before initiating robotic arm movement in physical tests.</w:t>
            </w:r>
          </w:p>
        </w:tc>
        <w:tc>
          <w:tcPr>
            <w:tcW w:type="dxa" w:w="1498"/>
          </w:tcPr>
          <w:p>
            <w:r>
              <w:t>Zheng Xu</w:t>
            </w:r>
          </w:p>
        </w:tc>
        <w:tc>
          <w:tcPr>
            <w:tcW w:type="dxa" w:w="1427"/>
          </w:tcPr>
          <w:p>
            <w:r>
              <w:t>Before physical tests</w:t>
            </w:r>
          </w:p>
        </w:tc>
        <w:tc>
          <w:tcPr>
            <w:tcW w:type="dxa" w:w="1396"/>
          </w:tcPr>
          <w:p>
            <w:r/>
          </w:p>
        </w:tc>
      </w:tr>
      <w:tr>
        <w:tc>
          <w:tcPr>
            <w:tcW w:type="dxa" w:w="810"/>
          </w:tcPr>
          <w:p>
            <w:r>
              <w:t>9</w:t>
            </w:r>
          </w:p>
        </w:tc>
        <w:tc>
          <w:tcPr>
            <w:tcW w:type="dxa" w:w="8861"/>
          </w:tcPr>
          <w:p>
            <w:r>
              <w:t>Clear and secure workspace before each physical arm control session. Remove loose items and liquids from arm's reach.</w:t>
            </w:r>
          </w:p>
        </w:tc>
        <w:tc>
          <w:tcPr>
            <w:tcW w:type="dxa" w:w="1498"/>
          </w:tcPr>
          <w:p>
            <w:r>
              <w:t>Zheng Xu</w:t>
            </w:r>
          </w:p>
        </w:tc>
        <w:tc>
          <w:tcPr>
            <w:tcW w:type="dxa" w:w="1427"/>
          </w:tcPr>
          <w:p>
            <w:r>
              <w:t>Before each session</w:t>
            </w:r>
          </w:p>
        </w:tc>
        <w:tc>
          <w:tcPr>
            <w:tcW w:type="dxa" w:w="1396"/>
          </w:tcPr>
          <w:p>
            <w:r/>
          </w:p>
        </w:tc>
      </w:tr>
      <w:tr>
        <w:tc>
          <w:tcPr>
            <w:tcW w:type="dxa" w:w="810"/>
          </w:tcPr>
          <w:p>
            <w:r>
              <w:t>10</w:t>
            </w:r>
          </w:p>
        </w:tc>
        <w:tc>
          <w:tcPr>
            <w:tcW w:type="dxa" w:w="8861"/>
          </w:tcPr>
          <w:p>
            <w:r>
              <w:t>Brief any observers on safety procedures and maintain minimum 0.5m distance during arm operation.</w:t>
            </w:r>
          </w:p>
        </w:tc>
        <w:tc>
          <w:tcPr>
            <w:tcW w:type="dxa" w:w="1498"/>
          </w:tcPr>
          <w:p>
            <w:r>
              <w:t>Zheng Xu</w:t>
            </w:r>
          </w:p>
        </w:tc>
        <w:tc>
          <w:tcPr>
            <w:tcW w:type="dxa" w:w="1427"/>
          </w:tcPr>
          <w:p>
            <w:r>
              <w:t>Ongoing</w:t>
            </w:r>
          </w:p>
        </w:tc>
        <w:tc>
          <w:tcPr>
            <w:tcW w:type="dxa" w:w="1396"/>
          </w:tcPr>
          <w:p>
            <w:r/>
          </w:p>
        </w:tc>
      </w:tr>
    </w:tbl>
    <w:p w14:paraId="6267719D" w14:textId="77777777" w:rsidR="005816CD" w:rsidRPr="003708A9" w:rsidRDefault="005816CD">
      <w:pPr>
        <w:rPr>
          <w:rFonts w:ascii="Verdana" w:hAnsi="Verdana"/>
          <w:sz w:val="18"/>
          <w:szCs w:val="18"/>
        </w:rPr>
      </w:pPr>
    </w:p>
    <w:p w14:paraId="357E90CB" w14:textId="77777777" w:rsidR="00C66350" w:rsidRPr="003708A9" w:rsidRDefault="00C66350">
      <w:pPr>
        <w:rPr>
          <w:rFonts w:ascii="Verdana" w:hAnsi="Verdana"/>
          <w:sz w:val="18"/>
          <w:szCs w:val="18"/>
          <w:rPrChange w:id="0" w:author="mprssmt" w:date="2007-07-17T15:20:00Z">
            <w:rPr/>
          </w:rPrChange>
        </w:rPr>
        <w:sectPr w:rsidR="00C66350" w:rsidRPr="003708A9" w:rsidSect="003708A9">
          <w:footerReference w:type="default" r:id="rId8"/>
          <w:pgSz w:w="16838" w:h="11906" w:orient="landscape" w:code="9"/>
          <w:pgMar w:top="1418" w:right="1418" w:bottom="1134" w:left="1418" w:header="709" w:footer="520" w:gutter="0"/>
          <w:cols w:space="708"/>
          <w:docGrid w:linePitch="360"/>
        </w:sectPr>
      </w:pPr>
    </w:p>
    <w:p w14:paraId="53857FC8" w14:textId="77777777" w:rsidR="002D7ABB" w:rsidRPr="003708A9" w:rsidRDefault="00CA2B83">
      <w:pPr>
        <w:rPr>
          <w:rFonts w:ascii="Verdana" w:hAnsi="Verdana"/>
          <w:b/>
          <w:sz w:val="18"/>
          <w:szCs w:val="18"/>
          <w:u w:val="single"/>
        </w:rPr>
      </w:pPr>
      <w:r w:rsidRPr="003708A9">
        <w:rPr>
          <w:rFonts w:ascii="Verdana" w:hAnsi="Verdana"/>
          <w:b/>
          <w:sz w:val="18"/>
          <w:szCs w:val="18"/>
          <w:u w:val="single"/>
        </w:rPr>
        <w:lastRenderedPageBreak/>
        <w:t>Notes to accompany</w:t>
      </w:r>
      <w:r w:rsidR="002D7ABB" w:rsidRPr="003708A9">
        <w:rPr>
          <w:rFonts w:ascii="Verdana" w:hAnsi="Verdana"/>
          <w:b/>
          <w:sz w:val="18"/>
          <w:szCs w:val="18"/>
          <w:u w:val="single"/>
        </w:rPr>
        <w:t xml:space="preserve"> </w:t>
      </w:r>
      <w:r w:rsidR="00364B84" w:rsidRPr="003708A9">
        <w:rPr>
          <w:rFonts w:ascii="Verdana" w:hAnsi="Verdana"/>
          <w:b/>
          <w:sz w:val="18"/>
          <w:szCs w:val="18"/>
          <w:u w:val="single"/>
        </w:rPr>
        <w:t>General R</w:t>
      </w:r>
      <w:r w:rsidR="002D7ABB" w:rsidRPr="003708A9">
        <w:rPr>
          <w:rFonts w:ascii="Verdana" w:hAnsi="Verdana"/>
          <w:b/>
          <w:sz w:val="18"/>
          <w:szCs w:val="18"/>
          <w:u w:val="single"/>
        </w:rPr>
        <w:t xml:space="preserve">isk </w:t>
      </w:r>
      <w:r w:rsidR="00364B84" w:rsidRPr="003708A9">
        <w:rPr>
          <w:rFonts w:ascii="Verdana" w:hAnsi="Verdana"/>
          <w:b/>
          <w:sz w:val="18"/>
          <w:szCs w:val="18"/>
          <w:u w:val="single"/>
        </w:rPr>
        <w:t>A</w:t>
      </w:r>
      <w:r w:rsidR="002D7ABB" w:rsidRPr="003708A9">
        <w:rPr>
          <w:rFonts w:ascii="Verdana" w:hAnsi="Verdana"/>
          <w:b/>
          <w:sz w:val="18"/>
          <w:szCs w:val="18"/>
          <w:u w:val="single"/>
        </w:rPr>
        <w:t xml:space="preserve">ssessment </w:t>
      </w:r>
      <w:r w:rsidR="00364B84" w:rsidRPr="003708A9">
        <w:rPr>
          <w:rFonts w:ascii="Verdana" w:hAnsi="Verdana"/>
          <w:b/>
          <w:sz w:val="18"/>
          <w:szCs w:val="18"/>
          <w:u w:val="single"/>
        </w:rPr>
        <w:t>F</w:t>
      </w:r>
      <w:r w:rsidR="002D7ABB" w:rsidRPr="003708A9">
        <w:rPr>
          <w:rFonts w:ascii="Verdana" w:hAnsi="Verdana"/>
          <w:b/>
          <w:sz w:val="18"/>
          <w:szCs w:val="18"/>
          <w:u w:val="single"/>
        </w:rPr>
        <w:t>orm</w:t>
      </w:r>
    </w:p>
    <w:p w14:paraId="4383F2CC" w14:textId="77777777" w:rsidR="002D7ABB" w:rsidRPr="003708A9" w:rsidRDefault="002D7ABB">
      <w:pPr>
        <w:rPr>
          <w:rFonts w:ascii="Verdana" w:hAnsi="Verdana"/>
          <w:sz w:val="18"/>
          <w:szCs w:val="18"/>
        </w:rPr>
      </w:pPr>
    </w:p>
    <w:p w14:paraId="38065F77" w14:textId="77777777" w:rsidR="002D7ABB" w:rsidRPr="003708A9" w:rsidRDefault="00CA2B83" w:rsidP="00CA2B83">
      <w:pPr>
        <w:rPr>
          <w:rFonts w:ascii="Verdana" w:hAnsi="Verdana"/>
          <w:sz w:val="18"/>
          <w:szCs w:val="18"/>
        </w:rPr>
      </w:pPr>
      <w:r w:rsidRPr="003708A9">
        <w:rPr>
          <w:rFonts w:ascii="Verdana" w:hAnsi="Verdana"/>
          <w:sz w:val="18"/>
          <w:szCs w:val="18"/>
        </w:rPr>
        <w:t>T</w:t>
      </w:r>
      <w:r w:rsidR="002D7ABB" w:rsidRPr="003708A9">
        <w:rPr>
          <w:rFonts w:ascii="Verdana" w:hAnsi="Verdana"/>
          <w:sz w:val="18"/>
          <w:szCs w:val="18"/>
        </w:rPr>
        <w:t>his form is the one recommended by Health &amp; Safety Services, and used on the University’s risk assessment training courses.  It is strongly suggested that you use it for all new assessments, and when existing assessments are being substantially revised. However, its use is not compulsory. Providing the assessor addresses th</w:t>
      </w:r>
      <w:r w:rsidR="000A501D" w:rsidRPr="003708A9">
        <w:rPr>
          <w:rFonts w:ascii="Verdana" w:hAnsi="Verdana"/>
          <w:sz w:val="18"/>
          <w:szCs w:val="18"/>
        </w:rPr>
        <w:t>e same issues</w:t>
      </w:r>
      <w:r w:rsidR="00E3654D" w:rsidRPr="003708A9">
        <w:rPr>
          <w:rFonts w:ascii="Verdana" w:hAnsi="Verdana"/>
          <w:sz w:val="18"/>
          <w:szCs w:val="18"/>
        </w:rPr>
        <w:t>; alternative</w:t>
      </w:r>
      <w:r w:rsidR="002D7ABB" w:rsidRPr="003708A9">
        <w:rPr>
          <w:rFonts w:ascii="Verdana" w:hAnsi="Verdana"/>
          <w:sz w:val="18"/>
          <w:szCs w:val="18"/>
        </w:rPr>
        <w:t xml:space="preserve"> layouts</w:t>
      </w:r>
      <w:r w:rsidR="000A501D" w:rsidRPr="003708A9">
        <w:rPr>
          <w:rFonts w:ascii="Verdana" w:hAnsi="Verdana"/>
          <w:sz w:val="18"/>
          <w:szCs w:val="18"/>
        </w:rPr>
        <w:t xml:space="preserve"> may be used</w:t>
      </w:r>
      <w:r w:rsidR="002D7ABB" w:rsidRPr="003708A9">
        <w:rPr>
          <w:rFonts w:ascii="Verdana" w:hAnsi="Verdana"/>
          <w:sz w:val="18"/>
          <w:szCs w:val="18"/>
        </w:rPr>
        <w:t>.</w:t>
      </w:r>
    </w:p>
    <w:p w14:paraId="67892C86" w14:textId="77777777" w:rsidR="00CA2B83" w:rsidRPr="003708A9" w:rsidRDefault="00CA2B83" w:rsidP="00CA2B83">
      <w:pPr>
        <w:rPr>
          <w:rFonts w:ascii="Verdana" w:hAnsi="Verdana"/>
          <w:sz w:val="18"/>
          <w:szCs w:val="18"/>
        </w:rPr>
      </w:pPr>
    </w:p>
    <w:p w14:paraId="147DF7C9" w14:textId="77777777" w:rsidR="002D7ABB" w:rsidRPr="003708A9" w:rsidRDefault="00CA2B83"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Date</w:t>
      </w:r>
      <w:r w:rsidRPr="003708A9">
        <w:rPr>
          <w:rFonts w:ascii="Verdana" w:hAnsi="Verdana"/>
          <w:sz w:val="18"/>
          <w:szCs w:val="18"/>
        </w:rPr>
        <w:t xml:space="preserve"> : Insert date that assessment form is completed.  The assessment must be valid on that day, and subsequent days, unless circumstances change and amendments are necessary.</w:t>
      </w:r>
      <w:r w:rsidR="000A486F" w:rsidRPr="003708A9">
        <w:rPr>
          <w:rFonts w:ascii="Verdana" w:hAnsi="Verdana"/>
          <w:sz w:val="18"/>
          <w:szCs w:val="18"/>
        </w:rPr>
        <w:br/>
      </w:r>
    </w:p>
    <w:p w14:paraId="3F978B19" w14:textId="77777777" w:rsidR="00CA2B83" w:rsidRPr="003708A9" w:rsidRDefault="00CA2B83"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Assessed by</w:t>
      </w:r>
      <w:r w:rsidRPr="003708A9">
        <w:rPr>
          <w:rFonts w:ascii="Verdana" w:hAnsi="Verdana"/>
          <w:sz w:val="18"/>
          <w:szCs w:val="18"/>
        </w:rPr>
        <w:t xml:space="preserve"> : Insert the name and signature of the assessor.  For assessments other than very simple ones, the assessor should have attended the University course on risk assessments (link to STDU)</w:t>
      </w:r>
      <w:r w:rsidR="000A486F" w:rsidRPr="003708A9">
        <w:rPr>
          <w:rFonts w:ascii="Verdana" w:hAnsi="Verdana"/>
          <w:sz w:val="18"/>
          <w:szCs w:val="18"/>
        </w:rPr>
        <w:br/>
      </w:r>
    </w:p>
    <w:p w14:paraId="33C016F3" w14:textId="77777777" w:rsidR="00896503" w:rsidRPr="00752315" w:rsidRDefault="00896503" w:rsidP="00C66350">
      <w:pPr>
        <w:numPr>
          <w:ilvl w:val="0"/>
          <w:numId w:val="2"/>
        </w:numPr>
        <w:tabs>
          <w:tab w:val="num" w:pos="567"/>
        </w:tabs>
        <w:ind w:left="567" w:hanging="567"/>
        <w:rPr>
          <w:rFonts w:ascii="Verdana" w:hAnsi="Verdana"/>
          <w:sz w:val="18"/>
          <w:szCs w:val="18"/>
        </w:rPr>
      </w:pPr>
      <w:bookmarkStart w:id="1" w:name="OLE_LINK1"/>
      <w:bookmarkStart w:id="2" w:name="OLE_LINK2"/>
      <w:r w:rsidRPr="00752315">
        <w:rPr>
          <w:rFonts w:ascii="Verdana" w:hAnsi="Verdana"/>
          <w:b/>
          <w:sz w:val="18"/>
          <w:szCs w:val="18"/>
        </w:rPr>
        <w:t xml:space="preserve">Checked / </w:t>
      </w:r>
      <w:r w:rsidR="00CA2B83" w:rsidRPr="00752315">
        <w:rPr>
          <w:rFonts w:ascii="Verdana" w:hAnsi="Verdana"/>
          <w:b/>
          <w:sz w:val="18"/>
          <w:szCs w:val="18"/>
        </w:rPr>
        <w:t>Validated</w:t>
      </w:r>
      <w:r w:rsidRPr="00752315">
        <w:rPr>
          <w:rFonts w:ascii="Verdana" w:hAnsi="Verdana"/>
          <w:b/>
          <w:sz w:val="18"/>
          <w:szCs w:val="18"/>
        </w:rPr>
        <w:t xml:space="preserve">* </w:t>
      </w:r>
      <w:r w:rsidR="00CA2B83" w:rsidRPr="00752315">
        <w:rPr>
          <w:rFonts w:ascii="Verdana" w:hAnsi="Verdana"/>
          <w:b/>
          <w:sz w:val="18"/>
          <w:szCs w:val="18"/>
        </w:rPr>
        <w:t>by</w:t>
      </w:r>
      <w:r w:rsidR="00CA2B83" w:rsidRPr="00752315">
        <w:rPr>
          <w:rFonts w:ascii="Verdana" w:hAnsi="Verdana"/>
          <w:sz w:val="18"/>
          <w:szCs w:val="18"/>
        </w:rPr>
        <w:t xml:space="preserve"> :</w:t>
      </w:r>
      <w:r w:rsidRPr="00752315">
        <w:rPr>
          <w:rFonts w:ascii="Verdana" w:hAnsi="Verdana"/>
          <w:sz w:val="18"/>
          <w:szCs w:val="18"/>
        </w:rPr>
        <w:t xml:space="preserve"> delete one.   </w:t>
      </w:r>
    </w:p>
    <w:p w14:paraId="6B3D2C16" w14:textId="77777777" w:rsidR="00896503" w:rsidRPr="00752315" w:rsidRDefault="00896503" w:rsidP="00896503">
      <w:pPr>
        <w:rPr>
          <w:rFonts w:ascii="Verdana" w:hAnsi="Verdana"/>
          <w:b/>
          <w:sz w:val="18"/>
          <w:szCs w:val="18"/>
        </w:rPr>
      </w:pPr>
      <w:r w:rsidRPr="00752315">
        <w:rPr>
          <w:rFonts w:ascii="Verdana" w:hAnsi="Verdana"/>
          <w:b/>
          <w:sz w:val="18"/>
          <w:szCs w:val="18"/>
        </w:rPr>
        <w:tab/>
      </w:r>
    </w:p>
    <w:p w14:paraId="24D13098" w14:textId="77777777" w:rsidR="00896503" w:rsidRPr="00752315" w:rsidRDefault="00896503" w:rsidP="00896503">
      <w:pPr>
        <w:ind w:left="567"/>
        <w:rPr>
          <w:rFonts w:ascii="Verdana" w:hAnsi="Verdana"/>
          <w:sz w:val="18"/>
          <w:szCs w:val="18"/>
        </w:rPr>
      </w:pPr>
      <w:r w:rsidRPr="00752315">
        <w:rPr>
          <w:rFonts w:ascii="Verdana" w:hAnsi="Verdana"/>
          <w:b/>
          <w:sz w:val="18"/>
          <w:szCs w:val="18"/>
        </w:rPr>
        <w:t xml:space="preserve">Checked by </w:t>
      </w:r>
      <w:r w:rsidRPr="00752315">
        <w:rPr>
          <w:rFonts w:ascii="Verdana" w:hAnsi="Verdana"/>
          <w:sz w:val="18"/>
          <w:szCs w:val="18"/>
        </w:rPr>
        <w:t xml:space="preserve">: </w:t>
      </w:r>
      <w:r w:rsidR="00CA2B83" w:rsidRPr="00752315">
        <w:rPr>
          <w:rFonts w:ascii="Verdana" w:hAnsi="Verdana"/>
          <w:sz w:val="18"/>
          <w:szCs w:val="18"/>
        </w:rPr>
        <w:t xml:space="preserve"> Insert the name and signature of someone in a position to </w:t>
      </w:r>
      <w:r w:rsidRPr="00752315">
        <w:rPr>
          <w:rFonts w:ascii="Verdana" w:hAnsi="Verdana"/>
          <w:sz w:val="18"/>
          <w:szCs w:val="18"/>
        </w:rPr>
        <w:t>check</w:t>
      </w:r>
      <w:r w:rsidR="00CA2B83" w:rsidRPr="00752315">
        <w:rPr>
          <w:rFonts w:ascii="Verdana" w:hAnsi="Verdana"/>
          <w:sz w:val="18"/>
          <w:szCs w:val="18"/>
        </w:rPr>
        <w:t xml:space="preserve"> that the assessment has </w:t>
      </w:r>
      <w:r w:rsidRPr="00752315">
        <w:rPr>
          <w:rFonts w:ascii="Verdana" w:hAnsi="Verdana"/>
          <w:sz w:val="18"/>
          <w:szCs w:val="18"/>
        </w:rPr>
        <w:t>been carried out by a competent person who can identify hazards and assess risk, and that the control measures are reasonable and in place.</w:t>
      </w:r>
      <w:r w:rsidR="00CA2B83" w:rsidRPr="00752315">
        <w:rPr>
          <w:rFonts w:ascii="Verdana" w:hAnsi="Verdana"/>
          <w:sz w:val="18"/>
          <w:szCs w:val="18"/>
        </w:rPr>
        <w:t xml:space="preserve">  </w:t>
      </w:r>
      <w:r w:rsidRPr="00752315">
        <w:rPr>
          <w:rFonts w:ascii="Verdana" w:hAnsi="Verdana"/>
          <w:sz w:val="18"/>
          <w:szCs w:val="18"/>
        </w:rPr>
        <w:t xml:space="preserve"> The checker </w:t>
      </w:r>
      <w:r w:rsidR="00CA2B83" w:rsidRPr="00752315">
        <w:rPr>
          <w:rFonts w:ascii="Verdana" w:hAnsi="Verdana"/>
          <w:sz w:val="18"/>
          <w:szCs w:val="18"/>
        </w:rPr>
        <w:t>will normally be a line manager, supervisor, principal investigator, etc.</w:t>
      </w:r>
      <w:r w:rsidRPr="00752315">
        <w:rPr>
          <w:rFonts w:ascii="Verdana" w:hAnsi="Verdana"/>
          <w:sz w:val="18"/>
          <w:szCs w:val="18"/>
        </w:rPr>
        <w:t xml:space="preserve">  Checking will be appropriate for most risk assessments. </w:t>
      </w:r>
    </w:p>
    <w:p w14:paraId="08420094" w14:textId="77777777" w:rsidR="00896503" w:rsidRPr="00752315" w:rsidRDefault="00896503" w:rsidP="00896503">
      <w:pPr>
        <w:ind w:left="567"/>
        <w:rPr>
          <w:rFonts w:ascii="Verdana" w:hAnsi="Verdana"/>
          <w:sz w:val="18"/>
          <w:szCs w:val="18"/>
        </w:rPr>
      </w:pPr>
    </w:p>
    <w:p w14:paraId="671CDA92" w14:textId="77777777" w:rsidR="00CA2B83" w:rsidRPr="00752315" w:rsidRDefault="00896503" w:rsidP="00896503">
      <w:pPr>
        <w:ind w:left="567"/>
        <w:rPr>
          <w:rFonts w:ascii="Verdana" w:hAnsi="Verdana"/>
          <w:sz w:val="18"/>
          <w:szCs w:val="18"/>
        </w:rPr>
      </w:pPr>
      <w:r w:rsidRPr="00752315">
        <w:rPr>
          <w:rFonts w:ascii="Verdana" w:hAnsi="Verdana"/>
          <w:b/>
          <w:sz w:val="18"/>
          <w:szCs w:val="18"/>
        </w:rPr>
        <w:t xml:space="preserve">Validated by </w:t>
      </w:r>
      <w:r w:rsidRPr="00752315">
        <w:rPr>
          <w:rFonts w:ascii="Verdana" w:hAnsi="Verdana"/>
          <w:sz w:val="18"/>
          <w:szCs w:val="18"/>
        </w:rPr>
        <w:t xml:space="preserve">: Use this for higher risk scenarios, </w:t>
      </w:r>
      <w:proofErr w:type="spellStart"/>
      <w:r w:rsidRPr="00752315">
        <w:rPr>
          <w:rFonts w:ascii="Verdana" w:hAnsi="Verdana"/>
          <w:sz w:val="18"/>
          <w:szCs w:val="18"/>
        </w:rPr>
        <w:t>eg</w:t>
      </w:r>
      <w:proofErr w:type="spellEnd"/>
      <w:r w:rsidRPr="00752315">
        <w:rPr>
          <w:rFonts w:ascii="Verdana" w:hAnsi="Verdana"/>
          <w:sz w:val="18"/>
          <w:szCs w:val="18"/>
        </w:rPr>
        <w:t xml:space="preserve"> where complex calculations have to be validated by another “independent” person who is competent to do so, or where the control measure is a strict permit-to-work procedure requiring thorough preparation of a workplace.  The validator should also have attended the University’s risk assessment course or equivalent, and will probably be a chartered engineer or professional with expertise in the task being considered.  Examples of where validation is required include designs for pressure vessels, load-bearing equipment, lifting equipment carrying personnel or items over populated areas, and similar situations.</w:t>
      </w:r>
      <w:r w:rsidR="000A486F" w:rsidRPr="00752315">
        <w:rPr>
          <w:rFonts w:ascii="Verdana" w:hAnsi="Verdana"/>
          <w:sz w:val="18"/>
          <w:szCs w:val="18"/>
        </w:rPr>
        <w:br/>
      </w:r>
    </w:p>
    <w:bookmarkEnd w:id="1"/>
    <w:bookmarkEnd w:id="2"/>
    <w:p w14:paraId="58FA04B4" w14:textId="77777777" w:rsidR="00CA2B83"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Location</w:t>
      </w:r>
      <w:r w:rsidRPr="003708A9">
        <w:rPr>
          <w:rFonts w:ascii="Verdana" w:hAnsi="Verdana"/>
          <w:sz w:val="18"/>
          <w:szCs w:val="18"/>
        </w:rPr>
        <w:t xml:space="preserve"> : insert details of the exact location, </w:t>
      </w:r>
      <w:proofErr w:type="spellStart"/>
      <w:r w:rsidRPr="003708A9">
        <w:rPr>
          <w:rFonts w:ascii="Verdana" w:hAnsi="Verdana"/>
          <w:sz w:val="18"/>
          <w:szCs w:val="18"/>
        </w:rPr>
        <w:t>ie</w:t>
      </w:r>
      <w:proofErr w:type="spellEnd"/>
      <w:r w:rsidRPr="003708A9">
        <w:rPr>
          <w:rFonts w:ascii="Verdana" w:hAnsi="Verdana"/>
          <w:sz w:val="18"/>
          <w:szCs w:val="18"/>
        </w:rPr>
        <w:t xml:space="preserve"> building, floor, room or laboratory etc</w:t>
      </w:r>
      <w:r w:rsidR="000A486F" w:rsidRPr="003708A9">
        <w:rPr>
          <w:rFonts w:ascii="Verdana" w:hAnsi="Verdana"/>
          <w:sz w:val="18"/>
          <w:szCs w:val="18"/>
        </w:rPr>
        <w:br/>
      </w:r>
    </w:p>
    <w:p w14:paraId="0A935C4A" w14:textId="77777777" w:rsidR="001D75FC"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Assessment ref no</w:t>
      </w:r>
      <w:r w:rsidRPr="003708A9">
        <w:rPr>
          <w:rFonts w:ascii="Verdana" w:hAnsi="Verdana"/>
          <w:sz w:val="18"/>
          <w:szCs w:val="18"/>
        </w:rPr>
        <w:t xml:space="preserve"> : use this to insert any local tracking references used by the school or administrative directorate</w:t>
      </w:r>
      <w:r w:rsidR="000A486F" w:rsidRPr="003708A9">
        <w:rPr>
          <w:rFonts w:ascii="Verdana" w:hAnsi="Verdana"/>
          <w:sz w:val="18"/>
          <w:szCs w:val="18"/>
        </w:rPr>
        <w:br/>
      </w:r>
    </w:p>
    <w:p w14:paraId="52482FC4" w14:textId="77777777" w:rsidR="001D75FC"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Review date</w:t>
      </w:r>
      <w:r w:rsidRPr="003708A9">
        <w:rPr>
          <w:rFonts w:ascii="Verdana" w:hAnsi="Verdana"/>
          <w:sz w:val="18"/>
          <w:szCs w:val="18"/>
        </w:rPr>
        <w:t xml:space="preserve"> : insert details of when the assessment will be reviewed as a matter of routine.  This might be in 1 </w:t>
      </w:r>
      <w:proofErr w:type="spellStart"/>
      <w:r w:rsidRPr="003708A9">
        <w:rPr>
          <w:rFonts w:ascii="Verdana" w:hAnsi="Verdana"/>
          <w:sz w:val="18"/>
          <w:szCs w:val="18"/>
        </w:rPr>
        <w:t>year’s time</w:t>
      </w:r>
      <w:proofErr w:type="spellEnd"/>
      <w:r w:rsidRPr="003708A9">
        <w:rPr>
          <w:rFonts w:ascii="Verdana" w:hAnsi="Verdana"/>
          <w:sz w:val="18"/>
          <w:szCs w:val="18"/>
        </w:rPr>
        <w:t xml:space="preserve">, at the end of a short programme of work, or longer period if risks are known to be stable.  Note that any assessment must be reviewed if there are any significant changes – to the work activity, the vicinity, </w:t>
      </w:r>
      <w:r w:rsidR="000A501D" w:rsidRPr="003708A9">
        <w:rPr>
          <w:rFonts w:ascii="Verdana" w:hAnsi="Verdana"/>
          <w:sz w:val="18"/>
          <w:szCs w:val="18"/>
        </w:rPr>
        <w:t>the people exposed to the risk, et</w:t>
      </w:r>
      <w:r w:rsidRPr="003708A9">
        <w:rPr>
          <w:rFonts w:ascii="Verdana" w:hAnsi="Verdana"/>
          <w:sz w:val="18"/>
          <w:szCs w:val="18"/>
        </w:rPr>
        <w:t>c</w:t>
      </w:r>
    </w:p>
    <w:p w14:paraId="365D447A" w14:textId="77777777" w:rsidR="00484F1E" w:rsidRPr="003708A9" w:rsidRDefault="00484F1E" w:rsidP="00484F1E">
      <w:pPr>
        <w:rPr>
          <w:rFonts w:ascii="Verdana" w:hAnsi="Verdana"/>
          <w:sz w:val="18"/>
          <w:szCs w:val="18"/>
        </w:rPr>
      </w:pPr>
    </w:p>
    <w:p w14:paraId="3318C0BB" w14:textId="77777777" w:rsidR="001D75FC"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Task / premises</w:t>
      </w:r>
      <w:r w:rsidRPr="003708A9">
        <w:rPr>
          <w:rFonts w:ascii="Verdana" w:hAnsi="Verdana"/>
          <w:sz w:val="18"/>
          <w:szCs w:val="18"/>
        </w:rPr>
        <w:t xml:space="preserve"> : insert </w:t>
      </w:r>
      <w:r w:rsidR="000113D7" w:rsidRPr="003708A9">
        <w:rPr>
          <w:rFonts w:ascii="Verdana" w:hAnsi="Verdana"/>
          <w:sz w:val="18"/>
          <w:szCs w:val="18"/>
        </w:rPr>
        <w:t xml:space="preserve">a brief summary of the task, </w:t>
      </w:r>
      <w:proofErr w:type="spellStart"/>
      <w:r w:rsidR="000113D7" w:rsidRPr="003708A9">
        <w:rPr>
          <w:rFonts w:ascii="Verdana" w:hAnsi="Verdana"/>
          <w:sz w:val="18"/>
          <w:szCs w:val="18"/>
        </w:rPr>
        <w:t>eg</w:t>
      </w:r>
      <w:proofErr w:type="spellEnd"/>
      <w:r w:rsidR="000113D7" w:rsidRPr="003708A9">
        <w:rPr>
          <w:rFonts w:ascii="Verdana" w:hAnsi="Verdana"/>
          <w:sz w:val="18"/>
          <w:szCs w:val="18"/>
        </w:rPr>
        <w:t xml:space="preserve"> typical office activities such as filing, DSE work, lifting and moving small objects, use of </w:t>
      </w:r>
      <w:proofErr w:type="spellStart"/>
      <w:r w:rsidR="000113D7" w:rsidRPr="003708A9">
        <w:rPr>
          <w:rFonts w:ascii="Verdana" w:hAnsi="Verdana"/>
          <w:sz w:val="18"/>
          <w:szCs w:val="18"/>
        </w:rPr>
        <w:t>misc</w:t>
      </w:r>
      <w:proofErr w:type="spellEnd"/>
      <w:r w:rsidR="000113D7" w:rsidRPr="003708A9">
        <w:rPr>
          <w:rFonts w:ascii="Verdana" w:hAnsi="Verdana"/>
          <w:sz w:val="18"/>
          <w:szCs w:val="18"/>
        </w:rPr>
        <w:t xml:space="preserve"> electrical equipment.  Or, research project [title] involving the use of typical laboratory hardware, including fume cupboards,  hot plates, ovens, analysis equipment, flammable solvents, etc.</w:t>
      </w:r>
      <w:r w:rsidR="000A486F" w:rsidRPr="003708A9">
        <w:rPr>
          <w:rFonts w:ascii="Verdana" w:hAnsi="Verdana"/>
          <w:sz w:val="18"/>
          <w:szCs w:val="18"/>
        </w:rPr>
        <w:br/>
      </w:r>
    </w:p>
    <w:p w14:paraId="57A6998D" w14:textId="77777777" w:rsidR="000113D7" w:rsidRPr="003708A9" w:rsidRDefault="000113D7"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Activity</w:t>
      </w:r>
      <w:r w:rsidRPr="003708A9">
        <w:rPr>
          <w:rFonts w:ascii="Verdana" w:hAnsi="Verdana"/>
          <w:sz w:val="18"/>
          <w:szCs w:val="18"/>
        </w:rPr>
        <w:t xml:space="preserve"> : use the column to describe each separate activity covered by the assessment.  The number of rows is unlimited, although how many are used for one assessment will depend on how the task / premises is sub-divided.   For laboratory work, activities in one particular lab or for one particular project might include; use of gas cylinders, use of fume cupboard, use of computer or other electrical equipment, use of lab ovens, hot plates or heaters, use of substances hazardous to health, etc</w:t>
      </w:r>
      <w:r w:rsidR="000A486F" w:rsidRPr="003708A9">
        <w:rPr>
          <w:rFonts w:ascii="Verdana" w:hAnsi="Verdana"/>
          <w:sz w:val="18"/>
          <w:szCs w:val="18"/>
        </w:rPr>
        <w:br/>
      </w:r>
    </w:p>
    <w:p w14:paraId="2D5DAB56" w14:textId="77777777" w:rsidR="000A486F" w:rsidRPr="003708A9" w:rsidRDefault="000113D7" w:rsidP="003708A9">
      <w:pPr>
        <w:numPr>
          <w:ilvl w:val="0"/>
          <w:numId w:val="2"/>
        </w:numPr>
        <w:tabs>
          <w:tab w:val="num" w:pos="567"/>
        </w:tabs>
        <w:ind w:left="567" w:hanging="567"/>
        <w:rPr>
          <w:rFonts w:ascii="Verdana" w:hAnsi="Verdana"/>
          <w:sz w:val="18"/>
          <w:szCs w:val="18"/>
        </w:rPr>
      </w:pPr>
      <w:r w:rsidRPr="003708A9">
        <w:rPr>
          <w:rFonts w:ascii="Verdana" w:hAnsi="Verdana"/>
          <w:b/>
          <w:sz w:val="18"/>
          <w:szCs w:val="18"/>
        </w:rPr>
        <w:t>Hazard</w:t>
      </w:r>
      <w:r w:rsidRPr="003708A9">
        <w:rPr>
          <w:rFonts w:ascii="Verdana" w:hAnsi="Verdana"/>
          <w:sz w:val="18"/>
          <w:szCs w:val="18"/>
        </w:rPr>
        <w:t xml:space="preserve"> : for each activity, list the hazards</w:t>
      </w:r>
      <w:r w:rsidR="006662D4">
        <w:rPr>
          <w:rFonts w:ascii="Verdana" w:hAnsi="Verdana"/>
          <w:sz w:val="18"/>
          <w:szCs w:val="18"/>
        </w:rPr>
        <w:t>.</w:t>
      </w:r>
      <w:r w:rsidRPr="003708A9">
        <w:rPr>
          <w:rFonts w:ascii="Verdana" w:hAnsi="Verdana"/>
          <w:sz w:val="18"/>
          <w:szCs w:val="18"/>
        </w:rPr>
        <w:t xml:space="preserve">  Remember to look at hazards that</w:t>
      </w:r>
      <w:r w:rsidR="000A501D" w:rsidRPr="003708A9">
        <w:rPr>
          <w:rFonts w:ascii="Verdana" w:hAnsi="Verdana"/>
          <w:sz w:val="18"/>
          <w:szCs w:val="18"/>
        </w:rPr>
        <w:t xml:space="preserve"> are not immediately obvious.  For example, </w:t>
      </w:r>
      <w:r w:rsidRPr="003708A9">
        <w:rPr>
          <w:rFonts w:ascii="Verdana" w:hAnsi="Verdana"/>
          <w:sz w:val="18"/>
          <w:szCs w:val="18"/>
        </w:rPr>
        <w:t>use of a lathe will require identification of the machine hazards, but also identification of hazards associated with the use of cutting oils (dermatitis), poor lighting, slipping on oil leaks, etc.   The same activity might well have several hazards associated with it.</w:t>
      </w:r>
      <w:r w:rsidR="00856A77" w:rsidRPr="003708A9">
        <w:rPr>
          <w:rFonts w:ascii="Verdana" w:hAnsi="Verdana"/>
          <w:sz w:val="18"/>
          <w:szCs w:val="18"/>
        </w:rPr>
        <w:t xml:space="preserve">  </w:t>
      </w:r>
      <w:r w:rsidR="00BD53AC" w:rsidRPr="003708A9">
        <w:rPr>
          <w:rFonts w:ascii="Verdana" w:hAnsi="Verdana"/>
          <w:sz w:val="18"/>
          <w:szCs w:val="18"/>
        </w:rPr>
        <w:t xml:space="preserve">  Assessment of simple chemical risks (</w:t>
      </w:r>
      <w:proofErr w:type="spellStart"/>
      <w:r w:rsidR="00BD53AC" w:rsidRPr="003708A9">
        <w:rPr>
          <w:rFonts w:ascii="Verdana" w:hAnsi="Verdana"/>
          <w:sz w:val="18"/>
          <w:szCs w:val="18"/>
        </w:rPr>
        <w:t>eg</w:t>
      </w:r>
      <w:proofErr w:type="spellEnd"/>
      <w:r w:rsidR="00BD53AC" w:rsidRPr="003708A9">
        <w:rPr>
          <w:rFonts w:ascii="Verdana" w:hAnsi="Verdana"/>
          <w:sz w:val="18"/>
          <w:szCs w:val="18"/>
        </w:rPr>
        <w:t xml:space="preserve"> use of cleaning chemicals in accordance with the instructions on the bottle) may be recorded here.  More complex COSHH </w:t>
      </w:r>
      <w:r w:rsidR="00BD53AC" w:rsidRPr="003708A9">
        <w:rPr>
          <w:rFonts w:ascii="Verdana" w:hAnsi="Verdana"/>
          <w:sz w:val="18"/>
          <w:szCs w:val="18"/>
        </w:rPr>
        <w:lastRenderedPageBreak/>
        <w:t xml:space="preserve">assessments </w:t>
      </w:r>
      <w:proofErr w:type="spellStart"/>
      <w:r w:rsidR="00BD53AC" w:rsidRPr="003708A9">
        <w:rPr>
          <w:rFonts w:ascii="Verdana" w:hAnsi="Verdana"/>
          <w:sz w:val="18"/>
          <w:szCs w:val="18"/>
        </w:rPr>
        <w:t>eg</w:t>
      </w:r>
      <w:proofErr w:type="spellEnd"/>
      <w:r w:rsidR="00BD53AC" w:rsidRPr="003708A9">
        <w:rPr>
          <w:rFonts w:ascii="Verdana" w:hAnsi="Verdana"/>
          <w:sz w:val="18"/>
          <w:szCs w:val="18"/>
        </w:rPr>
        <w:t xml:space="preserve"> for laboratory processes, should be recorded on the specific COSHH forms (link).</w:t>
      </w:r>
      <w:r w:rsidR="006662D4">
        <w:rPr>
          <w:rFonts w:ascii="Verdana" w:hAnsi="Verdana"/>
          <w:sz w:val="18"/>
          <w:szCs w:val="18"/>
        </w:rPr>
        <w:t xml:space="preserve">   </w:t>
      </w:r>
    </w:p>
    <w:p w14:paraId="7D82D868" w14:textId="77777777" w:rsidR="000A486F" w:rsidRPr="003708A9" w:rsidRDefault="000A486F" w:rsidP="000A486F">
      <w:pPr>
        <w:rPr>
          <w:rFonts w:ascii="Verdana" w:hAnsi="Verdana"/>
          <w:sz w:val="18"/>
          <w:szCs w:val="18"/>
        </w:rPr>
      </w:pPr>
    </w:p>
    <w:p w14:paraId="1FB509A4" w14:textId="77777777" w:rsidR="006662D4" w:rsidRPr="00EF0669" w:rsidRDefault="00635DF2" w:rsidP="00C66350">
      <w:pPr>
        <w:numPr>
          <w:ilvl w:val="0"/>
          <w:numId w:val="2"/>
        </w:numPr>
        <w:tabs>
          <w:tab w:val="num" w:pos="567"/>
        </w:tabs>
        <w:ind w:left="567" w:hanging="567"/>
        <w:rPr>
          <w:rFonts w:ascii="Verdana" w:hAnsi="Verdana"/>
          <w:sz w:val="18"/>
          <w:szCs w:val="18"/>
        </w:rPr>
      </w:pPr>
      <w:r>
        <w:rPr>
          <w:rFonts w:ascii="Verdana" w:hAnsi="Verdana"/>
          <w:b/>
          <w:sz w:val="18"/>
          <w:szCs w:val="18"/>
        </w:rPr>
        <w:t>Who might be harmed and how</w:t>
      </w:r>
      <w:r w:rsidR="003708A9" w:rsidRPr="003708A9">
        <w:rPr>
          <w:rFonts w:ascii="Verdana" w:hAnsi="Verdana"/>
          <w:sz w:val="18"/>
          <w:szCs w:val="18"/>
        </w:rPr>
        <w:t xml:space="preserve"> : insert everyone who might be affected by the activity </w:t>
      </w:r>
      <w:r w:rsidR="003708A9" w:rsidRPr="00752315">
        <w:rPr>
          <w:rFonts w:ascii="Verdana" w:hAnsi="Verdana"/>
          <w:sz w:val="18"/>
          <w:szCs w:val="18"/>
        </w:rPr>
        <w:t xml:space="preserve">and specify groups particularly at risk. </w:t>
      </w:r>
      <w:r w:rsidR="003708A9" w:rsidRPr="003708A9">
        <w:rPr>
          <w:rFonts w:ascii="Verdana" w:hAnsi="Verdana"/>
          <w:sz w:val="18"/>
          <w:szCs w:val="18"/>
        </w:rPr>
        <w:t xml:space="preserve"> Remember those who are not immediately involved in the work, including cleaners, young persons on work experience, maintenance contractors, Estates personnel carrying out routine maintenance and other work. Remember also that the risks for different groups will vary.  Eg someone who needs to repair a laser may need to expose the beam path more than users of the laser would do.  </w:t>
      </w:r>
      <w:r w:rsidR="003708A9" w:rsidRPr="00EF0669">
        <w:rPr>
          <w:rFonts w:ascii="Verdana" w:hAnsi="Verdana"/>
          <w:sz w:val="18"/>
          <w:szCs w:val="18"/>
        </w:rPr>
        <w:t>Vulnerable groups could include children on organised visits,</w:t>
      </w:r>
      <w:r w:rsidR="00752315" w:rsidRPr="00EF0669">
        <w:rPr>
          <w:rFonts w:ascii="Verdana" w:hAnsi="Verdana"/>
          <w:sz w:val="18"/>
          <w:szCs w:val="18"/>
        </w:rPr>
        <w:t xml:space="preserve"> someone who is pregnant,</w:t>
      </w:r>
      <w:r w:rsidR="003708A9" w:rsidRPr="00EF0669">
        <w:rPr>
          <w:rFonts w:ascii="Verdana" w:hAnsi="Verdana"/>
          <w:sz w:val="18"/>
          <w:szCs w:val="18"/>
        </w:rPr>
        <w:t xml:space="preserve"> or employees and students with known disabilities or health conditi</w:t>
      </w:r>
      <w:r w:rsidR="00EF0669">
        <w:rPr>
          <w:rFonts w:ascii="Verdana" w:hAnsi="Verdana"/>
          <w:sz w:val="18"/>
          <w:szCs w:val="18"/>
        </w:rPr>
        <w:t xml:space="preserve">ons (this is not a definitive list). </w:t>
      </w:r>
    </w:p>
    <w:p w14:paraId="7F3F95CA" w14:textId="77777777" w:rsidR="006662D4" w:rsidRPr="00EF0669" w:rsidRDefault="006662D4" w:rsidP="006662D4">
      <w:pPr>
        <w:rPr>
          <w:rFonts w:ascii="Verdana" w:hAnsi="Verdana"/>
          <w:sz w:val="18"/>
          <w:szCs w:val="18"/>
        </w:rPr>
      </w:pPr>
    </w:p>
    <w:p w14:paraId="456275F2" w14:textId="77777777" w:rsidR="000113D7" w:rsidRPr="006662D4" w:rsidRDefault="006662D4" w:rsidP="006662D4">
      <w:pPr>
        <w:tabs>
          <w:tab w:val="left" w:pos="567"/>
        </w:tabs>
        <w:ind w:left="567"/>
        <w:rPr>
          <w:rFonts w:ascii="Verdana" w:hAnsi="Verdana"/>
          <w:sz w:val="18"/>
          <w:szCs w:val="18"/>
        </w:rPr>
      </w:pPr>
      <w:r w:rsidRPr="00EF0669">
        <w:rPr>
          <w:rFonts w:ascii="Verdana" w:hAnsi="Verdana"/>
          <w:sz w:val="18"/>
          <w:szCs w:val="18"/>
        </w:rPr>
        <w:t>For each group, describ</w:t>
      </w:r>
      <w:r w:rsidR="00EF0669" w:rsidRPr="00EF0669">
        <w:rPr>
          <w:rFonts w:ascii="Verdana" w:hAnsi="Verdana"/>
          <w:sz w:val="18"/>
          <w:szCs w:val="18"/>
        </w:rPr>
        <w:t xml:space="preserve">e how harm might come about, </w:t>
      </w:r>
      <w:proofErr w:type="spellStart"/>
      <w:r w:rsidR="00EF0669" w:rsidRPr="00EF0669">
        <w:rPr>
          <w:rFonts w:ascii="Verdana" w:hAnsi="Verdana"/>
          <w:sz w:val="18"/>
          <w:szCs w:val="18"/>
        </w:rPr>
        <w:t>eg</w:t>
      </w:r>
      <w:proofErr w:type="spellEnd"/>
      <w:r w:rsidR="00EF0669" w:rsidRPr="00EF0669">
        <w:rPr>
          <w:rFonts w:ascii="Verdana" w:hAnsi="Verdana"/>
          <w:sz w:val="18"/>
          <w:szCs w:val="18"/>
        </w:rPr>
        <w:t xml:space="preserve"> an obstruction or wet patch on an exit route is a hazard that might</w:t>
      </w:r>
      <w:r w:rsidRPr="00EF0669">
        <w:rPr>
          <w:rFonts w:ascii="Verdana" w:hAnsi="Verdana"/>
          <w:sz w:val="18"/>
          <w:szCs w:val="18"/>
        </w:rPr>
        <w:t xml:space="preserve"> cause </w:t>
      </w:r>
      <w:r w:rsidR="00EF0669" w:rsidRPr="00EF0669">
        <w:rPr>
          <w:rFonts w:ascii="Verdana" w:hAnsi="Verdana"/>
          <w:sz w:val="18"/>
          <w:szCs w:val="18"/>
        </w:rPr>
        <w:t xml:space="preserve">a trip and </w:t>
      </w:r>
      <w:r w:rsidRPr="00EF0669">
        <w:rPr>
          <w:rFonts w:ascii="Verdana" w:hAnsi="Verdana"/>
          <w:sz w:val="18"/>
          <w:szCs w:val="18"/>
        </w:rPr>
        <w:t>fall</w:t>
      </w:r>
      <w:r w:rsidR="00EF0669" w:rsidRPr="00EF0669">
        <w:rPr>
          <w:rFonts w:ascii="Verdana" w:hAnsi="Verdana"/>
          <w:sz w:val="18"/>
          <w:szCs w:val="18"/>
        </w:rPr>
        <w:t>;</w:t>
      </w:r>
      <w:r w:rsidRPr="00EF0669">
        <w:rPr>
          <w:rFonts w:ascii="Verdana" w:hAnsi="Verdana"/>
          <w:sz w:val="18"/>
          <w:szCs w:val="18"/>
        </w:rPr>
        <w:t xml:space="preserve"> use of electrical equipment might give rise to a risk of </w:t>
      </w:r>
      <w:r w:rsidR="00EF0669" w:rsidRPr="00EF0669">
        <w:rPr>
          <w:rFonts w:ascii="Verdana" w:hAnsi="Verdana"/>
          <w:sz w:val="18"/>
          <w:szCs w:val="18"/>
        </w:rPr>
        <w:t>electric shock;</w:t>
      </w:r>
      <w:r w:rsidRPr="00EF0669">
        <w:rPr>
          <w:rFonts w:ascii="Verdana" w:hAnsi="Verdana"/>
          <w:sz w:val="18"/>
          <w:szCs w:val="18"/>
        </w:rPr>
        <w:t xml:space="preserve"> use of a ultraviolet light source could </w:t>
      </w:r>
      <w:r w:rsidR="00EF0669" w:rsidRPr="00EF0669">
        <w:rPr>
          <w:rFonts w:ascii="Verdana" w:hAnsi="Verdana"/>
          <w:sz w:val="18"/>
          <w:szCs w:val="18"/>
        </w:rPr>
        <w:t xml:space="preserve">burn </w:t>
      </w:r>
      <w:r w:rsidRPr="00EF0669">
        <w:rPr>
          <w:rFonts w:ascii="Verdana" w:hAnsi="Verdana"/>
          <w:sz w:val="18"/>
          <w:szCs w:val="18"/>
        </w:rPr>
        <w:t>eyes</w:t>
      </w:r>
      <w:r w:rsidR="00EF0669" w:rsidRPr="00EF0669">
        <w:rPr>
          <w:rFonts w:ascii="Verdana" w:hAnsi="Verdana"/>
          <w:sz w:val="18"/>
          <w:szCs w:val="18"/>
        </w:rPr>
        <w:t xml:space="preserve"> or skin.</w:t>
      </w:r>
      <w:r w:rsidR="003708A9" w:rsidRPr="00EF0669">
        <w:rPr>
          <w:rFonts w:ascii="Verdana" w:hAnsi="Verdana"/>
          <w:sz w:val="18"/>
          <w:szCs w:val="18"/>
        </w:rPr>
        <w:br/>
      </w:r>
      <w:r w:rsidR="003708A9" w:rsidRPr="006662D4">
        <w:rPr>
          <w:rFonts w:ascii="Verdana" w:hAnsi="Verdana"/>
          <w:sz w:val="18"/>
          <w:szCs w:val="18"/>
        </w:rPr>
        <w:t xml:space="preserve">  </w:t>
      </w:r>
    </w:p>
    <w:p w14:paraId="6D539FA6" w14:textId="77777777" w:rsidR="00856A77" w:rsidRPr="003708A9" w:rsidRDefault="00856A77"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Existing measures to control the risk</w:t>
      </w:r>
      <w:r w:rsidRPr="003708A9">
        <w:rPr>
          <w:rFonts w:ascii="Verdana" w:hAnsi="Verdana"/>
          <w:sz w:val="18"/>
          <w:szCs w:val="18"/>
        </w:rPr>
        <w:t xml:space="preserve"> : list all measures that already mitigate the risk.  Many of these will have been implemented for other reasons, but should nevertheless be recognised as means of controlling risk.  For example, restricting access to laboratories or machine rooms for security reasons also controls the risk of unauthorised and unskilled access to dangerous equipment.  A standard operating procedure or local rules (</w:t>
      </w:r>
      <w:proofErr w:type="spellStart"/>
      <w:r w:rsidRPr="003708A9">
        <w:rPr>
          <w:rFonts w:ascii="Verdana" w:hAnsi="Verdana"/>
          <w:sz w:val="18"/>
          <w:szCs w:val="18"/>
        </w:rPr>
        <w:t>eg</w:t>
      </w:r>
      <w:proofErr w:type="spellEnd"/>
      <w:r w:rsidRPr="003708A9">
        <w:rPr>
          <w:rFonts w:ascii="Verdana" w:hAnsi="Verdana"/>
          <w:sz w:val="18"/>
          <w:szCs w:val="18"/>
        </w:rPr>
        <w:t xml:space="preserve"> for work with ionising radiation, lasers or biological hazards) will often address risks.  Some specific hazards may require detailed assessments in accordance with specific legislation (</w:t>
      </w:r>
      <w:proofErr w:type="spellStart"/>
      <w:r w:rsidRPr="003708A9">
        <w:rPr>
          <w:rFonts w:ascii="Verdana" w:hAnsi="Verdana"/>
          <w:sz w:val="18"/>
          <w:szCs w:val="18"/>
        </w:rPr>
        <w:t>eg</w:t>
      </w:r>
      <w:proofErr w:type="spellEnd"/>
      <w:r w:rsidRPr="003708A9">
        <w:rPr>
          <w:rFonts w:ascii="Verdana" w:hAnsi="Verdana"/>
          <w:sz w:val="18"/>
          <w:szCs w:val="18"/>
        </w:rPr>
        <w:t xml:space="preserve"> COSHH, DSEAR, manual handling, DSE work).   Where this is the case, and a detailed assessment has already been done in another format, the master risk assessment can simply cross-reference to other documentation.  For example, the activity might be use of a carcinogen, the hazard might be exposure to hazardous substances, the</w:t>
      </w:r>
      <w:r w:rsidR="00E01D5E" w:rsidRPr="003708A9">
        <w:rPr>
          <w:rFonts w:ascii="Verdana" w:hAnsi="Verdana"/>
          <w:sz w:val="18"/>
          <w:szCs w:val="18"/>
        </w:rPr>
        <w:t xml:space="preserve"> </w:t>
      </w:r>
      <w:r w:rsidRPr="003708A9">
        <w:rPr>
          <w:rFonts w:ascii="Verdana" w:hAnsi="Verdana"/>
          <w:sz w:val="18"/>
          <w:szCs w:val="18"/>
        </w:rPr>
        <w:t>existing control measures might all be listed in a COSHH assessment.</w:t>
      </w:r>
      <w:r w:rsidR="00D30F1A" w:rsidRPr="003708A9">
        <w:rPr>
          <w:rFonts w:ascii="Verdana" w:hAnsi="Verdana"/>
          <w:sz w:val="18"/>
          <w:szCs w:val="18"/>
        </w:rPr>
        <w:t xml:space="preserve">  Controls might also include use of qualified and/or experienced staff who are competent to carry out certain tasks;  an action plan might include training requirements for other people who will be carrying out those tasks.</w:t>
      </w:r>
    </w:p>
    <w:p w14:paraId="3C20A23C" w14:textId="77777777" w:rsidR="00D30F1A" w:rsidRPr="003708A9" w:rsidRDefault="00D30F1A" w:rsidP="00D30F1A">
      <w:pPr>
        <w:tabs>
          <w:tab w:val="num" w:pos="567"/>
        </w:tabs>
        <w:rPr>
          <w:rFonts w:ascii="Verdana" w:hAnsi="Verdana"/>
          <w:sz w:val="18"/>
          <w:szCs w:val="18"/>
        </w:rPr>
      </w:pPr>
    </w:p>
    <w:p w14:paraId="4AFCA63F" w14:textId="77777777" w:rsidR="00E01D5E" w:rsidRPr="003708A9" w:rsidRDefault="009E0F87" w:rsidP="00C66350">
      <w:pPr>
        <w:numPr>
          <w:ilvl w:val="0"/>
          <w:numId w:val="2"/>
        </w:numPr>
        <w:tabs>
          <w:tab w:val="num" w:pos="567"/>
          <w:tab w:val="num" w:pos="1134"/>
        </w:tabs>
        <w:ind w:left="567" w:hanging="567"/>
        <w:rPr>
          <w:rFonts w:ascii="Verdana" w:hAnsi="Verdana"/>
          <w:sz w:val="18"/>
          <w:szCs w:val="18"/>
        </w:rPr>
      </w:pPr>
      <w:r w:rsidRPr="003708A9">
        <w:rPr>
          <w:rFonts w:ascii="Verdana" w:hAnsi="Verdana"/>
          <w:b/>
          <w:sz w:val="18"/>
          <w:szCs w:val="18"/>
        </w:rPr>
        <w:t>Risk Rating</w:t>
      </w:r>
      <w:r w:rsidRPr="003708A9">
        <w:rPr>
          <w:rFonts w:ascii="Verdana" w:hAnsi="Verdana"/>
          <w:sz w:val="18"/>
          <w:szCs w:val="18"/>
        </w:rPr>
        <w:t xml:space="preserve"> </w:t>
      </w:r>
      <w:r w:rsidR="00856A77" w:rsidRPr="003708A9">
        <w:rPr>
          <w:rFonts w:ascii="Verdana" w:hAnsi="Verdana"/>
          <w:sz w:val="18"/>
          <w:szCs w:val="18"/>
        </w:rPr>
        <w:t xml:space="preserve">: the simplest form of risk assessment is to rate the remaining risk as high, medium or low, depending on how likely the activity is to cause harm and how serious that harm might be.  </w:t>
      </w:r>
    </w:p>
    <w:p w14:paraId="59829F8B" w14:textId="77777777" w:rsidR="00E01D5E" w:rsidRPr="003708A9" w:rsidRDefault="00E01D5E" w:rsidP="00C66350">
      <w:pPr>
        <w:tabs>
          <w:tab w:val="num" w:pos="567"/>
          <w:tab w:val="num" w:pos="1134"/>
        </w:tabs>
        <w:ind w:left="567" w:hanging="567"/>
        <w:rPr>
          <w:rFonts w:ascii="Verdana" w:hAnsi="Verdana"/>
          <w:sz w:val="18"/>
          <w:szCs w:val="18"/>
        </w:rPr>
      </w:pPr>
    </w:p>
    <w:p w14:paraId="032F7D7A"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 xml:space="preserve">The risk is </w:t>
      </w:r>
      <w:r w:rsidRPr="003708A9">
        <w:rPr>
          <w:rFonts w:ascii="Verdana" w:hAnsi="Verdana"/>
          <w:b/>
          <w:sz w:val="18"/>
          <w:szCs w:val="18"/>
        </w:rPr>
        <w:t>LOW</w:t>
      </w:r>
      <w:r w:rsidRPr="003708A9">
        <w:rPr>
          <w:rFonts w:ascii="Verdana" w:hAnsi="Verdana"/>
          <w:sz w:val="18"/>
          <w:szCs w:val="18"/>
        </w:rPr>
        <w:t xml:space="preserve"> - if it is most unlikely that harm would arise under the controlled conditions listed, and even if exposure occurred, the injury would be relatively slight.</w:t>
      </w:r>
    </w:p>
    <w:p w14:paraId="4FED6CF6"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 xml:space="preserve">The risk is </w:t>
      </w:r>
      <w:r w:rsidRPr="003708A9">
        <w:rPr>
          <w:rFonts w:ascii="Verdana" w:hAnsi="Verdana"/>
          <w:b/>
          <w:sz w:val="18"/>
          <w:szCs w:val="18"/>
        </w:rPr>
        <w:t>MEDIUM</w:t>
      </w:r>
      <w:r w:rsidRPr="003708A9">
        <w:rPr>
          <w:rFonts w:ascii="Verdana" w:hAnsi="Verdana"/>
          <w:sz w:val="18"/>
          <w:szCs w:val="18"/>
        </w:rPr>
        <w:t xml:space="preserve"> -  if it is more likely that harm might actually occur and the outcome could be more serious (</w:t>
      </w:r>
      <w:proofErr w:type="spellStart"/>
      <w:r w:rsidRPr="003708A9">
        <w:rPr>
          <w:rFonts w:ascii="Verdana" w:hAnsi="Verdana"/>
          <w:sz w:val="18"/>
          <w:szCs w:val="18"/>
        </w:rPr>
        <w:t>eg</w:t>
      </w:r>
      <w:proofErr w:type="spellEnd"/>
      <w:r w:rsidRPr="003708A9">
        <w:rPr>
          <w:rFonts w:ascii="Verdana" w:hAnsi="Verdana"/>
          <w:sz w:val="18"/>
          <w:szCs w:val="18"/>
        </w:rPr>
        <w:t xml:space="preserve"> some time off work, or a minor physical injury</w:t>
      </w:r>
      <w:r w:rsidR="000A501D" w:rsidRPr="003708A9">
        <w:rPr>
          <w:rFonts w:ascii="Verdana" w:hAnsi="Verdana"/>
          <w:sz w:val="18"/>
          <w:szCs w:val="18"/>
        </w:rPr>
        <w:t>.</w:t>
      </w:r>
    </w:p>
    <w:p w14:paraId="627A09AF"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The risk is</w:t>
      </w:r>
      <w:r w:rsidRPr="003708A9">
        <w:rPr>
          <w:rFonts w:ascii="Verdana" w:hAnsi="Verdana"/>
          <w:b/>
          <w:sz w:val="18"/>
          <w:szCs w:val="18"/>
        </w:rPr>
        <w:t xml:space="preserve"> HIGH</w:t>
      </w:r>
      <w:r w:rsidRPr="003708A9">
        <w:rPr>
          <w:rFonts w:ascii="Verdana" w:hAnsi="Verdana"/>
          <w:sz w:val="18"/>
          <w:szCs w:val="18"/>
        </w:rPr>
        <w:t xml:space="preserve"> - if injury is likely to arise (</w:t>
      </w:r>
      <w:proofErr w:type="spellStart"/>
      <w:r w:rsidRPr="003708A9">
        <w:rPr>
          <w:rFonts w:ascii="Verdana" w:hAnsi="Verdana"/>
          <w:sz w:val="18"/>
          <w:szCs w:val="18"/>
        </w:rPr>
        <w:t>eg</w:t>
      </w:r>
      <w:proofErr w:type="spellEnd"/>
      <w:r w:rsidRPr="003708A9">
        <w:rPr>
          <w:rFonts w:ascii="Verdana" w:hAnsi="Verdana"/>
          <w:sz w:val="18"/>
          <w:szCs w:val="18"/>
        </w:rPr>
        <w:t xml:space="preserve"> there have been previous incidents, the situation looks like an accident waiting to happen) and that injury might be serious (broken bones, trip to the hospital, loss of consciousness), or even </w:t>
      </w:r>
      <w:r w:rsidR="000A501D" w:rsidRPr="003708A9">
        <w:rPr>
          <w:rFonts w:ascii="Verdana" w:hAnsi="Verdana"/>
          <w:sz w:val="18"/>
          <w:szCs w:val="18"/>
        </w:rPr>
        <w:t xml:space="preserve">a </w:t>
      </w:r>
      <w:r w:rsidRPr="003708A9">
        <w:rPr>
          <w:rFonts w:ascii="Verdana" w:hAnsi="Verdana"/>
          <w:sz w:val="18"/>
          <w:szCs w:val="18"/>
        </w:rPr>
        <w:t>fatality.</w:t>
      </w:r>
    </w:p>
    <w:p w14:paraId="7ED27A21" w14:textId="77777777" w:rsidR="00E01D5E" w:rsidRPr="003708A9" w:rsidRDefault="00E01D5E" w:rsidP="00C66350">
      <w:pPr>
        <w:tabs>
          <w:tab w:val="num" w:pos="567"/>
          <w:tab w:val="num" w:pos="1134"/>
        </w:tabs>
        <w:ind w:left="567" w:hanging="567"/>
        <w:rPr>
          <w:rFonts w:ascii="Verdana" w:hAnsi="Verdana"/>
          <w:sz w:val="18"/>
          <w:szCs w:val="18"/>
        </w:rPr>
      </w:pPr>
    </w:p>
    <w:p w14:paraId="6BA431FB"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S</w:t>
      </w:r>
      <w:r w:rsidR="00AE1A75" w:rsidRPr="003708A9">
        <w:rPr>
          <w:rFonts w:ascii="Verdana" w:hAnsi="Verdana"/>
          <w:sz w:val="18"/>
          <w:szCs w:val="18"/>
        </w:rPr>
        <w:t>chools or administrative direct</w:t>
      </w:r>
      <w:r w:rsidRPr="003708A9">
        <w:rPr>
          <w:rFonts w:ascii="Verdana" w:hAnsi="Verdana"/>
          <w:sz w:val="18"/>
          <w:szCs w:val="18"/>
        </w:rPr>
        <w:t xml:space="preserve">orates may choose to use other rating systems.  Typical amongst these are matrices (of 3x3, 4x4, 5x5 or even more complex) which require the assessor to select a numerical rating for both </w:t>
      </w:r>
      <w:r w:rsidR="000A501D" w:rsidRPr="003708A9">
        <w:rPr>
          <w:rFonts w:ascii="Verdana" w:hAnsi="Verdana"/>
          <w:sz w:val="18"/>
          <w:szCs w:val="18"/>
        </w:rPr>
        <w:t>“</w:t>
      </w:r>
      <w:r w:rsidRPr="003708A9">
        <w:rPr>
          <w:rFonts w:ascii="Verdana" w:hAnsi="Verdana"/>
          <w:sz w:val="18"/>
          <w:szCs w:val="18"/>
        </w:rPr>
        <w:t>likelihood that harm will arise</w:t>
      </w:r>
      <w:r w:rsidR="000A501D" w:rsidRPr="003708A9">
        <w:rPr>
          <w:rFonts w:ascii="Verdana" w:hAnsi="Verdana"/>
          <w:sz w:val="18"/>
          <w:szCs w:val="18"/>
        </w:rPr>
        <w:t>”</w:t>
      </w:r>
      <w:r w:rsidRPr="003708A9">
        <w:rPr>
          <w:rFonts w:ascii="Verdana" w:hAnsi="Verdana"/>
          <w:sz w:val="18"/>
          <w:szCs w:val="18"/>
        </w:rPr>
        <w:t xml:space="preserve"> and </w:t>
      </w:r>
      <w:r w:rsidR="000A501D" w:rsidRPr="003708A9">
        <w:rPr>
          <w:rFonts w:ascii="Verdana" w:hAnsi="Verdana"/>
          <w:sz w:val="18"/>
          <w:szCs w:val="18"/>
        </w:rPr>
        <w:t>“</w:t>
      </w:r>
      <w:r w:rsidRPr="003708A9">
        <w:rPr>
          <w:rFonts w:ascii="Verdana" w:hAnsi="Verdana"/>
          <w:sz w:val="18"/>
          <w:szCs w:val="18"/>
        </w:rPr>
        <w:t>severity of that harm</w:t>
      </w:r>
      <w:r w:rsidR="000A501D" w:rsidRPr="003708A9">
        <w:rPr>
          <w:rFonts w:ascii="Verdana" w:hAnsi="Verdana"/>
          <w:sz w:val="18"/>
          <w:szCs w:val="18"/>
        </w:rPr>
        <w:t>”</w:t>
      </w:r>
      <w:r w:rsidRPr="003708A9">
        <w:rPr>
          <w:rFonts w:ascii="Verdana" w:hAnsi="Verdana"/>
          <w:sz w:val="18"/>
          <w:szCs w:val="18"/>
        </w:rPr>
        <w:t xml:space="preserve">.   These may give a spurious sense of accuracy and reliability – none are based on quantitative methods.   There are methods of estimating risk quantitatively, and these may be appropriate for complex design of load bearing structures and the like.  Advice on methods of risk assessment is available from HSS.  Whatever system of assessment is adopted, it is </w:t>
      </w:r>
      <w:r w:rsidRPr="003708A9">
        <w:rPr>
          <w:rFonts w:ascii="Verdana" w:hAnsi="Verdana"/>
          <w:b/>
          <w:sz w:val="18"/>
          <w:szCs w:val="18"/>
        </w:rPr>
        <w:t>essential</w:t>
      </w:r>
      <w:r w:rsidRPr="003708A9">
        <w:rPr>
          <w:rFonts w:ascii="Verdana" w:hAnsi="Verdana"/>
          <w:sz w:val="18"/>
          <w:szCs w:val="18"/>
        </w:rPr>
        <w:t xml:space="preserve"> that the assessor has received suitable training and is familiar with the meaning of the terms (or numbers) used.</w:t>
      </w:r>
    </w:p>
    <w:p w14:paraId="151E5CE7" w14:textId="77777777" w:rsidR="00E01D5E" w:rsidRPr="003708A9" w:rsidRDefault="00E01D5E" w:rsidP="00C66350">
      <w:pPr>
        <w:tabs>
          <w:tab w:val="num" w:pos="567"/>
        </w:tabs>
        <w:ind w:left="567" w:hanging="567"/>
        <w:rPr>
          <w:rFonts w:ascii="Verdana" w:hAnsi="Verdana"/>
          <w:sz w:val="18"/>
          <w:szCs w:val="18"/>
        </w:rPr>
      </w:pPr>
    </w:p>
    <w:p w14:paraId="48DEC0FD" w14:textId="77777777" w:rsidR="00E01D5E" w:rsidRPr="003708A9" w:rsidRDefault="00AE1A75"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Result</w:t>
      </w:r>
      <w:r w:rsidRPr="003708A9">
        <w:rPr>
          <w:rFonts w:ascii="Verdana" w:hAnsi="Verdana"/>
          <w:sz w:val="18"/>
          <w:szCs w:val="18"/>
        </w:rPr>
        <w:t xml:space="preserve"> : this stage of assessment is often overlooked, but is probably the most important.  Assigning a number or rating to a risk does not mean that the risk is necessarily adequately controlled.  The options for this column are:</w:t>
      </w:r>
      <w:r w:rsidRPr="003708A9">
        <w:rPr>
          <w:rFonts w:ascii="Verdana" w:hAnsi="Verdana"/>
          <w:sz w:val="18"/>
          <w:szCs w:val="18"/>
        </w:rPr>
        <w:br/>
      </w:r>
    </w:p>
    <w:p w14:paraId="249E9728" w14:textId="77777777" w:rsidR="00AE1A75"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AE1A75" w:rsidRPr="003708A9">
        <w:rPr>
          <w:rFonts w:ascii="Verdana" w:hAnsi="Verdana"/>
          <w:b/>
          <w:sz w:val="18"/>
          <w:szCs w:val="18"/>
        </w:rPr>
        <w:t>T = trivial risk</w:t>
      </w:r>
      <w:r w:rsidR="00AE1A75" w:rsidRPr="003708A9">
        <w:rPr>
          <w:rFonts w:ascii="Verdana" w:hAnsi="Verdana"/>
          <w:sz w:val="18"/>
          <w:szCs w:val="18"/>
        </w:rPr>
        <w:t xml:space="preserve">.  Use for very low risk activities to show that you have correctly identified a hazard, but that in the particular circumstances, the risk is insignificant. </w:t>
      </w:r>
    </w:p>
    <w:p w14:paraId="7319ACEC" w14:textId="77777777" w:rsidR="005C135F" w:rsidRPr="003708A9" w:rsidRDefault="005C135F" w:rsidP="00C66350">
      <w:pPr>
        <w:tabs>
          <w:tab w:val="num" w:pos="567"/>
        </w:tabs>
        <w:ind w:left="567" w:hanging="567"/>
        <w:rPr>
          <w:rFonts w:ascii="Verdana" w:hAnsi="Verdana"/>
          <w:sz w:val="18"/>
          <w:szCs w:val="18"/>
        </w:rPr>
      </w:pPr>
    </w:p>
    <w:p w14:paraId="3B0BE04E" w14:textId="77777777" w:rsidR="00AE1A75" w:rsidRDefault="00C66350" w:rsidP="00C66350">
      <w:pPr>
        <w:tabs>
          <w:tab w:val="num" w:pos="567"/>
        </w:tabs>
        <w:ind w:left="567" w:hanging="567"/>
        <w:rPr>
          <w:rFonts w:ascii="Verdana" w:hAnsi="Verdana"/>
          <w:sz w:val="18"/>
          <w:szCs w:val="18"/>
        </w:rPr>
      </w:pPr>
      <w:r w:rsidRPr="003708A9">
        <w:rPr>
          <w:rFonts w:ascii="Verdana" w:hAnsi="Verdana"/>
          <w:sz w:val="18"/>
          <w:szCs w:val="18"/>
        </w:rPr>
        <w:lastRenderedPageBreak/>
        <w:tab/>
      </w:r>
      <w:r w:rsidR="00AE1A75" w:rsidRPr="003708A9">
        <w:rPr>
          <w:rFonts w:ascii="Verdana" w:hAnsi="Verdana"/>
          <w:b/>
          <w:sz w:val="18"/>
          <w:szCs w:val="18"/>
        </w:rPr>
        <w:t>A = adequately controlled, no further action necessary.</w:t>
      </w:r>
      <w:r w:rsidR="00AE1A75" w:rsidRPr="003708A9">
        <w:rPr>
          <w:rFonts w:ascii="Verdana" w:hAnsi="Verdana"/>
          <w:sz w:val="18"/>
          <w:szCs w:val="18"/>
        </w:rPr>
        <w:t xml:space="preserve">   If your control measures lead you to conclude that the risk is low, and that all legislative requirements have been met (and University policies complied with), then insert A in this column.</w:t>
      </w:r>
    </w:p>
    <w:p w14:paraId="51A8F2DE" w14:textId="77777777" w:rsidR="006662D4" w:rsidRPr="003708A9" w:rsidRDefault="006662D4" w:rsidP="00C66350">
      <w:pPr>
        <w:tabs>
          <w:tab w:val="num" w:pos="567"/>
        </w:tabs>
        <w:ind w:left="567" w:hanging="567"/>
        <w:rPr>
          <w:rFonts w:ascii="Verdana" w:hAnsi="Verdana"/>
          <w:sz w:val="18"/>
          <w:szCs w:val="18"/>
        </w:rPr>
      </w:pPr>
    </w:p>
    <w:p w14:paraId="597A0304" w14:textId="77777777" w:rsidR="00AE1A75"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AE1A75" w:rsidRPr="003708A9">
        <w:rPr>
          <w:rFonts w:ascii="Verdana" w:hAnsi="Verdana"/>
          <w:b/>
          <w:sz w:val="18"/>
          <w:szCs w:val="18"/>
        </w:rPr>
        <w:t>N = not adequately controlled, actions required</w:t>
      </w:r>
      <w:r w:rsidR="00AE1A75" w:rsidRPr="003708A9">
        <w:rPr>
          <w:rFonts w:ascii="Verdana" w:hAnsi="Verdana"/>
          <w:sz w:val="18"/>
          <w:szCs w:val="18"/>
        </w:rPr>
        <w:t xml:space="preserve">. Sometimes, particularly when setting up new procedures or adapting existing processes, the risk assessment might identify that the risk is high or medium when it is capable of being reduced by methods that are reasonably practicable.  In these cases, </w:t>
      </w:r>
      <w:r w:rsidR="00DB7477" w:rsidRPr="003708A9">
        <w:rPr>
          <w:rFonts w:ascii="Verdana" w:hAnsi="Verdana"/>
          <w:sz w:val="18"/>
          <w:szCs w:val="18"/>
        </w:rPr>
        <w:t>an action plan is required.  The plan should list the actions necessary, who they are to be carried out by, a date for completing the actions, and a signature box for the assessor to sign off that the action(s) has been satisfactorily completed.  Some action plans will be complex documents; others may be one or two actions that can be completed with a short timescale.</w:t>
      </w:r>
    </w:p>
    <w:p w14:paraId="38D29E86" w14:textId="77777777" w:rsidR="005C135F" w:rsidRPr="003708A9" w:rsidRDefault="005C135F" w:rsidP="00C66350">
      <w:pPr>
        <w:tabs>
          <w:tab w:val="num" w:pos="567"/>
        </w:tabs>
        <w:ind w:left="567" w:hanging="567"/>
        <w:rPr>
          <w:rFonts w:ascii="Verdana" w:hAnsi="Verdana"/>
          <w:sz w:val="18"/>
          <w:szCs w:val="18"/>
        </w:rPr>
      </w:pPr>
    </w:p>
    <w:p w14:paraId="03184E01" w14:textId="77777777" w:rsidR="00DB7477"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DB7477" w:rsidRPr="003708A9">
        <w:rPr>
          <w:rFonts w:ascii="Verdana" w:hAnsi="Verdana"/>
          <w:b/>
          <w:sz w:val="18"/>
          <w:szCs w:val="18"/>
        </w:rPr>
        <w:t>U = unable to decide. Further information required.</w:t>
      </w:r>
      <w:r w:rsidR="00DB7477" w:rsidRPr="003708A9">
        <w:rPr>
          <w:rFonts w:ascii="Verdana" w:hAnsi="Verdana"/>
          <w:sz w:val="18"/>
          <w:szCs w:val="18"/>
        </w:rPr>
        <w:t xml:space="preserve">  Use this designation if the assessor is unable to complete any of the boxes, for any reason.  Sometimes, additional information can be obtained readily (</w:t>
      </w:r>
      <w:proofErr w:type="spellStart"/>
      <w:r w:rsidR="00DB7477" w:rsidRPr="003708A9">
        <w:rPr>
          <w:rFonts w:ascii="Verdana" w:hAnsi="Verdana"/>
          <w:sz w:val="18"/>
          <w:szCs w:val="18"/>
        </w:rPr>
        <w:t>eg</w:t>
      </w:r>
      <w:proofErr w:type="spellEnd"/>
      <w:r w:rsidR="00DB7477" w:rsidRPr="003708A9">
        <w:rPr>
          <w:rFonts w:ascii="Verdana" w:hAnsi="Verdana"/>
          <w:sz w:val="18"/>
          <w:szCs w:val="18"/>
        </w:rPr>
        <w:t xml:space="preserve"> from equipment or chemicals suppliers, </w:t>
      </w:r>
      <w:smartTag w:uri="urn:schemas-microsoft-com:office:smarttags" w:element="place">
        <w:smartTag w:uri="urn:schemas-microsoft-com:office:smarttags" w:element="PlaceName">
          <w:r w:rsidR="00DB7477" w:rsidRPr="003708A9">
            <w:rPr>
              <w:rFonts w:ascii="Verdana" w:hAnsi="Verdana"/>
              <w:sz w:val="18"/>
              <w:szCs w:val="18"/>
            </w:rPr>
            <w:t>specialist</w:t>
          </w:r>
        </w:smartTag>
        <w:r w:rsidR="00DB7477" w:rsidRPr="003708A9">
          <w:rPr>
            <w:rFonts w:ascii="Verdana" w:hAnsi="Verdana"/>
            <w:sz w:val="18"/>
            <w:szCs w:val="18"/>
          </w:rPr>
          <w:t xml:space="preserve"> </w:t>
        </w:r>
        <w:smartTag w:uri="urn:schemas-microsoft-com:office:smarttags" w:element="PlaceType">
          <w:r w:rsidR="00DB7477" w:rsidRPr="003708A9">
            <w:rPr>
              <w:rFonts w:ascii="Verdana" w:hAnsi="Verdana"/>
              <w:sz w:val="18"/>
              <w:szCs w:val="18"/>
            </w:rPr>
            <w:t>University</w:t>
          </w:r>
        </w:smartTag>
      </w:smartTag>
      <w:r w:rsidR="00DB7477" w:rsidRPr="003708A9">
        <w:rPr>
          <w:rFonts w:ascii="Verdana" w:hAnsi="Verdana"/>
          <w:sz w:val="18"/>
          <w:szCs w:val="18"/>
        </w:rPr>
        <w:t xml:space="preserve"> advisors) but sometimes detailed and prolonged enquiries might be required.  Eg is someone is moving a research programme from a research establishment overseas where health and safety legislation is very different from that in the UK.  </w:t>
      </w:r>
    </w:p>
    <w:p w14:paraId="56752F3D" w14:textId="77777777" w:rsidR="001D5D34" w:rsidRPr="003708A9" w:rsidRDefault="001D5D34" w:rsidP="00C66350">
      <w:pPr>
        <w:tabs>
          <w:tab w:val="num" w:pos="567"/>
        </w:tabs>
        <w:ind w:left="567" w:hanging="567"/>
        <w:rPr>
          <w:rFonts w:ascii="Verdana" w:hAnsi="Verdana"/>
          <w:sz w:val="18"/>
          <w:szCs w:val="18"/>
        </w:rPr>
      </w:pPr>
    </w:p>
    <w:p w14:paraId="68A21DD0" w14:textId="77777777" w:rsidR="00D75F63" w:rsidRPr="003708A9" w:rsidRDefault="001D5D34" w:rsidP="00C66350">
      <w:pPr>
        <w:tabs>
          <w:tab w:val="num" w:pos="567"/>
        </w:tabs>
        <w:ind w:left="567" w:hanging="567"/>
        <w:rPr>
          <w:rFonts w:ascii="Verdana" w:hAnsi="Verdana"/>
          <w:sz w:val="18"/>
          <w:szCs w:val="18"/>
        </w:rPr>
      </w:pPr>
      <w:r w:rsidRPr="003708A9">
        <w:rPr>
          <w:rFonts w:ascii="Verdana" w:hAnsi="Verdana"/>
          <w:sz w:val="18"/>
          <w:szCs w:val="18"/>
        </w:rPr>
        <w:tab/>
      </w:r>
      <w:r w:rsidRPr="003708A9">
        <w:rPr>
          <w:rFonts w:ascii="Verdana" w:hAnsi="Verdana"/>
          <w:b/>
          <w:sz w:val="18"/>
          <w:szCs w:val="18"/>
        </w:rPr>
        <w:t>For T and A results</w:t>
      </w:r>
      <w:r w:rsidRPr="003708A9">
        <w:rPr>
          <w:rFonts w:ascii="Verdana" w:hAnsi="Verdana"/>
          <w:sz w:val="18"/>
          <w:szCs w:val="18"/>
        </w:rPr>
        <w:t xml:space="preserve">, the assessment is complete. </w:t>
      </w:r>
    </w:p>
    <w:p w14:paraId="2E5E9F90" w14:textId="77777777" w:rsidR="00E01D5E" w:rsidRPr="003708A9" w:rsidRDefault="00D75F63" w:rsidP="00C66350">
      <w:pPr>
        <w:tabs>
          <w:tab w:val="num" w:pos="567"/>
        </w:tabs>
        <w:ind w:left="567" w:hanging="567"/>
        <w:rPr>
          <w:rFonts w:ascii="Verdana" w:hAnsi="Verdana"/>
          <w:sz w:val="18"/>
          <w:szCs w:val="18"/>
        </w:rPr>
      </w:pPr>
      <w:r w:rsidRPr="003708A9">
        <w:rPr>
          <w:rFonts w:ascii="Verdana" w:hAnsi="Verdana"/>
          <w:b/>
          <w:sz w:val="18"/>
          <w:szCs w:val="18"/>
        </w:rPr>
        <w:tab/>
      </w:r>
      <w:r w:rsidR="001D5D34" w:rsidRPr="003708A9">
        <w:rPr>
          <w:rFonts w:ascii="Verdana" w:hAnsi="Verdana"/>
          <w:b/>
          <w:sz w:val="18"/>
          <w:szCs w:val="18"/>
        </w:rPr>
        <w:t>For N or U results</w:t>
      </w:r>
      <w:r w:rsidR="001D5D34" w:rsidRPr="003708A9">
        <w:rPr>
          <w:rFonts w:ascii="Verdana" w:hAnsi="Verdana"/>
          <w:sz w:val="18"/>
          <w:szCs w:val="18"/>
        </w:rPr>
        <w:t xml:space="preserve">, more work is required before the assessment can be signed off. </w:t>
      </w:r>
    </w:p>
    <w:p w14:paraId="7F1C1978" w14:textId="77777777" w:rsidR="00E01D5E" w:rsidRPr="003708A9" w:rsidRDefault="00E01D5E" w:rsidP="00C66350">
      <w:pPr>
        <w:tabs>
          <w:tab w:val="num" w:pos="567"/>
        </w:tabs>
        <w:ind w:left="567" w:hanging="567"/>
        <w:rPr>
          <w:rFonts w:ascii="Verdana" w:hAnsi="Verdana"/>
          <w:sz w:val="18"/>
          <w:szCs w:val="18"/>
        </w:rPr>
      </w:pPr>
    </w:p>
    <w:p w14:paraId="740A1FB4" w14:textId="77777777" w:rsidR="00E01D5E" w:rsidRPr="003708A9" w:rsidRDefault="005816CD" w:rsidP="00C66350">
      <w:pPr>
        <w:tabs>
          <w:tab w:val="num" w:pos="567"/>
        </w:tabs>
        <w:ind w:left="567" w:hanging="567"/>
        <w:rPr>
          <w:rFonts w:ascii="Verdana" w:hAnsi="Verdana"/>
          <w:sz w:val="18"/>
          <w:szCs w:val="18"/>
        </w:rPr>
      </w:pPr>
      <w:r w:rsidRPr="003708A9">
        <w:rPr>
          <w:rFonts w:ascii="Verdana" w:hAnsi="Verdana"/>
          <w:sz w:val="18"/>
          <w:szCs w:val="18"/>
        </w:rPr>
        <w:t xml:space="preserve">(14) </w:t>
      </w:r>
      <w:r w:rsidRPr="003708A9">
        <w:rPr>
          <w:rFonts w:ascii="Verdana" w:hAnsi="Verdana"/>
          <w:sz w:val="18"/>
          <w:szCs w:val="18"/>
        </w:rPr>
        <w:tab/>
      </w:r>
      <w:r w:rsidRPr="003708A9">
        <w:rPr>
          <w:rFonts w:ascii="Verdana" w:hAnsi="Verdana"/>
          <w:b/>
          <w:sz w:val="18"/>
          <w:szCs w:val="18"/>
        </w:rPr>
        <w:t>Action Plan</w:t>
      </w:r>
      <w:r w:rsidRPr="003708A9">
        <w:rPr>
          <w:rFonts w:ascii="Verdana" w:hAnsi="Verdana"/>
          <w:sz w:val="18"/>
          <w:szCs w:val="18"/>
        </w:rPr>
        <w:t xml:space="preserve">. Include details of any actions </w:t>
      </w:r>
      <w:r w:rsidR="000B2DE9" w:rsidRPr="003708A9">
        <w:rPr>
          <w:rFonts w:ascii="Verdana" w:hAnsi="Verdana"/>
          <w:sz w:val="18"/>
          <w:szCs w:val="18"/>
        </w:rPr>
        <w:t>necessary</w:t>
      </w:r>
      <w:r w:rsidRPr="003708A9">
        <w:rPr>
          <w:rFonts w:ascii="Verdana" w:hAnsi="Verdana"/>
          <w:sz w:val="18"/>
          <w:szCs w:val="18"/>
        </w:rPr>
        <w:t xml:space="preserve"> in order to meet the requirements of the information in Section 11 ‘Existing measures to control the risk’. Identify someone who will be responsible for ensuring the action is taken and the date by which this should be completed. Put the date when the action has been completed in the final column. </w:t>
      </w:r>
    </w:p>
    <w:sectPr w:rsidR="00E01D5E" w:rsidRPr="003708A9" w:rsidSect="00D75F63">
      <w:headerReference w:type="default" r:id="rId9"/>
      <w:footerReference w:type="default" r:id="rId10"/>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281F" w14:textId="77777777" w:rsidR="00AA4120" w:rsidRDefault="00AA4120">
      <w:r>
        <w:separator/>
      </w:r>
    </w:p>
  </w:endnote>
  <w:endnote w:type="continuationSeparator" w:id="0">
    <w:p w14:paraId="507B2509" w14:textId="77777777" w:rsidR="00AA4120" w:rsidRDefault="00AA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90D5" w14:textId="77777777" w:rsidR="003708A9" w:rsidRDefault="003708A9">
    <w:pPr>
      <w:pStyle w:val="a5"/>
      <w:rPr>
        <w:i/>
        <w:sz w:val="20"/>
      </w:rPr>
    </w:pPr>
  </w:p>
  <w:p w14:paraId="5AEA1DAF" w14:textId="77777777" w:rsidR="003708A9" w:rsidRPr="003708A9" w:rsidRDefault="003708A9" w:rsidP="003708A9">
    <w:pPr>
      <w:pStyle w:val="a5"/>
      <w:jc w:val="center"/>
      <w:rPr>
        <w:i/>
        <w:color w:val="0000FF"/>
        <w:sz w:val="20"/>
      </w:rPr>
    </w:pPr>
    <w:r w:rsidRPr="003708A9">
      <w:rPr>
        <w:i/>
        <w:color w:val="0000FF"/>
        <w:sz w:val="20"/>
      </w:rPr>
      <w:t xml:space="preserve">Result  </w:t>
    </w:r>
    <w:r w:rsidR="0023367C">
      <w:rPr>
        <w:i/>
        <w:color w:val="0000FF"/>
        <w:sz w:val="20"/>
      </w:rPr>
      <w:t>:</w:t>
    </w:r>
    <w:r w:rsidRPr="003708A9">
      <w:rPr>
        <w:i/>
        <w:color w:val="0000FF"/>
        <w:sz w:val="20"/>
      </w:rPr>
      <w:t xml:space="preserve">  T = trivial, A = adequately controlled, N = not adequ</w:t>
    </w:r>
    <w:r w:rsidR="00635DF2">
      <w:rPr>
        <w:i/>
        <w:color w:val="0000FF"/>
        <w:sz w:val="20"/>
      </w:rPr>
      <w:t>a</w:t>
    </w:r>
    <w:r w:rsidRPr="003708A9">
      <w:rPr>
        <w:i/>
        <w:color w:val="0000FF"/>
        <w:sz w:val="20"/>
      </w:rPr>
      <w:t>tely controlled, action required, U = un</w:t>
    </w:r>
    <w:r w:rsidR="00635DF2">
      <w:rPr>
        <w:i/>
        <w:color w:val="0000FF"/>
        <w:sz w:val="20"/>
      </w:rPr>
      <w:t>kn</w:t>
    </w:r>
    <w:r w:rsidRPr="003708A9">
      <w:rPr>
        <w:i/>
        <w:color w:val="0000FF"/>
        <w:sz w:val="20"/>
      </w:rPr>
      <w:t>own risk</w:t>
    </w:r>
  </w:p>
  <w:p w14:paraId="6281A866" w14:textId="77777777" w:rsidR="003708A9" w:rsidRPr="003708A9" w:rsidRDefault="003708A9" w:rsidP="003708A9">
    <w:pPr>
      <w:pStyle w:val="a5"/>
      <w:jc w:val="center"/>
      <w:rPr>
        <w:i/>
        <w:color w:val="0000FF"/>
        <w:sz w:val="20"/>
      </w:rPr>
    </w:pPr>
  </w:p>
  <w:p w14:paraId="23264B7D" w14:textId="77777777" w:rsidR="003708A9" w:rsidRDefault="000A486F">
    <w:pPr>
      <w:pStyle w:val="a5"/>
      <w:rPr>
        <w:i/>
        <w:sz w:val="20"/>
      </w:rPr>
    </w:pPr>
    <w:r>
      <w:rPr>
        <w:i/>
        <w:sz w:val="20"/>
      </w:rPr>
      <w:t>University risk assessment form</w:t>
    </w:r>
    <w:r w:rsidR="001D5D34" w:rsidRPr="001D5D34">
      <w:rPr>
        <w:i/>
        <w:sz w:val="20"/>
      </w:rPr>
      <w:t xml:space="preserve"> and guidance notes.</w:t>
    </w:r>
  </w:p>
  <w:p w14:paraId="0F2ACC9C" w14:textId="77777777" w:rsidR="003708A9" w:rsidRDefault="0023367C">
    <w:pPr>
      <w:pStyle w:val="a5"/>
      <w:rPr>
        <w:i/>
        <w:sz w:val="20"/>
      </w:rPr>
    </w:pPr>
    <w:r>
      <w:rPr>
        <w:i/>
        <w:sz w:val="20"/>
      </w:rPr>
      <w:t xml:space="preserve">Revised </w:t>
    </w:r>
    <w:r w:rsidR="00800C82">
      <w:rPr>
        <w:i/>
        <w:sz w:val="20"/>
      </w:rPr>
      <w:t>Aug</w:t>
    </w:r>
    <w:r w:rsidR="003708A9">
      <w:rPr>
        <w:i/>
        <w:sz w:val="20"/>
      </w:rPr>
      <w:t>07</w:t>
    </w:r>
  </w:p>
  <w:p w14:paraId="77F83A1C" w14:textId="77777777" w:rsidR="003708A9" w:rsidRDefault="003708A9">
    <w:pPr>
      <w:pStyle w:val="a5"/>
      <w:rPr>
        <w:i/>
        <w:sz w:val="20"/>
      </w:rPr>
    </w:pPr>
    <w:r>
      <w:rPr>
        <w:i/>
        <w:sz w:val="20"/>
      </w:rPr>
      <w:t xml:space="preserve"> </w:t>
    </w:r>
  </w:p>
  <w:p w14:paraId="08DA4248" w14:textId="77777777" w:rsidR="005E68E8" w:rsidRPr="001D5D34" w:rsidRDefault="005E68E8">
    <w:pPr>
      <w:pStyle w:val="a5"/>
      <w:rPr>
        <w:i/>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4F62" w14:textId="77777777" w:rsidR="00484F1E" w:rsidRDefault="00484F1E">
    <w:pPr>
      <w:pStyle w:val="a5"/>
      <w:rPr>
        <w:i/>
        <w:sz w:val="20"/>
      </w:rPr>
    </w:pPr>
  </w:p>
  <w:p w14:paraId="5DBD4009" w14:textId="77777777" w:rsidR="00484F1E" w:rsidRDefault="00484F1E">
    <w:pPr>
      <w:pStyle w:val="a5"/>
      <w:rPr>
        <w:i/>
        <w:sz w:val="20"/>
      </w:rPr>
    </w:pPr>
    <w:r>
      <w:rPr>
        <w:i/>
        <w:sz w:val="20"/>
      </w:rPr>
      <w:t>University risk assessment form</w:t>
    </w:r>
    <w:r w:rsidRPr="001D5D34">
      <w:rPr>
        <w:i/>
        <w:sz w:val="20"/>
      </w:rPr>
      <w:t xml:space="preserve"> and guidance notes.</w:t>
    </w:r>
  </w:p>
  <w:p w14:paraId="404E8684" w14:textId="77777777" w:rsidR="002A1E6F" w:rsidRDefault="002A1E6F" w:rsidP="002A1E6F">
    <w:pPr>
      <w:pStyle w:val="a5"/>
      <w:rPr>
        <w:i/>
        <w:sz w:val="20"/>
      </w:rPr>
    </w:pPr>
    <w:r>
      <w:rPr>
        <w:i/>
        <w:sz w:val="20"/>
      </w:rPr>
      <w:t>Revised Aug07</w:t>
    </w:r>
  </w:p>
  <w:p w14:paraId="1F8B495A" w14:textId="77777777" w:rsidR="00484F1E" w:rsidRDefault="00484F1E">
    <w:pPr>
      <w:pStyle w:val="a5"/>
      <w:rPr>
        <w:i/>
        <w:sz w:val="20"/>
      </w:rPr>
    </w:pPr>
    <w:r>
      <w:rPr>
        <w:i/>
        <w:sz w:val="20"/>
      </w:rPr>
      <w:t xml:space="preserve"> </w:t>
    </w:r>
  </w:p>
  <w:p w14:paraId="3D89BB8A" w14:textId="77777777" w:rsidR="00484F1E" w:rsidRPr="001D5D34" w:rsidRDefault="00484F1E">
    <w:pPr>
      <w:pStyle w:val="a5"/>
      <w:rPr>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BCB1" w14:textId="77777777" w:rsidR="00AA4120" w:rsidRDefault="00AA4120">
      <w:r>
        <w:separator/>
      </w:r>
    </w:p>
  </w:footnote>
  <w:footnote w:type="continuationSeparator" w:id="0">
    <w:p w14:paraId="111DE8AA" w14:textId="77777777" w:rsidR="00AA4120" w:rsidRDefault="00AA4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F434" w14:textId="77777777" w:rsidR="003708A9" w:rsidRDefault="003708A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B81"/>
    <w:multiLevelType w:val="multilevel"/>
    <w:tmpl w:val="AC0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91E78"/>
    <w:multiLevelType w:val="multilevel"/>
    <w:tmpl w:val="4D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E3EE0"/>
    <w:multiLevelType w:val="hybridMultilevel"/>
    <w:tmpl w:val="5674F4F0"/>
    <w:lvl w:ilvl="0" w:tplc="CAE8AF66">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6DEF2CFC"/>
    <w:multiLevelType w:val="multilevel"/>
    <w:tmpl w:val="F0F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B220C"/>
    <w:multiLevelType w:val="hybridMultilevel"/>
    <w:tmpl w:val="1910BAEE"/>
    <w:lvl w:ilvl="0" w:tplc="73FCF85A">
      <w:start w:val="1"/>
      <w:numFmt w:val="decimal"/>
      <w:lvlText w:val="(%1)"/>
      <w:lvlJc w:val="left"/>
      <w:pPr>
        <w:tabs>
          <w:tab w:val="num" w:pos="720"/>
        </w:tabs>
        <w:ind w:left="72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958413509">
    <w:abstractNumId w:val="2"/>
  </w:num>
  <w:num w:numId="2" w16cid:durableId="1420903257">
    <w:abstractNumId w:val="4"/>
  </w:num>
  <w:num w:numId="3" w16cid:durableId="1539733141">
    <w:abstractNumId w:val="1"/>
  </w:num>
  <w:num w:numId="4" w16cid:durableId="2089421950">
    <w:abstractNumId w:val="0"/>
  </w:num>
  <w:num w:numId="5" w16cid:durableId="873611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6"/>
  <w:displayVerticalDrawingGridEvery w:val="6"/>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0F"/>
    <w:rsid w:val="000113D7"/>
    <w:rsid w:val="00025E76"/>
    <w:rsid w:val="0005133D"/>
    <w:rsid w:val="00051F1B"/>
    <w:rsid w:val="00056DB6"/>
    <w:rsid w:val="00060A30"/>
    <w:rsid w:val="000633D2"/>
    <w:rsid w:val="000701CA"/>
    <w:rsid w:val="000A486F"/>
    <w:rsid w:val="000A501D"/>
    <w:rsid w:val="000B2DE9"/>
    <w:rsid w:val="000F7E0C"/>
    <w:rsid w:val="001D5D34"/>
    <w:rsid w:val="001D75FC"/>
    <w:rsid w:val="0020100F"/>
    <w:rsid w:val="00231A19"/>
    <w:rsid w:val="0023367C"/>
    <w:rsid w:val="002A1E6F"/>
    <w:rsid w:val="002B61E7"/>
    <w:rsid w:val="002D7ABB"/>
    <w:rsid w:val="00364B84"/>
    <w:rsid w:val="003708A9"/>
    <w:rsid w:val="003C3B45"/>
    <w:rsid w:val="003E351A"/>
    <w:rsid w:val="003F37AB"/>
    <w:rsid w:val="00484F1E"/>
    <w:rsid w:val="004B69CA"/>
    <w:rsid w:val="005225C9"/>
    <w:rsid w:val="00555185"/>
    <w:rsid w:val="00571DF9"/>
    <w:rsid w:val="005740A8"/>
    <w:rsid w:val="005816CD"/>
    <w:rsid w:val="005B341E"/>
    <w:rsid w:val="005B755C"/>
    <w:rsid w:val="005C029C"/>
    <w:rsid w:val="005C135F"/>
    <w:rsid w:val="005C61ED"/>
    <w:rsid w:val="005E68E8"/>
    <w:rsid w:val="00622FA5"/>
    <w:rsid w:val="00635DF2"/>
    <w:rsid w:val="006662D4"/>
    <w:rsid w:val="0071017C"/>
    <w:rsid w:val="00732D35"/>
    <w:rsid w:val="00752315"/>
    <w:rsid w:val="00791668"/>
    <w:rsid w:val="007A1D77"/>
    <w:rsid w:val="007E3D86"/>
    <w:rsid w:val="00800C82"/>
    <w:rsid w:val="008018B8"/>
    <w:rsid w:val="00835139"/>
    <w:rsid w:val="00856A77"/>
    <w:rsid w:val="00896503"/>
    <w:rsid w:val="008F47E5"/>
    <w:rsid w:val="009440A4"/>
    <w:rsid w:val="00945D8B"/>
    <w:rsid w:val="009538CF"/>
    <w:rsid w:val="00964569"/>
    <w:rsid w:val="00983C45"/>
    <w:rsid w:val="009E0F87"/>
    <w:rsid w:val="00A36E86"/>
    <w:rsid w:val="00A84473"/>
    <w:rsid w:val="00AA4120"/>
    <w:rsid w:val="00AE1A75"/>
    <w:rsid w:val="00B35E07"/>
    <w:rsid w:val="00B613A2"/>
    <w:rsid w:val="00BD53AC"/>
    <w:rsid w:val="00BE06E0"/>
    <w:rsid w:val="00C32894"/>
    <w:rsid w:val="00C66350"/>
    <w:rsid w:val="00CA2B83"/>
    <w:rsid w:val="00D15D78"/>
    <w:rsid w:val="00D30F1A"/>
    <w:rsid w:val="00D75F63"/>
    <w:rsid w:val="00DB7477"/>
    <w:rsid w:val="00E01D5E"/>
    <w:rsid w:val="00E3654D"/>
    <w:rsid w:val="00E618BF"/>
    <w:rsid w:val="00EA0945"/>
    <w:rsid w:val="00EB3E84"/>
    <w:rsid w:val="00EB7B25"/>
    <w:rsid w:val="00EF0669"/>
    <w:rsid w:val="00FE7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48D6E0F"/>
  <w15:chartTrackingRefBased/>
  <w15:docId w15:val="{31AA0D38-6472-419E-8747-C8AC7F52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029C"/>
    <w:rPr>
      <w:rFonts w:ascii="Arial" w:hAnsi="Arial" w:cs="Arial"/>
      <w:sz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2835"/>
    </w:pPr>
  </w:style>
  <w:style w:type="paragraph" w:styleId="a4">
    <w:name w:val="header"/>
    <w:basedOn w:val="a"/>
    <w:rsid w:val="001D5D34"/>
    <w:pPr>
      <w:tabs>
        <w:tab w:val="center" w:pos="4153"/>
        <w:tab w:val="right" w:pos="8306"/>
      </w:tabs>
    </w:pPr>
  </w:style>
  <w:style w:type="paragraph" w:styleId="a5">
    <w:name w:val="footer"/>
    <w:basedOn w:val="a"/>
    <w:link w:val="a6"/>
    <w:rsid w:val="001D5D34"/>
    <w:pPr>
      <w:tabs>
        <w:tab w:val="center" w:pos="4153"/>
        <w:tab w:val="right" w:pos="8306"/>
      </w:tabs>
    </w:pPr>
  </w:style>
  <w:style w:type="paragraph" w:styleId="a7">
    <w:name w:val="Balloon Text"/>
    <w:basedOn w:val="a"/>
    <w:semiHidden/>
    <w:rsid w:val="00BD53AC"/>
    <w:rPr>
      <w:rFonts w:ascii="Tahoma" w:hAnsi="Tahoma" w:cs="Tahoma"/>
      <w:sz w:val="16"/>
      <w:szCs w:val="16"/>
    </w:rPr>
  </w:style>
  <w:style w:type="table" w:styleId="a8">
    <w:name w:val="Table Grid"/>
    <w:basedOn w:val="a1"/>
    <w:rsid w:val="00581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link w:val="a5"/>
    <w:rsid w:val="002A1E6F"/>
    <w:rPr>
      <w:rFonts w:ascii="Arial" w:hAnsi="Arial"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General Risk Assessment Form</vt:lpstr>
    </vt:vector>
  </TitlesOfParts>
  <Company>UMIST, ISD</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Risk Assessment Form</dc:title>
  <dc:subject/>
  <dc:creator>mprss02</dc:creator>
  <cp:keywords/>
  <cp:lastModifiedBy>Solanum lycopersicum</cp:lastModifiedBy>
  <cp:revision>9</cp:revision>
  <cp:lastPrinted>2006-10-16T16:35:00Z</cp:lastPrinted>
  <dcterms:created xsi:type="dcterms:W3CDTF">2025-10-12T20:57:00Z</dcterms:created>
  <dcterms:modified xsi:type="dcterms:W3CDTF">2025-11-10T10:35:00Z</dcterms:modified>
</cp:coreProperties>
</file>