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4F4C64" w14:textId="77777777" w:rsidR="001E3323" w:rsidRDefault="00000000">
      <w:pPr>
        <w:jc w:val="center"/>
        <w:rPr>
          <w:rFonts w:ascii="Times New Roman Bold" w:hAnsi="Times New Roman Bold" w:cs="Times New Roman Bold"/>
          <w:b/>
          <w:bCs/>
          <w:sz w:val="32"/>
          <w:szCs w:val="32"/>
        </w:rPr>
      </w:pPr>
      <w:r>
        <w:rPr>
          <w:rFonts w:ascii="Times New Roman Bold" w:hAnsi="Times New Roman Bold" w:cs="Times New Roman Bold" w:hint="eastAsia"/>
          <w:b/>
          <w:bCs/>
          <w:sz w:val="32"/>
          <w:szCs w:val="32"/>
        </w:rPr>
        <w:t>Zheng XU</w:t>
      </w:r>
    </w:p>
    <w:p w14:paraId="6CB07083" w14:textId="77777777" w:rsidR="001E3323" w:rsidRDefault="00000000">
      <w:pPr>
        <w:jc w:val="center"/>
        <w:rPr>
          <w:sz w:val="24"/>
          <w:szCs w:val="24"/>
        </w:rPr>
      </w:pPr>
      <w:r>
        <w:rPr>
          <w:b/>
          <w:bCs/>
          <w:sz w:val="24"/>
          <w:szCs w:val="24"/>
          <w:lang w:val="en-GB"/>
        </w:rPr>
        <w:t>Email:</w:t>
      </w:r>
      <w:r>
        <w:rPr>
          <w:sz w:val="24"/>
          <w:szCs w:val="24"/>
          <w:lang w:val="en-GB"/>
        </w:rPr>
        <w:t xml:space="preserve"> </w:t>
      </w:r>
      <w:r>
        <w:rPr>
          <w:rFonts w:hint="eastAsia"/>
          <w:sz w:val="24"/>
          <w:szCs w:val="24"/>
        </w:rPr>
        <w:t xml:space="preserve"> </w:t>
      </w:r>
      <w:hyperlink r:id="rId5" w:history="1">
        <w:r w:rsidR="001E3323">
          <w:rPr>
            <w:rStyle w:val="af0"/>
            <w:rFonts w:hint="eastAsia"/>
            <w:sz w:val="24"/>
            <w:szCs w:val="24"/>
          </w:rPr>
          <w:t>zheng.xu.tomato@gmail.com</w:t>
        </w:r>
      </w:hyperlink>
      <w:r>
        <w:rPr>
          <w:sz w:val="24"/>
          <w:szCs w:val="24"/>
        </w:rPr>
        <w:t xml:space="preserve"> </w:t>
      </w:r>
    </w:p>
    <w:p w14:paraId="25C1474F" w14:textId="77777777" w:rsidR="001E3323" w:rsidRDefault="00000000">
      <w:pPr>
        <w:jc w:val="center"/>
        <w:rPr>
          <w:sz w:val="24"/>
          <w:szCs w:val="24"/>
        </w:rPr>
      </w:pPr>
      <w:r>
        <w:rPr>
          <w:b/>
          <w:bCs/>
          <w:sz w:val="24"/>
          <w:szCs w:val="24"/>
          <w:lang w:val="en-GB"/>
        </w:rPr>
        <w:t>Mobile number:</w:t>
      </w:r>
      <w:r>
        <w:rPr>
          <w:sz w:val="24"/>
          <w:szCs w:val="24"/>
          <w:lang w:val="en-GB"/>
        </w:rPr>
        <w:t xml:space="preserve"> </w:t>
      </w:r>
      <w:r>
        <w:rPr>
          <w:rFonts w:hint="eastAsia"/>
          <w:sz w:val="24"/>
          <w:szCs w:val="24"/>
          <w:lang w:val="en-GB"/>
        </w:rPr>
        <w:t>+44 7436674580</w:t>
      </w:r>
    </w:p>
    <w:p w14:paraId="7E7FC6C5" w14:textId="77777777" w:rsidR="001E3323" w:rsidRDefault="001E3323">
      <w:pPr>
        <w:pStyle w:val="3"/>
        <w:rPr>
          <w:b/>
          <w:bCs/>
          <w:sz w:val="24"/>
          <w:szCs w:val="24"/>
        </w:rPr>
      </w:pPr>
    </w:p>
    <w:p w14:paraId="44D0B063" w14:textId="77777777" w:rsidR="001E3323" w:rsidRDefault="001E3323">
      <w:pPr>
        <w:pStyle w:val="3"/>
        <w:jc w:val="both"/>
        <w:rPr>
          <w:b/>
          <w:bCs/>
          <w:sz w:val="22"/>
          <w:szCs w:val="22"/>
        </w:rPr>
      </w:pPr>
    </w:p>
    <w:p w14:paraId="1999D37E" w14:textId="77777777" w:rsidR="001E3323" w:rsidRDefault="00000000">
      <w:pPr>
        <w:pStyle w:val="3"/>
        <w:jc w:val="both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EDUCATION</w:t>
      </w:r>
    </w:p>
    <w:p w14:paraId="325B1A35" w14:textId="77777777" w:rsidR="001E3323" w:rsidRDefault="00000000">
      <w:pPr>
        <w:jc w:val="both"/>
        <w:rPr>
          <w:b/>
          <w:bCs/>
        </w:rPr>
      </w:pPr>
      <w:r>
        <w:rPr>
          <w:b/>
          <w:bCs/>
          <w:lang w:val="en-GB"/>
        </w:rPr>
        <w:t xml:space="preserve">University </w:t>
      </w:r>
      <w:r>
        <w:rPr>
          <w:rFonts w:hint="eastAsia"/>
          <w:b/>
          <w:bCs/>
        </w:rPr>
        <w:t>of Manchester</w:t>
      </w:r>
      <w:r>
        <w:rPr>
          <w:b/>
          <w:bCs/>
          <w:lang w:val="en-GB"/>
        </w:rPr>
        <w:t xml:space="preserve"> </w:t>
      </w:r>
      <w:r>
        <w:rPr>
          <w:lang w:val="en-GB"/>
        </w:rPr>
        <w:t xml:space="preserve">                        </w:t>
      </w:r>
      <w:r>
        <w:rPr>
          <w:rFonts w:hint="eastAsia"/>
        </w:rPr>
        <w:t xml:space="preserve">                                                                           </w:t>
      </w:r>
      <w:r>
        <w:rPr>
          <w:b/>
          <w:bCs/>
          <w:lang w:val="en-GB"/>
        </w:rPr>
        <w:t>Sep. 202</w:t>
      </w:r>
      <w:r>
        <w:rPr>
          <w:rFonts w:hint="eastAsia"/>
          <w:b/>
          <w:bCs/>
        </w:rPr>
        <w:t>3</w:t>
      </w:r>
      <w:r>
        <w:rPr>
          <w:b/>
          <w:bCs/>
          <w:lang w:val="en-GB"/>
        </w:rPr>
        <w:t xml:space="preserve"> – </w:t>
      </w:r>
      <w:r>
        <w:rPr>
          <w:rFonts w:hint="eastAsia"/>
          <w:b/>
          <w:bCs/>
        </w:rPr>
        <w:t>Present</w:t>
      </w:r>
    </w:p>
    <w:p w14:paraId="7F2F188A" w14:textId="77777777" w:rsidR="001E3323" w:rsidRDefault="00000000">
      <w:pPr>
        <w:jc w:val="both"/>
        <w:rPr>
          <w:i/>
          <w:iCs/>
        </w:rPr>
      </w:pPr>
      <w:r>
        <w:rPr>
          <w:rFonts w:hint="eastAsia"/>
          <w:i/>
          <w:iCs/>
        </w:rPr>
        <w:t xml:space="preserve">BEng (Hons) Electrical and Electronic Engineering </w:t>
      </w:r>
    </w:p>
    <w:p w14:paraId="0C7E15E0" w14:textId="77777777" w:rsidR="001E3323" w:rsidRDefault="00000000">
      <w:pPr>
        <w:numPr>
          <w:ilvl w:val="0"/>
          <w:numId w:val="1"/>
        </w:numPr>
        <w:jc w:val="both"/>
        <w:rPr>
          <w:lang w:val="en-GB"/>
        </w:rPr>
      </w:pPr>
      <w:r>
        <w:rPr>
          <w:b/>
          <w:bCs/>
          <w:lang w:val="en-GB"/>
        </w:rPr>
        <w:t xml:space="preserve">Results: </w:t>
      </w:r>
      <w:r>
        <w:rPr>
          <w:rFonts w:hint="eastAsia"/>
          <w:b/>
          <w:bCs/>
        </w:rPr>
        <w:t>First Class (Expected)</w:t>
      </w:r>
    </w:p>
    <w:p w14:paraId="7D856B1D" w14:textId="77777777" w:rsidR="001E3323" w:rsidRDefault="00000000">
      <w:pPr>
        <w:numPr>
          <w:ilvl w:val="0"/>
          <w:numId w:val="1"/>
        </w:numPr>
        <w:jc w:val="both"/>
        <w:rPr>
          <w:lang w:val="en-GB"/>
        </w:rPr>
      </w:pPr>
      <w:r>
        <w:rPr>
          <w:b/>
          <w:bCs/>
          <w:lang w:val="en-GB"/>
        </w:rPr>
        <w:t>Core modules:</w:t>
      </w:r>
      <w:r>
        <w:rPr>
          <w:lang w:val="en-GB"/>
        </w:rPr>
        <w:t xml:space="preserve"> Microcontroller Engineering I &amp; II</w:t>
      </w:r>
      <w:r>
        <w:rPr>
          <w:rFonts w:hint="eastAsia"/>
        </w:rPr>
        <w:t xml:space="preserve">, Electronic Circuit Design I, Digital Systems Design I &amp; II, Energy Transport and Conversion, Engineering Management, etc. </w:t>
      </w:r>
    </w:p>
    <w:p w14:paraId="22DF641A" w14:textId="77777777" w:rsidR="001E3323" w:rsidRDefault="001E3323">
      <w:pPr>
        <w:jc w:val="both"/>
      </w:pPr>
    </w:p>
    <w:p w14:paraId="3AC1EF1C" w14:textId="77777777" w:rsidR="001E3323" w:rsidRDefault="001E3323">
      <w:pPr>
        <w:jc w:val="both"/>
        <w:rPr>
          <w:lang w:val="en-GB"/>
        </w:rPr>
      </w:pPr>
    </w:p>
    <w:p w14:paraId="39B119E4" w14:textId="77777777" w:rsidR="001E3323" w:rsidRDefault="00000000">
      <w:pPr>
        <w:pBdr>
          <w:bottom w:val="single" w:sz="4" w:space="1" w:color="auto"/>
        </w:pBdr>
        <w:jc w:val="both"/>
        <w:rPr>
          <w:b/>
          <w:bCs/>
        </w:rPr>
      </w:pPr>
      <w:r>
        <w:rPr>
          <w:b/>
          <w:bCs/>
          <w:lang w:val="en-GB"/>
        </w:rPr>
        <w:t xml:space="preserve">RESEARCH </w:t>
      </w:r>
      <w:r>
        <w:rPr>
          <w:rFonts w:hint="eastAsia"/>
          <w:b/>
          <w:bCs/>
        </w:rPr>
        <w:t>PROJECTS</w:t>
      </w:r>
    </w:p>
    <w:p w14:paraId="21943759" w14:textId="77777777" w:rsidR="001E3323" w:rsidRDefault="00000000">
      <w:pPr>
        <w:jc w:val="both"/>
        <w:rPr>
          <w:rFonts w:asciiTheme="majorBidi" w:hAnsiTheme="majorBidi" w:cstheme="majorBidi"/>
          <w:b/>
          <w:bCs/>
        </w:rPr>
      </w:pPr>
      <w:r>
        <w:rPr>
          <w:rFonts w:asciiTheme="majorBidi" w:hAnsiTheme="majorBidi" w:hint="eastAsia"/>
          <w:b/>
          <w:bCs/>
        </w:rPr>
        <w:t xml:space="preserve">BCI-based Robotic Arm Control System (Deep Reinforcement Learning)    </w:t>
      </w:r>
      <w:r>
        <w:rPr>
          <w:rFonts w:asciiTheme="majorBidi" w:hAnsiTheme="majorBidi"/>
          <w:b/>
          <w:bCs/>
        </w:rPr>
        <w:t xml:space="preserve">            </w:t>
      </w:r>
      <w:r>
        <w:rPr>
          <w:rFonts w:asciiTheme="majorBidi" w:hAnsiTheme="majorBidi" w:hint="eastAsia"/>
          <w:b/>
          <w:bCs/>
        </w:rPr>
        <w:t xml:space="preserve">    Sep. 2025 - Present</w:t>
      </w:r>
    </w:p>
    <w:p w14:paraId="11C1051A" w14:textId="77777777" w:rsidR="001E3323" w:rsidRDefault="00000000">
      <w:pPr>
        <w:jc w:val="both"/>
        <w:rPr>
          <w:rFonts w:asciiTheme="majorBidi" w:hAnsiTheme="majorBidi" w:cstheme="majorBidi"/>
          <w:i/>
          <w:iCs/>
        </w:rPr>
      </w:pPr>
      <w:r>
        <w:rPr>
          <w:rFonts w:asciiTheme="majorBidi" w:hAnsiTheme="majorBidi" w:hint="eastAsia"/>
          <w:i/>
          <w:iCs/>
        </w:rPr>
        <w:t>University of Manchester Independent Project</w:t>
      </w:r>
    </w:p>
    <w:p w14:paraId="51709A98" w14:textId="67DA7FA1" w:rsidR="006060C8" w:rsidRPr="006060C8" w:rsidRDefault="006060C8" w:rsidP="006060C8">
      <w:pPr>
        <w:pStyle w:val="af4"/>
        <w:numPr>
          <w:ilvl w:val="0"/>
          <w:numId w:val="2"/>
        </w:numPr>
        <w:jc w:val="both"/>
        <w:rPr>
          <w:rFonts w:asciiTheme="majorBidi" w:hAnsiTheme="majorBidi"/>
          <w:bCs/>
        </w:rPr>
      </w:pPr>
      <w:r w:rsidRPr="006060C8">
        <w:rPr>
          <w:rFonts w:asciiTheme="majorBidi" w:hAnsiTheme="majorBidi"/>
          <w:bCs/>
        </w:rPr>
        <w:t>Led the end-to-end development of an intelligent control framework that translates non-stationary EEG signals from Brain–Computer Interfaces into precise physical robotic actuation using deep reinforcement learning.</w:t>
      </w:r>
    </w:p>
    <w:p w14:paraId="50B7DBDF" w14:textId="69438CFD" w:rsidR="006060C8" w:rsidRDefault="006060C8" w:rsidP="006060C8">
      <w:pPr>
        <w:pStyle w:val="af4"/>
        <w:numPr>
          <w:ilvl w:val="0"/>
          <w:numId w:val="2"/>
        </w:numPr>
        <w:jc w:val="both"/>
        <w:rPr>
          <w:rFonts w:asciiTheme="majorBidi" w:hAnsiTheme="majorBidi"/>
          <w:bCs/>
        </w:rPr>
      </w:pPr>
      <w:r w:rsidRPr="006060C8">
        <w:rPr>
          <w:rFonts w:asciiTheme="majorBidi" w:hAnsiTheme="majorBidi"/>
          <w:bCs/>
        </w:rPr>
        <w:t>Engineered a Transformer-based sequence controller integrated with a Deep Q-Network (DQN) framework in PyTorch; leveraged temporal context for movement intent prediction, significantly stabilizing trajectory smoothness and reducing convergence steps by 34% compared to standard memoryless agents.</w:t>
      </w:r>
    </w:p>
    <w:p w14:paraId="383E725C" w14:textId="4899C103" w:rsidR="006060C8" w:rsidRDefault="006060C8">
      <w:pPr>
        <w:pStyle w:val="af4"/>
        <w:numPr>
          <w:ilvl w:val="0"/>
          <w:numId w:val="2"/>
        </w:numPr>
        <w:jc w:val="both"/>
        <w:rPr>
          <w:rFonts w:asciiTheme="majorBidi" w:hAnsiTheme="majorBidi"/>
          <w:bCs/>
        </w:rPr>
      </w:pPr>
      <w:r w:rsidRPr="006060C8">
        <w:rPr>
          <w:rFonts w:asciiTheme="majorBidi" w:hAnsiTheme="majorBidi"/>
        </w:rPr>
        <w:t xml:space="preserve">Optimized algorithmic convergence </w:t>
      </w:r>
      <w:r w:rsidRPr="006060C8">
        <w:rPr>
          <w:rFonts w:asciiTheme="majorBidi" w:hAnsiTheme="majorBidi"/>
          <w:bCs/>
        </w:rPr>
        <w:t>by designing an adaptive step-size strategy that dynamically adjusts based on target distance, effectively accelerating the spatial targeting phase by 47% without compromising precision.</w:t>
      </w:r>
    </w:p>
    <w:p w14:paraId="3ECBEC80" w14:textId="664B5878" w:rsidR="006060C8" w:rsidRPr="006060C8" w:rsidRDefault="006060C8" w:rsidP="006060C8">
      <w:pPr>
        <w:pStyle w:val="af4"/>
        <w:numPr>
          <w:ilvl w:val="0"/>
          <w:numId w:val="2"/>
        </w:numPr>
        <w:jc w:val="both"/>
        <w:rPr>
          <w:rFonts w:asciiTheme="majorBidi" w:hAnsiTheme="majorBidi"/>
          <w:bCs/>
        </w:rPr>
      </w:pPr>
      <w:r w:rsidRPr="006060C8">
        <w:rPr>
          <w:rFonts w:asciiTheme="majorBidi" w:hAnsiTheme="majorBidi"/>
        </w:rPr>
        <w:t>Addressed cross-subject variability</w:t>
      </w:r>
      <w:r w:rsidRPr="006060C8">
        <w:rPr>
          <w:rFonts w:asciiTheme="majorBidi" w:hAnsiTheme="majorBidi"/>
          <w:bCs/>
        </w:rPr>
        <w:t xml:space="preserve"> by processing and integrating the large-scale 64-channel PhysioNet dataset alongside BCI IV-2a/2b using MNE-Python; trained joint models across 20+ subjects utilizing early-stopping regularization to successfully mitigate overfitting.</w:t>
      </w:r>
      <w:r w:rsidRPr="006060C8">
        <w:rPr>
          <w:b/>
          <w:bCs/>
        </w:rPr>
        <w:t xml:space="preserve"> </w:t>
      </w:r>
    </w:p>
    <w:p w14:paraId="586DA73B" w14:textId="03609BD5" w:rsidR="001E3323" w:rsidRPr="006060C8" w:rsidRDefault="006060C8" w:rsidP="006060C8">
      <w:pPr>
        <w:pStyle w:val="af4"/>
        <w:numPr>
          <w:ilvl w:val="0"/>
          <w:numId w:val="2"/>
        </w:numPr>
        <w:jc w:val="both"/>
        <w:rPr>
          <w:rFonts w:asciiTheme="majorBidi" w:hAnsiTheme="majorBidi"/>
          <w:bCs/>
        </w:rPr>
      </w:pPr>
      <w:r w:rsidRPr="002308A1">
        <w:rPr>
          <w:rFonts w:asciiTheme="majorBidi" w:hAnsiTheme="majorBidi"/>
        </w:rPr>
        <w:t>Successfully deployed</w:t>
      </w:r>
      <w:r w:rsidRPr="006060C8">
        <w:rPr>
          <w:rFonts w:asciiTheme="majorBidi" w:hAnsiTheme="majorBidi"/>
          <w:bCs/>
        </w:rPr>
        <w:t xml:space="preserve"> the optimized AI agent from simulation to a physical SO-101 robotic arm, resolving real-world mechanical constraints by implementing synchronized multi-joint control and dynamic velocity compensation for loaded joints.</w:t>
      </w:r>
    </w:p>
    <w:p w14:paraId="1F0A9384" w14:textId="77777777" w:rsidR="001E3323" w:rsidRDefault="001E3323">
      <w:pPr>
        <w:jc w:val="both"/>
        <w:rPr>
          <w:rFonts w:asciiTheme="majorBidi" w:hAnsiTheme="majorBidi"/>
          <w:b/>
          <w:bCs/>
        </w:rPr>
      </w:pPr>
    </w:p>
    <w:p w14:paraId="59F69408" w14:textId="77777777" w:rsidR="001E3323" w:rsidRDefault="00000000">
      <w:pPr>
        <w:jc w:val="both"/>
        <w:rPr>
          <w:rFonts w:asciiTheme="majorBidi" w:hAnsiTheme="majorBidi" w:cstheme="majorBidi"/>
          <w:b/>
          <w:bCs/>
        </w:rPr>
      </w:pPr>
      <w:r>
        <w:rPr>
          <w:rFonts w:asciiTheme="majorBidi" w:hAnsiTheme="majorBidi" w:hint="eastAsia"/>
          <w:b/>
          <w:bCs/>
        </w:rPr>
        <w:t>Hai</w:t>
      </w:r>
      <w:r>
        <w:rPr>
          <w:rFonts w:asciiTheme="majorBidi" w:hAnsiTheme="majorBidi"/>
          <w:b/>
          <w:bCs/>
        </w:rPr>
        <w:t>’</w:t>
      </w:r>
      <w:r>
        <w:rPr>
          <w:rFonts w:asciiTheme="majorBidi" w:hAnsiTheme="majorBidi" w:hint="eastAsia"/>
          <w:b/>
          <w:bCs/>
        </w:rPr>
        <w:t xml:space="preserve">an Institute of Intelligent Equipment, Shanghai Jiao Tong University    </w:t>
      </w:r>
      <w:r>
        <w:rPr>
          <w:rFonts w:asciiTheme="majorBidi" w:hAnsiTheme="majorBidi"/>
          <w:b/>
          <w:bCs/>
        </w:rPr>
        <w:t xml:space="preserve">            Jun. </w:t>
      </w:r>
      <w:r>
        <w:rPr>
          <w:rFonts w:asciiTheme="majorBidi" w:hAnsiTheme="majorBidi" w:hint="eastAsia"/>
          <w:b/>
          <w:bCs/>
        </w:rPr>
        <w:t>2025</w:t>
      </w:r>
      <w:r>
        <w:rPr>
          <w:rFonts w:asciiTheme="majorBidi" w:hAnsiTheme="majorBidi"/>
          <w:b/>
          <w:bCs/>
        </w:rPr>
        <w:t xml:space="preserve"> </w:t>
      </w:r>
      <w:r>
        <w:rPr>
          <w:rFonts w:asciiTheme="majorBidi" w:hAnsiTheme="majorBidi" w:hint="eastAsia"/>
          <w:b/>
          <w:bCs/>
        </w:rPr>
        <w:t>-</w:t>
      </w:r>
      <w:r>
        <w:rPr>
          <w:rFonts w:asciiTheme="majorBidi" w:hAnsiTheme="majorBidi"/>
          <w:b/>
          <w:bCs/>
        </w:rPr>
        <w:t xml:space="preserve"> Jul. </w:t>
      </w:r>
      <w:r>
        <w:rPr>
          <w:rFonts w:asciiTheme="majorBidi" w:hAnsiTheme="majorBidi" w:hint="eastAsia"/>
          <w:b/>
          <w:bCs/>
        </w:rPr>
        <w:t>2025</w:t>
      </w:r>
    </w:p>
    <w:p w14:paraId="70ECBA79" w14:textId="77777777" w:rsidR="001E3323" w:rsidRDefault="00000000">
      <w:pPr>
        <w:jc w:val="both"/>
        <w:rPr>
          <w:rFonts w:asciiTheme="majorBidi" w:hAnsiTheme="majorBidi" w:cstheme="majorBidi"/>
          <w:i/>
          <w:iCs/>
        </w:rPr>
      </w:pPr>
      <w:r>
        <w:rPr>
          <w:rFonts w:asciiTheme="majorBidi" w:hAnsiTheme="majorBidi" w:hint="eastAsia"/>
          <w:i/>
          <w:iCs/>
        </w:rPr>
        <w:t>Research Intern</w:t>
      </w:r>
    </w:p>
    <w:p w14:paraId="041925C6" w14:textId="77777777" w:rsidR="001E3323" w:rsidRDefault="00000000">
      <w:pPr>
        <w:pStyle w:val="af4"/>
        <w:numPr>
          <w:ilvl w:val="0"/>
          <w:numId w:val="2"/>
        </w:numPr>
        <w:jc w:val="both"/>
        <w:rPr>
          <w:rFonts w:asciiTheme="majorBidi" w:hAnsiTheme="majorBidi"/>
          <w:bCs/>
        </w:rPr>
      </w:pPr>
      <w:r>
        <w:rPr>
          <w:rFonts w:asciiTheme="majorBidi" w:hAnsiTheme="majorBidi"/>
          <w:bCs/>
        </w:rPr>
        <w:t>Conducted research and development on robotic arm control systems, focusing on motion accuracy and dynamic response optimisation.</w:t>
      </w:r>
    </w:p>
    <w:p w14:paraId="4F9B734A" w14:textId="77777777" w:rsidR="001E3323" w:rsidRDefault="00000000">
      <w:pPr>
        <w:pStyle w:val="af4"/>
        <w:numPr>
          <w:ilvl w:val="0"/>
          <w:numId w:val="2"/>
        </w:numPr>
        <w:jc w:val="both"/>
        <w:rPr>
          <w:rFonts w:asciiTheme="majorBidi" w:hAnsiTheme="majorBidi"/>
          <w:bCs/>
        </w:rPr>
      </w:pPr>
      <w:r>
        <w:rPr>
          <w:rFonts w:asciiTheme="majorBidi" w:hAnsiTheme="majorBidi"/>
          <w:bCs/>
        </w:rPr>
        <w:t>Designed and implemented control algorithms in MATLAB and embedded C</w:t>
      </w:r>
      <w:r>
        <w:rPr>
          <w:rFonts w:asciiTheme="majorBidi" w:hAnsiTheme="majorBidi" w:hint="eastAsia"/>
          <w:bCs/>
        </w:rPr>
        <w:t>++</w:t>
      </w:r>
      <w:r>
        <w:rPr>
          <w:rFonts w:asciiTheme="majorBidi" w:hAnsiTheme="majorBidi"/>
          <w:bCs/>
        </w:rPr>
        <w:t xml:space="preserve"> for trajectory planning and feedback regulation.</w:t>
      </w:r>
    </w:p>
    <w:p w14:paraId="1BB815FD" w14:textId="77777777" w:rsidR="001E3323" w:rsidRDefault="00000000">
      <w:pPr>
        <w:pStyle w:val="af4"/>
        <w:numPr>
          <w:ilvl w:val="0"/>
          <w:numId w:val="2"/>
        </w:numPr>
        <w:jc w:val="both"/>
      </w:pPr>
      <w:r>
        <w:rPr>
          <w:rFonts w:asciiTheme="majorBidi" w:hAnsiTheme="majorBidi"/>
          <w:bCs/>
        </w:rPr>
        <w:t>Prepared experimental reports and presented findings to the laboratory’s research supervisors.</w:t>
      </w:r>
    </w:p>
    <w:p w14:paraId="2CE031D9" w14:textId="77777777" w:rsidR="001E3323" w:rsidRDefault="001E3323">
      <w:pPr>
        <w:rPr>
          <w:b/>
          <w:bCs/>
        </w:rPr>
      </w:pPr>
    </w:p>
    <w:p w14:paraId="11CE08BD" w14:textId="77777777" w:rsidR="001E3323" w:rsidRDefault="00000000">
      <w:r>
        <w:rPr>
          <w:rFonts w:hint="eastAsia"/>
          <w:b/>
          <w:bCs/>
        </w:rPr>
        <w:t xml:space="preserve">Embedded Systems Project                                                              </w:t>
      </w:r>
      <w:r>
        <w:rPr>
          <w:b/>
          <w:bCs/>
        </w:rPr>
        <w:t xml:space="preserve">                               Sep. </w:t>
      </w:r>
      <w:r>
        <w:rPr>
          <w:rFonts w:hint="eastAsia"/>
          <w:b/>
          <w:bCs/>
        </w:rPr>
        <w:t>2024 -</w:t>
      </w:r>
      <w:r>
        <w:rPr>
          <w:b/>
          <w:bCs/>
        </w:rPr>
        <w:t xml:space="preserve"> A</w:t>
      </w:r>
      <w:r>
        <w:rPr>
          <w:rFonts w:hint="eastAsia"/>
          <w:b/>
          <w:bCs/>
        </w:rPr>
        <w:t>pr</w:t>
      </w:r>
      <w:r>
        <w:rPr>
          <w:b/>
          <w:bCs/>
        </w:rPr>
        <w:t xml:space="preserve">. </w:t>
      </w:r>
      <w:r>
        <w:rPr>
          <w:rFonts w:hint="eastAsia"/>
          <w:b/>
          <w:bCs/>
        </w:rPr>
        <w:t>2025</w:t>
      </w:r>
    </w:p>
    <w:p w14:paraId="4F823442" w14:textId="77777777" w:rsidR="001E3323" w:rsidRDefault="00000000">
      <w:pPr>
        <w:numPr>
          <w:ilvl w:val="0"/>
          <w:numId w:val="3"/>
        </w:numPr>
        <w:spacing w:after="100" w:afterAutospacing="1"/>
        <w:jc w:val="both"/>
      </w:pPr>
      <w:r>
        <w:t>Designed and implemented an autonomous line-following robot using an STM32 Nucleo-F401RE microcontroller.</w:t>
      </w:r>
    </w:p>
    <w:p w14:paraId="519037A1" w14:textId="77777777" w:rsidR="001E3323" w:rsidRDefault="00000000">
      <w:pPr>
        <w:numPr>
          <w:ilvl w:val="0"/>
          <w:numId w:val="3"/>
        </w:numPr>
        <w:spacing w:after="100" w:afterAutospacing="1"/>
        <w:jc w:val="both"/>
      </w:pPr>
      <w:r>
        <w:t>Integrated and characterised multiple sensors — TCRT5000 IR, MPU-6050 gyroscope, and HC-SR04 ultrasonic — for real-time environmental perception.</w:t>
      </w:r>
    </w:p>
    <w:p w14:paraId="5A420568" w14:textId="77777777" w:rsidR="001E3323" w:rsidRDefault="00000000">
      <w:pPr>
        <w:numPr>
          <w:ilvl w:val="0"/>
          <w:numId w:val="3"/>
        </w:numPr>
        <w:spacing w:after="100" w:afterAutospacing="1"/>
        <w:jc w:val="both"/>
      </w:pPr>
      <w:r>
        <w:t>Developed a PID control algorithm in C++ for accurate path-tracking and obstacle avoidance.</w:t>
      </w:r>
    </w:p>
    <w:p w14:paraId="09A57D57" w14:textId="77777777" w:rsidR="001E3323" w:rsidRDefault="00000000">
      <w:pPr>
        <w:numPr>
          <w:ilvl w:val="0"/>
          <w:numId w:val="3"/>
        </w:numPr>
        <w:spacing w:after="100" w:afterAutospacing="1"/>
        <w:jc w:val="both"/>
      </w:pPr>
      <w:r>
        <w:t>Designed and tested custom PCBs in Altium Designer; performed sensor calibration and signal conditioning to reduce noise.</w:t>
      </w:r>
    </w:p>
    <w:p w14:paraId="30F1A6FC" w14:textId="77777777" w:rsidR="001E3323" w:rsidRDefault="00000000">
      <w:pPr>
        <w:numPr>
          <w:ilvl w:val="0"/>
          <w:numId w:val="3"/>
        </w:numPr>
        <w:spacing w:after="100" w:afterAutospacing="1"/>
        <w:jc w:val="both"/>
      </w:pPr>
      <w:r>
        <w:t>Conducted sensor characterisation experiments (ambient-light response, line spread function, voltage–distance curve) to optimise performance and stability.</w:t>
      </w:r>
    </w:p>
    <w:p w14:paraId="056AAB3A" w14:textId="77777777" w:rsidR="001E3323" w:rsidRDefault="00000000">
      <w:pPr>
        <w:numPr>
          <w:ilvl w:val="0"/>
          <w:numId w:val="3"/>
        </w:numPr>
        <w:spacing w:after="100" w:afterAutospacing="1"/>
        <w:jc w:val="both"/>
      </w:pPr>
      <w:r>
        <w:t>Implemented Bluetooth Low Energy (BLE) communication for wireless data logging and remote debugging of the embedded system.</w:t>
      </w:r>
    </w:p>
    <w:p w14:paraId="6795F733" w14:textId="77777777" w:rsidR="001E3323" w:rsidRDefault="00000000">
      <w:r>
        <w:rPr>
          <w:rFonts w:hint="eastAsia"/>
          <w:b/>
          <w:bCs/>
        </w:rPr>
        <w:t xml:space="preserve">Quanser Aero 2 Control Systems Project                                                              </w:t>
      </w:r>
      <w:r>
        <w:rPr>
          <w:b/>
          <w:bCs/>
        </w:rPr>
        <w:t xml:space="preserve">          Jun. </w:t>
      </w:r>
      <w:r>
        <w:rPr>
          <w:rFonts w:hint="eastAsia"/>
          <w:b/>
          <w:bCs/>
        </w:rPr>
        <w:t>2023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-</w:t>
      </w:r>
      <w:r>
        <w:rPr>
          <w:b/>
          <w:bCs/>
        </w:rPr>
        <w:t xml:space="preserve"> J</w:t>
      </w:r>
      <w:r>
        <w:rPr>
          <w:rFonts w:hint="eastAsia"/>
          <w:b/>
          <w:bCs/>
        </w:rPr>
        <w:t>ul</w:t>
      </w:r>
      <w:r>
        <w:rPr>
          <w:b/>
          <w:bCs/>
        </w:rPr>
        <w:t xml:space="preserve">. </w:t>
      </w:r>
      <w:r>
        <w:rPr>
          <w:rFonts w:hint="eastAsia"/>
          <w:b/>
          <w:bCs/>
        </w:rPr>
        <w:t>2023</w:t>
      </w:r>
    </w:p>
    <w:p w14:paraId="7F3DCD1A" w14:textId="77777777" w:rsidR="001E3323" w:rsidRDefault="00000000">
      <w:pPr>
        <w:numPr>
          <w:ilvl w:val="0"/>
          <w:numId w:val="3"/>
        </w:numPr>
        <w:spacing w:after="100" w:afterAutospacing="1"/>
        <w:jc w:val="both"/>
      </w:pPr>
      <w:r>
        <w:t>Modelled and analysed the Quanser Aero 2 dual-rotor platform using MATLAB and Simulink.</w:t>
      </w:r>
    </w:p>
    <w:p w14:paraId="75ECD990" w14:textId="77777777" w:rsidR="001E3323" w:rsidRDefault="00000000">
      <w:pPr>
        <w:numPr>
          <w:ilvl w:val="0"/>
          <w:numId w:val="3"/>
        </w:numPr>
        <w:spacing w:after="100" w:afterAutospacing="1"/>
        <w:jc w:val="both"/>
      </w:pPr>
      <w:r>
        <w:lastRenderedPageBreak/>
        <w:t>Identified rotor and pitch subsystem dynamics through experimental data; estimated system parameters such as gain, damping ratio, and natural frequency.</w:t>
      </w:r>
    </w:p>
    <w:p w14:paraId="784A3117" w14:textId="77777777" w:rsidR="001E3323" w:rsidRDefault="00000000">
      <w:pPr>
        <w:numPr>
          <w:ilvl w:val="0"/>
          <w:numId w:val="3"/>
        </w:numPr>
        <w:spacing w:after="100" w:afterAutospacing="1"/>
        <w:jc w:val="both"/>
      </w:pPr>
      <w:r>
        <w:t>Designed and tuned P, PI, and PID controllers to improve transient and steady-state performance.</w:t>
      </w:r>
    </w:p>
    <w:p w14:paraId="37ED1136" w14:textId="77777777" w:rsidR="001E3323" w:rsidRDefault="00000000">
      <w:pPr>
        <w:numPr>
          <w:ilvl w:val="0"/>
          <w:numId w:val="3"/>
        </w:numPr>
        <w:spacing w:after="100" w:afterAutospacing="1"/>
        <w:jc w:val="both"/>
      </w:pPr>
      <w:r>
        <w:t>Compared simulated and experimental responses, investigating deviations caused by unmodelled nonlinearities, actuator limitations, and frictional effects.</w:t>
      </w:r>
    </w:p>
    <w:p w14:paraId="3CC1E54E" w14:textId="77777777" w:rsidR="001E3323" w:rsidRDefault="00000000">
      <w:pPr>
        <w:numPr>
          <w:ilvl w:val="0"/>
          <w:numId w:val="3"/>
        </w:numPr>
        <w:spacing w:after="100" w:afterAutospacing="1"/>
        <w:jc w:val="both"/>
        <w:rPr>
          <w:b/>
          <w:bCs/>
        </w:rPr>
      </w:pPr>
      <w:r>
        <w:t>Demonstrated proficiency in system identification, control theory, and real-time hardware-in-the-loop testing using QUARC.</w:t>
      </w:r>
    </w:p>
    <w:p w14:paraId="713E2712" w14:textId="77777777" w:rsidR="001E3323" w:rsidRDefault="001E3323">
      <w:pPr>
        <w:pBdr>
          <w:bottom w:val="single" w:sz="4" w:space="1" w:color="auto"/>
        </w:pBdr>
        <w:jc w:val="both"/>
        <w:rPr>
          <w:b/>
          <w:bCs/>
        </w:rPr>
      </w:pPr>
    </w:p>
    <w:p w14:paraId="4A5E4EEF" w14:textId="77777777" w:rsidR="001E3323" w:rsidRDefault="00000000">
      <w:pPr>
        <w:pBdr>
          <w:bottom w:val="single" w:sz="4" w:space="1" w:color="auto"/>
        </w:pBdr>
        <w:jc w:val="both"/>
        <w:rPr>
          <w:b/>
          <w:bCs/>
        </w:rPr>
      </w:pPr>
      <w:r>
        <w:rPr>
          <w:rFonts w:hint="eastAsia"/>
          <w:b/>
          <w:bCs/>
        </w:rPr>
        <w:t>EXTRACURRICULAR ACTIVITIES</w:t>
      </w:r>
    </w:p>
    <w:p w14:paraId="7C24C62D" w14:textId="77777777" w:rsidR="001E3323" w:rsidRDefault="00000000">
      <w:pPr>
        <w:pStyle w:val="af4"/>
        <w:numPr>
          <w:ilvl w:val="0"/>
          <w:numId w:val="4"/>
        </w:numPr>
        <w:jc w:val="both"/>
        <w:rPr>
          <w:lang w:val="en-GB"/>
        </w:rPr>
      </w:pPr>
      <w:r>
        <w:rPr>
          <w:b/>
          <w:bCs/>
          <w:lang w:val="en-GB"/>
        </w:rPr>
        <w:t>American Football Club Member</w:t>
      </w:r>
      <w:r>
        <w:rPr>
          <w:rFonts w:hint="eastAsia"/>
          <w:b/>
          <w:bCs/>
        </w:rPr>
        <w:t xml:space="preserve">: </w:t>
      </w:r>
      <w:r>
        <w:rPr>
          <w:lang w:val="en-GB"/>
        </w:rPr>
        <w:t>Active participant in the University of Manchester’s American Football team, developing teamwork, discipline, and strategic thinking.</w:t>
      </w:r>
    </w:p>
    <w:p w14:paraId="2C52A175" w14:textId="77777777" w:rsidR="001E3323" w:rsidRDefault="00000000">
      <w:pPr>
        <w:pStyle w:val="af4"/>
        <w:numPr>
          <w:ilvl w:val="0"/>
          <w:numId w:val="4"/>
        </w:numPr>
        <w:jc w:val="both"/>
        <w:rPr>
          <w:lang w:val="en-GB"/>
        </w:rPr>
      </w:pPr>
      <w:r>
        <w:rPr>
          <w:b/>
          <w:bCs/>
          <w:lang w:val="en-GB"/>
        </w:rPr>
        <w:t>Crystal Growing Hobbyist</w:t>
      </w:r>
      <w:r>
        <w:rPr>
          <w:rFonts w:hint="eastAsia"/>
          <w:b/>
          <w:bCs/>
        </w:rPr>
        <w:t xml:space="preserve">: </w:t>
      </w:r>
      <w:r>
        <w:rPr>
          <w:lang w:val="en-GB"/>
        </w:rPr>
        <w:t>Cultivated over 15 distinct types of crystals and presented results at local science fairs, demonstrating experimental precision and long-term project commitment.</w:t>
      </w:r>
    </w:p>
    <w:p w14:paraId="62E09EFC" w14:textId="77777777" w:rsidR="001E3323" w:rsidRDefault="001E3323">
      <w:pPr>
        <w:spacing w:after="100" w:afterAutospacing="1"/>
        <w:jc w:val="both"/>
      </w:pPr>
    </w:p>
    <w:p w14:paraId="0436E5F6" w14:textId="77777777" w:rsidR="001E3323" w:rsidRDefault="00000000">
      <w:pPr>
        <w:pStyle w:val="3"/>
        <w:jc w:val="both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SKILLS &amp; HOBBIES</w:t>
      </w:r>
    </w:p>
    <w:p w14:paraId="3C131455" w14:textId="77777777" w:rsidR="001E3323" w:rsidRDefault="00000000">
      <w:pPr>
        <w:numPr>
          <w:ilvl w:val="0"/>
          <w:numId w:val="5"/>
        </w:numPr>
        <w:jc w:val="both"/>
        <w:rPr>
          <w:rStyle w:val="a8"/>
          <w:b/>
          <w:bCs/>
          <w:sz w:val="22"/>
          <w:szCs w:val="22"/>
          <w:lang w:val="en-GB"/>
        </w:rPr>
      </w:pPr>
      <w:r>
        <w:rPr>
          <w:rStyle w:val="a8"/>
          <w:b/>
          <w:bCs/>
          <w:sz w:val="22"/>
          <w:szCs w:val="22"/>
          <w:lang w:val="en-GB"/>
        </w:rPr>
        <w:t xml:space="preserve">Technical Skills: </w:t>
      </w:r>
      <w:r>
        <w:rPr>
          <w:rStyle w:val="a8"/>
          <w:rFonts w:hint="eastAsia"/>
          <w:sz w:val="22"/>
          <w:szCs w:val="22"/>
        </w:rPr>
        <w:t>Microsoft Office Suite; Sentaurus TCAD (device simulation); Origin (Data visualisation and graph plotting)</w:t>
      </w:r>
    </w:p>
    <w:p w14:paraId="1B9FC239" w14:textId="77777777" w:rsidR="001E3323" w:rsidRDefault="00000000">
      <w:pPr>
        <w:numPr>
          <w:ilvl w:val="0"/>
          <w:numId w:val="5"/>
        </w:numPr>
        <w:jc w:val="both"/>
        <w:rPr>
          <w:lang w:val="en-GB"/>
        </w:rPr>
      </w:pPr>
      <w:r>
        <w:rPr>
          <w:b/>
          <w:bCs/>
          <w:lang w:val="en-GB"/>
        </w:rPr>
        <w:t xml:space="preserve">Language Skills: </w:t>
      </w:r>
      <w:r>
        <w:rPr>
          <w:lang w:val="en-GB"/>
        </w:rPr>
        <w:t>Chinese (native), English (proficient)</w:t>
      </w:r>
    </w:p>
    <w:p w14:paraId="4246E627" w14:textId="77777777" w:rsidR="001E3323" w:rsidRDefault="00000000">
      <w:pPr>
        <w:numPr>
          <w:ilvl w:val="0"/>
          <w:numId w:val="5"/>
        </w:numPr>
        <w:jc w:val="both"/>
      </w:pPr>
      <w:r>
        <w:rPr>
          <w:rStyle w:val="af2"/>
        </w:rPr>
        <w:t>Programming Languages:</w:t>
      </w:r>
      <w:r>
        <w:t xml:space="preserve"> C, C++, Assembly, Python, MATLAB, VHDL</w:t>
      </w:r>
    </w:p>
    <w:p w14:paraId="7D0C84B4" w14:textId="77777777" w:rsidR="001E3323" w:rsidRDefault="00000000">
      <w:pPr>
        <w:numPr>
          <w:ilvl w:val="0"/>
          <w:numId w:val="5"/>
        </w:numPr>
        <w:jc w:val="both"/>
      </w:pPr>
      <w:r>
        <w:rPr>
          <w:rStyle w:val="af2"/>
        </w:rPr>
        <w:t>Microcontroller Programming:</w:t>
      </w:r>
      <w:r>
        <w:t xml:space="preserve"> Assembly for PIC series; C++ for STM32</w:t>
      </w:r>
    </w:p>
    <w:p w14:paraId="09591417" w14:textId="77777777" w:rsidR="001E3323" w:rsidRDefault="00000000">
      <w:pPr>
        <w:numPr>
          <w:ilvl w:val="0"/>
          <w:numId w:val="5"/>
        </w:numPr>
        <w:jc w:val="both"/>
      </w:pPr>
      <w:r>
        <w:rPr>
          <w:rStyle w:val="af2"/>
        </w:rPr>
        <w:t>Digital Systems Design:</w:t>
      </w:r>
      <w:r>
        <w:t xml:space="preserve"> VHDL, Digital Signal Processing (DSP)</w:t>
      </w:r>
    </w:p>
    <w:p w14:paraId="090FC858" w14:textId="77777777" w:rsidR="001E3323" w:rsidRDefault="00000000">
      <w:pPr>
        <w:numPr>
          <w:ilvl w:val="0"/>
          <w:numId w:val="5"/>
        </w:numPr>
        <w:jc w:val="both"/>
      </w:pPr>
      <w:r>
        <w:rPr>
          <w:rStyle w:val="af2"/>
        </w:rPr>
        <w:t>Simulation &amp; Modelling:</w:t>
      </w:r>
      <w:r>
        <w:t xml:space="preserve"> MATLAB, Simulink, LabVIEW, SolidWorks, Altium Designer</w:t>
      </w:r>
    </w:p>
    <w:p w14:paraId="1DCA9742" w14:textId="77777777" w:rsidR="001E3323" w:rsidRDefault="00000000">
      <w:pPr>
        <w:numPr>
          <w:ilvl w:val="0"/>
          <w:numId w:val="5"/>
        </w:numPr>
        <w:jc w:val="both"/>
      </w:pPr>
      <w:r>
        <w:rPr>
          <w:rStyle w:val="af2"/>
        </w:rPr>
        <w:t>Circuit Design:</w:t>
      </w:r>
      <w:r>
        <w:t xml:space="preserve"> PCB design, signal analysis, oscilloscope and multimeter operation</w:t>
      </w:r>
    </w:p>
    <w:p w14:paraId="265ED4D9" w14:textId="77777777" w:rsidR="001E3323" w:rsidRDefault="00000000">
      <w:pPr>
        <w:numPr>
          <w:ilvl w:val="0"/>
          <w:numId w:val="5"/>
        </w:numPr>
        <w:jc w:val="both"/>
      </w:pPr>
      <w:r>
        <w:rPr>
          <w:rStyle w:val="af2"/>
        </w:rPr>
        <w:t>Data Analysis:</w:t>
      </w:r>
      <w:r>
        <w:t xml:space="preserve"> MATLAB Data Analyzer, Excel, Python (Pandas)</w:t>
      </w:r>
    </w:p>
    <w:p w14:paraId="24E4FD13" w14:textId="77777777" w:rsidR="001E3323" w:rsidRDefault="00000000">
      <w:pPr>
        <w:numPr>
          <w:ilvl w:val="0"/>
          <w:numId w:val="5"/>
        </w:numPr>
        <w:jc w:val="both"/>
      </w:pPr>
      <w:r>
        <w:rPr>
          <w:rStyle w:val="af2"/>
        </w:rPr>
        <w:t>Embedded Systems:</w:t>
      </w:r>
      <w:r>
        <w:t xml:space="preserve"> Real-time control, sensor integration, and hardware debugging</w:t>
      </w:r>
    </w:p>
    <w:p w14:paraId="7771FB82" w14:textId="77777777" w:rsidR="001E3323" w:rsidRDefault="00000000">
      <w:pPr>
        <w:numPr>
          <w:ilvl w:val="0"/>
          <w:numId w:val="5"/>
        </w:numPr>
        <w:jc w:val="both"/>
      </w:pPr>
      <w:r>
        <w:t xml:space="preserve">Certified MATLAB Associate </w:t>
      </w:r>
      <w:r>
        <w:rPr>
          <w:rFonts w:hint="eastAsia"/>
        </w:rPr>
        <w:t xml:space="preserve">-- </w:t>
      </w:r>
      <w:r>
        <w:rPr>
          <w:rStyle w:val="ad"/>
        </w:rPr>
        <w:t>MathWorks</w:t>
      </w:r>
    </w:p>
    <w:p w14:paraId="1D43DC9E" w14:textId="77777777" w:rsidR="001E3323" w:rsidRDefault="00000000">
      <w:pPr>
        <w:numPr>
          <w:ilvl w:val="0"/>
          <w:numId w:val="5"/>
        </w:numPr>
        <w:jc w:val="both"/>
      </w:pPr>
      <w:r>
        <w:t xml:space="preserve">Certified SolidWorks Professional (CSWP) </w:t>
      </w:r>
      <w:r>
        <w:rPr>
          <w:rFonts w:hint="eastAsia"/>
        </w:rPr>
        <w:t>--</w:t>
      </w:r>
      <w:r>
        <w:t xml:space="preserve"> </w:t>
      </w:r>
      <w:r>
        <w:rPr>
          <w:rStyle w:val="ad"/>
        </w:rPr>
        <w:t>Dassault Systèmes</w:t>
      </w:r>
    </w:p>
    <w:p w14:paraId="2457005D" w14:textId="77777777" w:rsidR="001E3323" w:rsidRDefault="00000000">
      <w:pPr>
        <w:numPr>
          <w:ilvl w:val="0"/>
          <w:numId w:val="5"/>
        </w:numPr>
        <w:jc w:val="both"/>
      </w:pPr>
      <w:r>
        <w:t xml:space="preserve">Python Programming for Engineers </w:t>
      </w:r>
      <w:r>
        <w:rPr>
          <w:rFonts w:hint="eastAsia"/>
        </w:rPr>
        <w:t>--</w:t>
      </w:r>
      <w:r>
        <w:t xml:space="preserve"> </w:t>
      </w:r>
      <w:r>
        <w:rPr>
          <w:rStyle w:val="ad"/>
        </w:rPr>
        <w:t>Courser</w:t>
      </w:r>
      <w:r>
        <w:rPr>
          <w:rStyle w:val="ad"/>
          <w:rFonts w:hint="eastAsia"/>
        </w:rPr>
        <w:t>a</w:t>
      </w:r>
    </w:p>
    <w:p w14:paraId="239F543A" w14:textId="77777777" w:rsidR="001E3323" w:rsidRDefault="00000000">
      <w:pPr>
        <w:numPr>
          <w:ilvl w:val="0"/>
          <w:numId w:val="5"/>
        </w:numPr>
        <w:jc w:val="both"/>
      </w:pPr>
      <w:r>
        <w:rPr>
          <w:rFonts w:hint="eastAsia"/>
          <w:b/>
          <w:bCs/>
          <w:lang w:val="en-GB"/>
        </w:rPr>
        <w:t>Interest:</w:t>
      </w:r>
      <w:r>
        <w:rPr>
          <w:rFonts w:hint="eastAsia"/>
          <w:lang w:val="en-GB"/>
        </w:rPr>
        <w:t xml:space="preserve"> Anime</w:t>
      </w:r>
      <w:r>
        <w:rPr>
          <w:rFonts w:hint="eastAsia"/>
        </w:rPr>
        <w:t xml:space="preserve">, </w:t>
      </w:r>
      <w:r>
        <w:rPr>
          <w:rFonts w:hint="eastAsia"/>
          <w:lang w:val="en-GB"/>
        </w:rPr>
        <w:t>Computer game</w:t>
      </w:r>
    </w:p>
    <w:sectPr w:rsidR="001E3323">
      <w:pgSz w:w="11900" w:h="16841"/>
      <w:pgMar w:top="976" w:right="1200" w:bottom="841" w:left="960" w:header="0" w:footer="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icrosoft YaHei U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Unicode MS">
    <w:altName w:val="HGMaruGothicMPRO"/>
    <w:panose1 w:val="020B0604020202020204"/>
    <w:charset w:val="80"/>
    <w:family w:val="swiss"/>
    <w:pitch w:val="default"/>
    <w:sig w:usb0="00000000" w:usb1="00000000" w:usb2="0000003F" w:usb3="00000000" w:csb0="603F01FF" w:csb1="FFFF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 Bold">
    <w:altName w:val="Times New Roman"/>
    <w:panose1 w:val="02020803070505020304"/>
    <w:charset w:val="00"/>
    <w:family w:val="auto"/>
    <w:pitch w:val="default"/>
    <w:sig w:usb0="00000000" w:usb1="00000000" w:usb2="00000001" w:usb3="00000000" w:csb0="400001BF" w:csb1="DFF7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AE43E4"/>
    <w:multiLevelType w:val="multilevel"/>
    <w:tmpl w:val="0BAE43E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DF83D26"/>
    <w:multiLevelType w:val="multilevel"/>
    <w:tmpl w:val="2DF83D2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25754A4"/>
    <w:multiLevelType w:val="multilevel"/>
    <w:tmpl w:val="425754A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99C7E5E"/>
    <w:multiLevelType w:val="multilevel"/>
    <w:tmpl w:val="599C7E5E"/>
    <w:lvl w:ilvl="0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4" w15:restartNumberingAfterBreak="0">
    <w:nsid w:val="745772CA"/>
    <w:multiLevelType w:val="multilevel"/>
    <w:tmpl w:val="745772CA"/>
    <w:lvl w:ilvl="0">
      <w:start w:val="1"/>
      <w:numFmt w:val="bullet"/>
      <w:lvlText w:val=""/>
      <w:lvlJc w:val="left"/>
      <w:pPr>
        <w:ind w:left="785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86881644">
    <w:abstractNumId w:val="4"/>
  </w:num>
  <w:num w:numId="2" w16cid:durableId="173349759">
    <w:abstractNumId w:val="3"/>
  </w:num>
  <w:num w:numId="3" w16cid:durableId="133643852">
    <w:abstractNumId w:val="1"/>
  </w:num>
  <w:num w:numId="4" w16cid:durableId="1047677826">
    <w:abstractNumId w:val="0"/>
  </w:num>
  <w:num w:numId="5" w16cid:durableId="43780144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sjAysTCyMDExNzQ0NbFU0lEKTi0uzszPAymwqAUAz2KJpiwAAAA="/>
  </w:docVars>
  <w:rsids>
    <w:rsidRoot w:val="00A932B4"/>
    <w:rsid w:val="8E3D304B"/>
    <w:rsid w:val="9BDFB0B2"/>
    <w:rsid w:val="A7F6E683"/>
    <w:rsid w:val="BF0B0D95"/>
    <w:rsid w:val="BFFF54E1"/>
    <w:rsid w:val="DBFB1407"/>
    <w:rsid w:val="E1FF9791"/>
    <w:rsid w:val="E7B76CAD"/>
    <w:rsid w:val="E7D74F5F"/>
    <w:rsid w:val="EBEF6B4D"/>
    <w:rsid w:val="EFB32A57"/>
    <w:rsid w:val="EFBD981C"/>
    <w:rsid w:val="F37716EF"/>
    <w:rsid w:val="F3FF8066"/>
    <w:rsid w:val="F5FAEDA1"/>
    <w:rsid w:val="F75F2AAC"/>
    <w:rsid w:val="F78D3DC3"/>
    <w:rsid w:val="FAFE6B2F"/>
    <w:rsid w:val="00043F00"/>
    <w:rsid w:val="000523D6"/>
    <w:rsid w:val="00053C5C"/>
    <w:rsid w:val="00054624"/>
    <w:rsid w:val="00055F86"/>
    <w:rsid w:val="000876F5"/>
    <w:rsid w:val="00090C9F"/>
    <w:rsid w:val="000A06AA"/>
    <w:rsid w:val="000B67B1"/>
    <w:rsid w:val="000E4873"/>
    <w:rsid w:val="000E5DC5"/>
    <w:rsid w:val="000F50F2"/>
    <w:rsid w:val="00110F44"/>
    <w:rsid w:val="001209D1"/>
    <w:rsid w:val="00145F4D"/>
    <w:rsid w:val="001477B3"/>
    <w:rsid w:val="00147963"/>
    <w:rsid w:val="00151F03"/>
    <w:rsid w:val="00173542"/>
    <w:rsid w:val="00177CB5"/>
    <w:rsid w:val="00196EA7"/>
    <w:rsid w:val="001A397C"/>
    <w:rsid w:val="001B44D2"/>
    <w:rsid w:val="001B5C92"/>
    <w:rsid w:val="001C65B0"/>
    <w:rsid w:val="001E113C"/>
    <w:rsid w:val="001E31E3"/>
    <w:rsid w:val="001E3323"/>
    <w:rsid w:val="001F2BD6"/>
    <w:rsid w:val="00204D60"/>
    <w:rsid w:val="00223606"/>
    <w:rsid w:val="00227129"/>
    <w:rsid w:val="002308A1"/>
    <w:rsid w:val="00231783"/>
    <w:rsid w:val="00236D6A"/>
    <w:rsid w:val="00241387"/>
    <w:rsid w:val="002442D4"/>
    <w:rsid w:val="00245084"/>
    <w:rsid w:val="00246420"/>
    <w:rsid w:val="00252059"/>
    <w:rsid w:val="0025570E"/>
    <w:rsid w:val="0026253C"/>
    <w:rsid w:val="00264925"/>
    <w:rsid w:val="00267847"/>
    <w:rsid w:val="002777D7"/>
    <w:rsid w:val="002838F5"/>
    <w:rsid w:val="00293E11"/>
    <w:rsid w:val="002B43BA"/>
    <w:rsid w:val="002B7825"/>
    <w:rsid w:val="002D5384"/>
    <w:rsid w:val="002E1562"/>
    <w:rsid w:val="002F31B7"/>
    <w:rsid w:val="002F39CC"/>
    <w:rsid w:val="002F5639"/>
    <w:rsid w:val="002F62C5"/>
    <w:rsid w:val="003033BD"/>
    <w:rsid w:val="003119D6"/>
    <w:rsid w:val="00313BA4"/>
    <w:rsid w:val="00313E02"/>
    <w:rsid w:val="003161A7"/>
    <w:rsid w:val="00320D48"/>
    <w:rsid w:val="0032737A"/>
    <w:rsid w:val="00333200"/>
    <w:rsid w:val="003456AA"/>
    <w:rsid w:val="003A01CB"/>
    <w:rsid w:val="003A50ED"/>
    <w:rsid w:val="003A6E11"/>
    <w:rsid w:val="003A780A"/>
    <w:rsid w:val="003B28CB"/>
    <w:rsid w:val="003B5C83"/>
    <w:rsid w:val="003C738C"/>
    <w:rsid w:val="003D196D"/>
    <w:rsid w:val="003D7392"/>
    <w:rsid w:val="003E618C"/>
    <w:rsid w:val="00401591"/>
    <w:rsid w:val="00402E28"/>
    <w:rsid w:val="00426269"/>
    <w:rsid w:val="004370CF"/>
    <w:rsid w:val="00454D98"/>
    <w:rsid w:val="00465AEE"/>
    <w:rsid w:val="00475596"/>
    <w:rsid w:val="00476F85"/>
    <w:rsid w:val="00480AB9"/>
    <w:rsid w:val="00491407"/>
    <w:rsid w:val="004952C0"/>
    <w:rsid w:val="004A4301"/>
    <w:rsid w:val="004A43FF"/>
    <w:rsid w:val="004A5618"/>
    <w:rsid w:val="004B3FA1"/>
    <w:rsid w:val="004B6511"/>
    <w:rsid w:val="004C3F8A"/>
    <w:rsid w:val="004C41B2"/>
    <w:rsid w:val="004C5A56"/>
    <w:rsid w:val="004D3A5A"/>
    <w:rsid w:val="004F1838"/>
    <w:rsid w:val="00505DB9"/>
    <w:rsid w:val="00510C53"/>
    <w:rsid w:val="00521F89"/>
    <w:rsid w:val="005404E1"/>
    <w:rsid w:val="005415C0"/>
    <w:rsid w:val="0054424B"/>
    <w:rsid w:val="00544687"/>
    <w:rsid w:val="00583835"/>
    <w:rsid w:val="005B03DC"/>
    <w:rsid w:val="005B4045"/>
    <w:rsid w:val="005C0ECF"/>
    <w:rsid w:val="005C44AE"/>
    <w:rsid w:val="005C7CE9"/>
    <w:rsid w:val="005D627F"/>
    <w:rsid w:val="005E21F8"/>
    <w:rsid w:val="005F0C33"/>
    <w:rsid w:val="006023E5"/>
    <w:rsid w:val="006060C8"/>
    <w:rsid w:val="00606766"/>
    <w:rsid w:val="00621587"/>
    <w:rsid w:val="006427D0"/>
    <w:rsid w:val="00643A05"/>
    <w:rsid w:val="00654D93"/>
    <w:rsid w:val="006762F9"/>
    <w:rsid w:val="0067667F"/>
    <w:rsid w:val="00677738"/>
    <w:rsid w:val="00684C2C"/>
    <w:rsid w:val="0068700E"/>
    <w:rsid w:val="00687CA6"/>
    <w:rsid w:val="00694C20"/>
    <w:rsid w:val="006A3F8B"/>
    <w:rsid w:val="006B5B42"/>
    <w:rsid w:val="006D6869"/>
    <w:rsid w:val="006D7758"/>
    <w:rsid w:val="006E3E15"/>
    <w:rsid w:val="006E6A6A"/>
    <w:rsid w:val="006F740C"/>
    <w:rsid w:val="0070088A"/>
    <w:rsid w:val="00704B91"/>
    <w:rsid w:val="0071606D"/>
    <w:rsid w:val="00723A4E"/>
    <w:rsid w:val="007258C7"/>
    <w:rsid w:val="00751584"/>
    <w:rsid w:val="00753869"/>
    <w:rsid w:val="007662C7"/>
    <w:rsid w:val="00774734"/>
    <w:rsid w:val="00784F80"/>
    <w:rsid w:val="007A37B9"/>
    <w:rsid w:val="007A74B0"/>
    <w:rsid w:val="007C7C55"/>
    <w:rsid w:val="007E2C89"/>
    <w:rsid w:val="007E2D16"/>
    <w:rsid w:val="007E63D1"/>
    <w:rsid w:val="007F5402"/>
    <w:rsid w:val="00800002"/>
    <w:rsid w:val="00812400"/>
    <w:rsid w:val="00824A24"/>
    <w:rsid w:val="008256FE"/>
    <w:rsid w:val="00841D53"/>
    <w:rsid w:val="00845F30"/>
    <w:rsid w:val="0086069B"/>
    <w:rsid w:val="0086341D"/>
    <w:rsid w:val="0088103D"/>
    <w:rsid w:val="00881761"/>
    <w:rsid w:val="008A0E33"/>
    <w:rsid w:val="008A1321"/>
    <w:rsid w:val="008B00E0"/>
    <w:rsid w:val="008C115F"/>
    <w:rsid w:val="008D1648"/>
    <w:rsid w:val="008E1754"/>
    <w:rsid w:val="008E4582"/>
    <w:rsid w:val="008F70A0"/>
    <w:rsid w:val="00901A32"/>
    <w:rsid w:val="00953E9E"/>
    <w:rsid w:val="00964260"/>
    <w:rsid w:val="0097339B"/>
    <w:rsid w:val="00982BDE"/>
    <w:rsid w:val="009C2499"/>
    <w:rsid w:val="00A0294C"/>
    <w:rsid w:val="00A27D73"/>
    <w:rsid w:val="00A3118E"/>
    <w:rsid w:val="00A32068"/>
    <w:rsid w:val="00A42CC6"/>
    <w:rsid w:val="00A674AA"/>
    <w:rsid w:val="00A76C91"/>
    <w:rsid w:val="00A83905"/>
    <w:rsid w:val="00A842A2"/>
    <w:rsid w:val="00A932B4"/>
    <w:rsid w:val="00A95B59"/>
    <w:rsid w:val="00A96411"/>
    <w:rsid w:val="00AB68B4"/>
    <w:rsid w:val="00AC1C76"/>
    <w:rsid w:val="00AF1FC2"/>
    <w:rsid w:val="00B1664E"/>
    <w:rsid w:val="00B25530"/>
    <w:rsid w:val="00B31F32"/>
    <w:rsid w:val="00B368E1"/>
    <w:rsid w:val="00B47BB2"/>
    <w:rsid w:val="00B47C41"/>
    <w:rsid w:val="00B52BA3"/>
    <w:rsid w:val="00B84A36"/>
    <w:rsid w:val="00B978BD"/>
    <w:rsid w:val="00BB0EF0"/>
    <w:rsid w:val="00BB1B58"/>
    <w:rsid w:val="00BB417B"/>
    <w:rsid w:val="00BC1F1E"/>
    <w:rsid w:val="00BD3024"/>
    <w:rsid w:val="00BD38AA"/>
    <w:rsid w:val="00BD48AB"/>
    <w:rsid w:val="00C01FBE"/>
    <w:rsid w:val="00C03A8A"/>
    <w:rsid w:val="00C33052"/>
    <w:rsid w:val="00C34DF9"/>
    <w:rsid w:val="00C4270B"/>
    <w:rsid w:val="00C42C94"/>
    <w:rsid w:val="00C554AD"/>
    <w:rsid w:val="00C5560D"/>
    <w:rsid w:val="00C72311"/>
    <w:rsid w:val="00C7311A"/>
    <w:rsid w:val="00C742A5"/>
    <w:rsid w:val="00C74486"/>
    <w:rsid w:val="00C74941"/>
    <w:rsid w:val="00C821D2"/>
    <w:rsid w:val="00CD0FFF"/>
    <w:rsid w:val="00CF2831"/>
    <w:rsid w:val="00D11FB2"/>
    <w:rsid w:val="00D12EEE"/>
    <w:rsid w:val="00D215A4"/>
    <w:rsid w:val="00D300F0"/>
    <w:rsid w:val="00D53D54"/>
    <w:rsid w:val="00D622BF"/>
    <w:rsid w:val="00D7660D"/>
    <w:rsid w:val="00D82DE8"/>
    <w:rsid w:val="00D87751"/>
    <w:rsid w:val="00DB42E1"/>
    <w:rsid w:val="00DB6AB2"/>
    <w:rsid w:val="00DC2946"/>
    <w:rsid w:val="00DE7F69"/>
    <w:rsid w:val="00E06110"/>
    <w:rsid w:val="00E16C97"/>
    <w:rsid w:val="00E20497"/>
    <w:rsid w:val="00E2131B"/>
    <w:rsid w:val="00E258E2"/>
    <w:rsid w:val="00E3007D"/>
    <w:rsid w:val="00E33F0B"/>
    <w:rsid w:val="00E3459C"/>
    <w:rsid w:val="00E44477"/>
    <w:rsid w:val="00E47389"/>
    <w:rsid w:val="00E47657"/>
    <w:rsid w:val="00E55C38"/>
    <w:rsid w:val="00E560FF"/>
    <w:rsid w:val="00E770D6"/>
    <w:rsid w:val="00E80397"/>
    <w:rsid w:val="00E82DE8"/>
    <w:rsid w:val="00E9054B"/>
    <w:rsid w:val="00E9308D"/>
    <w:rsid w:val="00E9656C"/>
    <w:rsid w:val="00E97116"/>
    <w:rsid w:val="00E97DF6"/>
    <w:rsid w:val="00EB635F"/>
    <w:rsid w:val="00EC42E1"/>
    <w:rsid w:val="00ED5630"/>
    <w:rsid w:val="00EF00BE"/>
    <w:rsid w:val="00F323B5"/>
    <w:rsid w:val="00F43947"/>
    <w:rsid w:val="00F57943"/>
    <w:rsid w:val="00F60223"/>
    <w:rsid w:val="00F734B2"/>
    <w:rsid w:val="00F7491A"/>
    <w:rsid w:val="00F908EE"/>
    <w:rsid w:val="00F92196"/>
    <w:rsid w:val="00F922DA"/>
    <w:rsid w:val="00F9253E"/>
    <w:rsid w:val="00FB0E6C"/>
    <w:rsid w:val="00FB4FDC"/>
    <w:rsid w:val="00FC188E"/>
    <w:rsid w:val="00FD6465"/>
    <w:rsid w:val="00FF0BBC"/>
    <w:rsid w:val="00FF3484"/>
    <w:rsid w:val="0114420D"/>
    <w:rsid w:val="01454E96"/>
    <w:rsid w:val="054D10EA"/>
    <w:rsid w:val="0C5E75CD"/>
    <w:rsid w:val="0F966AB9"/>
    <w:rsid w:val="132A0CBC"/>
    <w:rsid w:val="168C47FD"/>
    <w:rsid w:val="1CA27196"/>
    <w:rsid w:val="1DA001EB"/>
    <w:rsid w:val="221C3EC6"/>
    <w:rsid w:val="24360D54"/>
    <w:rsid w:val="27C71B38"/>
    <w:rsid w:val="29F7181D"/>
    <w:rsid w:val="2B2F06AC"/>
    <w:rsid w:val="301B5DEE"/>
    <w:rsid w:val="31E175BE"/>
    <w:rsid w:val="33217DAC"/>
    <w:rsid w:val="33F81754"/>
    <w:rsid w:val="37124598"/>
    <w:rsid w:val="3ABF6D8C"/>
    <w:rsid w:val="3BFB20CC"/>
    <w:rsid w:val="3D5FF040"/>
    <w:rsid w:val="3F7E1F2F"/>
    <w:rsid w:val="436F5753"/>
    <w:rsid w:val="46B5239E"/>
    <w:rsid w:val="4DED8B39"/>
    <w:rsid w:val="53442803"/>
    <w:rsid w:val="555D389B"/>
    <w:rsid w:val="56A8465E"/>
    <w:rsid w:val="588B0656"/>
    <w:rsid w:val="601D2D07"/>
    <w:rsid w:val="6B5246AD"/>
    <w:rsid w:val="6BC06C3D"/>
    <w:rsid w:val="6CCD388D"/>
    <w:rsid w:val="6F567CA9"/>
    <w:rsid w:val="6FB72056"/>
    <w:rsid w:val="74A75F27"/>
    <w:rsid w:val="75DD90D4"/>
    <w:rsid w:val="75DE1FAC"/>
    <w:rsid w:val="768B0AE7"/>
    <w:rsid w:val="76D77846"/>
    <w:rsid w:val="76E539FB"/>
    <w:rsid w:val="76F77CD7"/>
    <w:rsid w:val="7AF210B6"/>
    <w:rsid w:val="7B065838"/>
    <w:rsid w:val="7BBCF373"/>
    <w:rsid w:val="7BD9E8E2"/>
    <w:rsid w:val="7C8D5918"/>
    <w:rsid w:val="7DFC04AF"/>
    <w:rsid w:val="7ED9D760"/>
    <w:rsid w:val="7F36B6B4"/>
    <w:rsid w:val="7F5EC662"/>
    <w:rsid w:val="7FED56C2"/>
    <w:rsid w:val="7FFB69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2933C8"/>
  <w15:docId w15:val="{F857BA64-0187-4DA0-8162-4A2ACFBBC5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unhideWhenUsed="1" w:qFormat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iPriority="0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nhideWhenUsed="1" w:qFormat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sz w:val="22"/>
      <w:szCs w:val="22"/>
    </w:rPr>
  </w:style>
  <w:style w:type="paragraph" w:styleId="1">
    <w:name w:val="heading 1"/>
    <w:next w:val="a"/>
    <w:uiPriority w:val="9"/>
    <w:qFormat/>
    <w:pPr>
      <w:spacing w:before="100" w:beforeAutospacing="1" w:after="100" w:afterAutospacing="1"/>
      <w:outlineLvl w:val="0"/>
    </w:pPr>
    <w:rPr>
      <w:rFonts w:ascii="宋体" w:hAnsi="宋体" w:hint="eastAsia"/>
      <w:b/>
      <w:bCs/>
      <w:kern w:val="44"/>
      <w:sz w:val="48"/>
      <w:szCs w:val="48"/>
    </w:rPr>
  </w:style>
  <w:style w:type="paragraph" w:styleId="2">
    <w:name w:val="heading 2"/>
    <w:basedOn w:val="a"/>
    <w:next w:val="a"/>
    <w:link w:val="20"/>
    <w:uiPriority w:val="9"/>
    <w:qFormat/>
    <w:pPr>
      <w:keepNext/>
      <w:spacing w:before="240" w:after="60"/>
      <w:outlineLvl w:val="1"/>
    </w:pPr>
    <w:rPr>
      <w:rFonts w:ascii="Calibri Light" w:eastAsia="等线 Light" w:hAnsi="Calibri Light"/>
      <w:b/>
      <w:bCs/>
      <w:i/>
      <w:iCs/>
      <w:sz w:val="28"/>
      <w:szCs w:val="28"/>
    </w:rPr>
  </w:style>
  <w:style w:type="paragraph" w:styleId="3">
    <w:name w:val="heading 3"/>
    <w:basedOn w:val="a0"/>
    <w:next w:val="a"/>
    <w:link w:val="30"/>
    <w:uiPriority w:val="9"/>
    <w:qFormat/>
    <w:pPr>
      <w:jc w:val="left"/>
      <w:outlineLvl w:val="2"/>
    </w:pPr>
    <w:rPr>
      <w:sz w:val="26"/>
      <w:szCs w:val="26"/>
      <w:lang w:val="en-GB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header"/>
    <w:basedOn w:val="a"/>
    <w:link w:val="a4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5">
    <w:name w:val="Balloon Text"/>
    <w:basedOn w:val="a"/>
    <w:link w:val="a6"/>
    <w:uiPriority w:val="99"/>
    <w:unhideWhenUsed/>
    <w:qFormat/>
    <w:rPr>
      <w:rFonts w:ascii="Microsoft YaHei UI" w:eastAsia="Microsoft YaHei UI"/>
      <w:sz w:val="18"/>
      <w:szCs w:val="18"/>
    </w:rPr>
  </w:style>
  <w:style w:type="paragraph" w:styleId="a7">
    <w:name w:val="Body Text"/>
    <w:basedOn w:val="a"/>
    <w:qFormat/>
    <w:rPr>
      <w:szCs w:val="20"/>
      <w:lang w:eastAsia="en-US"/>
    </w:rPr>
  </w:style>
  <w:style w:type="character" w:styleId="a8">
    <w:name w:val="annotation reference"/>
    <w:uiPriority w:val="99"/>
    <w:unhideWhenUsed/>
    <w:qFormat/>
    <w:rPr>
      <w:sz w:val="16"/>
      <w:szCs w:val="16"/>
    </w:rPr>
  </w:style>
  <w:style w:type="paragraph" w:styleId="a9">
    <w:name w:val="annotation text"/>
    <w:basedOn w:val="a"/>
    <w:link w:val="aa"/>
    <w:uiPriority w:val="99"/>
    <w:unhideWhenUsed/>
    <w:qFormat/>
    <w:rPr>
      <w:sz w:val="20"/>
      <w:szCs w:val="20"/>
    </w:rPr>
  </w:style>
  <w:style w:type="paragraph" w:styleId="ab">
    <w:name w:val="annotation subject"/>
    <w:basedOn w:val="a9"/>
    <w:next w:val="a9"/>
    <w:link w:val="ac"/>
    <w:uiPriority w:val="99"/>
    <w:unhideWhenUsed/>
    <w:qFormat/>
    <w:rPr>
      <w:b/>
      <w:bCs/>
    </w:rPr>
  </w:style>
  <w:style w:type="character" w:styleId="ad">
    <w:name w:val="Emphasis"/>
    <w:uiPriority w:val="20"/>
    <w:qFormat/>
    <w:rPr>
      <w:i/>
      <w:iCs/>
    </w:rPr>
  </w:style>
  <w:style w:type="paragraph" w:styleId="ae">
    <w:name w:val="footer"/>
    <w:basedOn w:val="a"/>
    <w:link w:val="af"/>
    <w:uiPriority w:val="99"/>
    <w:unhideWhenUsed/>
    <w:qFormat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af0">
    <w:name w:val="Hyperlink"/>
    <w:basedOn w:val="a1"/>
    <w:uiPriority w:val="99"/>
    <w:unhideWhenUsed/>
    <w:qFormat/>
    <w:rPr>
      <w:color w:val="0563C1"/>
      <w:u w:val="single"/>
    </w:rPr>
  </w:style>
  <w:style w:type="paragraph" w:styleId="af1">
    <w:name w:val="Normal (Web)"/>
    <w:basedOn w:val="a"/>
    <w:uiPriority w:val="99"/>
    <w:unhideWhenUsed/>
    <w:qFormat/>
    <w:pPr>
      <w:spacing w:before="100" w:beforeAutospacing="1" w:after="100" w:afterAutospacing="1"/>
    </w:pPr>
    <w:rPr>
      <w:rFonts w:eastAsia="Times New Roman"/>
      <w:sz w:val="24"/>
      <w:szCs w:val="24"/>
      <w:lang w:val="en-GB"/>
    </w:rPr>
  </w:style>
  <w:style w:type="character" w:styleId="af2">
    <w:name w:val="Strong"/>
    <w:uiPriority w:val="22"/>
    <w:qFormat/>
    <w:rPr>
      <w:b/>
      <w:bCs/>
    </w:rPr>
  </w:style>
  <w:style w:type="character" w:customStyle="1" w:styleId="20">
    <w:name w:val="标题 2 字符"/>
    <w:link w:val="2"/>
    <w:uiPriority w:val="9"/>
    <w:qFormat/>
    <w:rPr>
      <w:rFonts w:ascii="Calibri Light" w:eastAsia="等线 Light" w:hAnsi="Calibri Light" w:cs="Times New Roman"/>
      <w:b/>
      <w:bCs/>
      <w:i/>
      <w:iCs/>
      <w:sz w:val="28"/>
      <w:szCs w:val="28"/>
      <w:lang w:val="en-US"/>
    </w:rPr>
  </w:style>
  <w:style w:type="character" w:customStyle="1" w:styleId="a4">
    <w:name w:val="页眉 字符"/>
    <w:link w:val="a0"/>
    <w:uiPriority w:val="99"/>
    <w:qFormat/>
    <w:rPr>
      <w:sz w:val="18"/>
      <w:szCs w:val="18"/>
    </w:rPr>
  </w:style>
  <w:style w:type="character" w:customStyle="1" w:styleId="30">
    <w:name w:val="标题 3 字符"/>
    <w:link w:val="3"/>
    <w:uiPriority w:val="9"/>
    <w:qFormat/>
    <w:rPr>
      <w:sz w:val="26"/>
      <w:szCs w:val="26"/>
    </w:rPr>
  </w:style>
  <w:style w:type="character" w:customStyle="1" w:styleId="a6">
    <w:name w:val="批注框文本 字符"/>
    <w:link w:val="a5"/>
    <w:uiPriority w:val="99"/>
    <w:semiHidden/>
    <w:qFormat/>
    <w:rPr>
      <w:rFonts w:ascii="Microsoft YaHei UI" w:eastAsia="Microsoft YaHei UI"/>
      <w:sz w:val="18"/>
      <w:szCs w:val="18"/>
      <w:lang w:val="en-US"/>
    </w:rPr>
  </w:style>
  <w:style w:type="character" w:customStyle="1" w:styleId="aa">
    <w:name w:val="批注文字 字符"/>
    <w:link w:val="a9"/>
    <w:uiPriority w:val="99"/>
    <w:semiHidden/>
    <w:qFormat/>
    <w:rPr>
      <w:lang w:val="en-US" w:eastAsia="zh-CN"/>
    </w:rPr>
  </w:style>
  <w:style w:type="character" w:customStyle="1" w:styleId="ac">
    <w:name w:val="批注主题 字符"/>
    <w:link w:val="ab"/>
    <w:uiPriority w:val="99"/>
    <w:semiHidden/>
    <w:qFormat/>
    <w:rPr>
      <w:b/>
      <w:bCs/>
      <w:lang w:val="en-US" w:eastAsia="zh-CN"/>
    </w:rPr>
  </w:style>
  <w:style w:type="character" w:customStyle="1" w:styleId="af">
    <w:name w:val="页脚 字符"/>
    <w:link w:val="ae"/>
    <w:uiPriority w:val="99"/>
    <w:qFormat/>
    <w:rPr>
      <w:sz w:val="18"/>
      <w:szCs w:val="18"/>
    </w:rPr>
  </w:style>
  <w:style w:type="character" w:customStyle="1" w:styleId="Style23">
    <w:name w:val="_Style 23"/>
    <w:uiPriority w:val="99"/>
    <w:unhideWhenUsed/>
    <w:qFormat/>
    <w:rPr>
      <w:color w:val="605E5C"/>
      <w:shd w:val="clear" w:color="auto" w:fill="E1DFDD"/>
    </w:rPr>
  </w:style>
  <w:style w:type="paragraph" w:customStyle="1" w:styleId="Af3">
    <w:name w:val="正文 A"/>
    <w:qFormat/>
    <w:pPr>
      <w:spacing w:after="200" w:line="264" w:lineRule="auto"/>
    </w:pPr>
    <w:rPr>
      <w:rFonts w:ascii="Calibri" w:hAnsi="Arial Unicode MS" w:cs="Arial Unicode MS"/>
      <w:color w:val="000000"/>
      <w:sz w:val="21"/>
      <w:szCs w:val="21"/>
      <w:lang w:eastAsia="en-US"/>
    </w:rPr>
  </w:style>
  <w:style w:type="table" w:customStyle="1" w:styleId="Style25">
    <w:name w:val="_Style 25"/>
    <w:basedOn w:val="a2"/>
    <w:uiPriority w:val="46"/>
    <w:qFormat/>
    <w:tblPr>
      <w:tblBorders>
        <w:top w:val="single" w:sz="4" w:space="0" w:color="999999"/>
        <w:left w:val="single" w:sz="4" w:space="0" w:color="999999"/>
        <w:bottom w:val="single" w:sz="4" w:space="0" w:color="999999"/>
        <w:right w:val="single" w:sz="4" w:space="0" w:color="999999"/>
        <w:insideH w:val="single" w:sz="4" w:space="0" w:color="999999"/>
        <w:insideV w:val="single" w:sz="4" w:space="0" w:color="999999"/>
      </w:tblBorders>
    </w:tblPr>
    <w:tblStylePr w:type="firstRow">
      <w:rPr>
        <w:b/>
        <w:bCs/>
      </w:rPr>
      <w:tblPr/>
      <w:tcPr>
        <w:tcBorders>
          <w:top w:val="nil"/>
          <w:left w:val="single" w:sz="12" w:space="0" w:color="666666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customStyle="1" w:styleId="21">
    <w:name w:val="正文文本 21"/>
    <w:qFormat/>
    <w:pPr>
      <w:framePr w:wrap="around" w:hAnchor="text" w:y="1"/>
      <w:jc w:val="both"/>
    </w:pPr>
    <w:rPr>
      <w:rFonts w:eastAsia="Arial Unicode MS" w:cs="Arial Unicode MS"/>
      <w:color w:val="000000"/>
      <w:sz w:val="24"/>
      <w:szCs w:val="24"/>
      <w:u w:color="000000"/>
    </w:rPr>
  </w:style>
  <w:style w:type="paragraph" w:styleId="af4">
    <w:name w:val="List Paragraph"/>
    <w:basedOn w:val="a"/>
    <w:uiPriority w:val="34"/>
    <w:qFormat/>
    <w:pPr>
      <w:ind w:left="720"/>
      <w:contextualSpacing/>
    </w:pPr>
  </w:style>
  <w:style w:type="character" w:customStyle="1" w:styleId="s3">
    <w:name w:val="s3"/>
    <w:basedOn w:val="a1"/>
    <w:qFormat/>
    <w:rPr>
      <w:rFonts w:ascii="Helvetica" w:hAnsi="Helvetica" w:hint="default"/>
      <w:sz w:val="17"/>
      <w:szCs w:val="17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zheng.xu.tomato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792</Words>
  <Characters>4519</Characters>
  <Application>Microsoft Office Word</Application>
  <DocSecurity>0</DocSecurity>
  <Lines>37</Lines>
  <Paragraphs>10</Paragraphs>
  <ScaleCrop>false</ScaleCrop>
  <Company/>
  <LinksUpToDate>false</LinksUpToDate>
  <CharactersWithSpaces>5301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Solanum lycopersicum</cp:lastModifiedBy>
  <cp:revision>3</cp:revision>
  <cp:lastPrinted>2019-09-13T00:55:00Z</cp:lastPrinted>
  <dcterms:created xsi:type="dcterms:W3CDTF">2026-03-07T18:18:00Z</dcterms:created>
  <dcterms:modified xsi:type="dcterms:W3CDTF">2026-03-07T18:18:00Z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1CF759AB5EFE460280BA5373C5C605C1_13</vt:lpwstr>
  </property>
  <property fmtid="{D5CDD505-2E9C-101B-9397-08002B2CF9AE}" pid="4" name="KSOTemplateDocerSaveRecord">
    <vt:lpwstr>eyJoZGlkIjoiMmQ0NzI5MjVmZThkOTY2NzcyMzhkOTQ4YzMwZDY0ODIiLCJ1c2VySWQiOiI5MjI3MjI3OTkifQ==</vt:lpwstr>
  </property>
</Properties>
</file>