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DF" w:rsidRDefault="00D010E8" w:rsidP="00D010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先清楚U</w:t>
      </w:r>
      <w:r>
        <w:t>BOOT</w:t>
      </w:r>
      <w:r>
        <w:rPr>
          <w:rFonts w:hint="eastAsia"/>
        </w:rPr>
        <w:t>所做的工作是什么？</w:t>
      </w:r>
    </w:p>
    <w:p w:rsidR="00D010E8" w:rsidRDefault="00D010E8" w:rsidP="00D010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读出内核</w:t>
      </w:r>
    </w:p>
    <w:p w:rsidR="00D010E8" w:rsidRDefault="00D010E8" w:rsidP="00D010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启动内核</w:t>
      </w:r>
    </w:p>
    <w:p w:rsidR="00D010E8" w:rsidRDefault="00D010E8" w:rsidP="00D010E8">
      <w:pPr>
        <w:pStyle w:val="a3"/>
        <w:ind w:left="360" w:firstLineChars="0" w:firstLine="0"/>
      </w:pPr>
    </w:p>
    <w:p w:rsidR="00D010E8" w:rsidRDefault="00D010E8" w:rsidP="00D010E8">
      <w:pPr>
        <w:pStyle w:val="a3"/>
        <w:ind w:left="360" w:firstLineChars="0" w:firstLine="0"/>
      </w:pPr>
    </w:p>
    <w:p w:rsidR="00D010E8" w:rsidRDefault="00D010E8" w:rsidP="00D010E8">
      <w:pPr>
        <w:pStyle w:val="a3"/>
        <w:ind w:left="210" w:hangingChars="100" w:hanging="210"/>
      </w:pPr>
      <w:r>
        <w:rPr>
          <w:rFonts w:hint="eastAsia"/>
        </w:rPr>
        <w:t>从readme可知，编译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有两步，第一步是配置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，以S</w:t>
      </w:r>
      <w:r>
        <w:t>MDK2410</w:t>
      </w:r>
      <w:r>
        <w:rPr>
          <w:rFonts w:hint="eastAsia"/>
        </w:rPr>
        <w:t>为例，执行make</w:t>
      </w:r>
      <w:r>
        <w:t xml:space="preserve"> smdk2410_config</w:t>
      </w:r>
      <w:r>
        <w:rPr>
          <w:rFonts w:hint="eastAsia"/>
        </w:rPr>
        <w:t xml:space="preserve"> </w:t>
      </w:r>
    </w:p>
    <w:p w:rsidR="00D010E8" w:rsidRDefault="00D010E8" w:rsidP="00D010E8">
      <w:pPr>
        <w:pStyle w:val="a3"/>
        <w:ind w:left="210" w:hangingChars="100" w:hanging="210"/>
      </w:pPr>
      <w:r>
        <w:rPr>
          <w:rFonts w:hint="eastAsia"/>
        </w:rPr>
        <w:t>第二步时编译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，直接执行make</w:t>
      </w:r>
    </w:p>
    <w:p w:rsidR="00D010E8" w:rsidRDefault="00D010E8" w:rsidP="00D010E8">
      <w:pPr>
        <w:pStyle w:val="a3"/>
        <w:ind w:left="210" w:hangingChars="100" w:hanging="210"/>
      </w:pPr>
    </w:p>
    <w:p w:rsidR="00D010E8" w:rsidRDefault="00D010E8" w:rsidP="00D010E8">
      <w:pPr>
        <w:pStyle w:val="a3"/>
        <w:ind w:left="210" w:hangingChars="100" w:hanging="210"/>
      </w:pPr>
    </w:p>
    <w:p w:rsidR="00D010E8" w:rsidRDefault="00D010E8" w:rsidP="00D010E8">
      <w:pPr>
        <w:pStyle w:val="a3"/>
        <w:ind w:left="210" w:hangingChars="100" w:hanging="210"/>
      </w:pPr>
    </w:p>
    <w:p w:rsidR="00D010E8" w:rsidRDefault="00D010E8" w:rsidP="00D010E8">
      <w:pPr>
        <w:pStyle w:val="a3"/>
        <w:ind w:left="210" w:hangingChars="100" w:hanging="210"/>
      </w:pPr>
      <w:r>
        <w:rPr>
          <w:rFonts w:hint="eastAsia"/>
        </w:rPr>
        <w:t>从顶层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搜索smdk2410</w:t>
      </w:r>
      <w:r>
        <w:t>_config,</w:t>
      </w:r>
      <w:r>
        <w:rPr>
          <w:rFonts w:hint="eastAsia"/>
        </w:rPr>
        <w:t>找到</w:t>
      </w:r>
    </w:p>
    <w:p w:rsidR="00D010E8" w:rsidRDefault="00D010E8" w:rsidP="00D010E8">
      <w:pPr>
        <w:pStyle w:val="a3"/>
        <w:ind w:left="210" w:hangingChars="100" w:hanging="210"/>
      </w:pPr>
      <w:r>
        <w:rPr>
          <w:noProof/>
        </w:rPr>
        <w:drawing>
          <wp:inline distT="0" distB="0" distL="0" distR="0" wp14:anchorId="437BFCF7" wp14:editId="69570E49">
            <wp:extent cx="4780952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E6" w:rsidRDefault="000814E6" w:rsidP="00D010E8">
      <w:pPr>
        <w:pStyle w:val="a3"/>
        <w:ind w:left="210" w:hangingChars="100" w:hanging="210"/>
      </w:pPr>
      <w:proofErr w:type="spellStart"/>
      <w:r>
        <w:rPr>
          <w:rFonts w:hint="eastAsia"/>
        </w:rPr>
        <w:t>mkconfig</w:t>
      </w:r>
      <w:proofErr w:type="spellEnd"/>
      <w:r>
        <w:t xml:space="preserve"> smdk2410 arm arm920t smdk2410 NULL s3c24x0</w:t>
      </w:r>
    </w:p>
    <w:p w:rsidR="000814E6" w:rsidRDefault="000814E6" w:rsidP="00D010E8">
      <w:pPr>
        <w:pStyle w:val="a3"/>
        <w:ind w:left="210" w:hangingChars="100" w:hanging="210"/>
        <w:rPr>
          <w:rFonts w:hint="eastAsia"/>
        </w:rPr>
      </w:pPr>
    </w:p>
    <w:p w:rsidR="00D010E8" w:rsidRDefault="00D010E8" w:rsidP="00D010E8">
      <w:pPr>
        <w:pStyle w:val="a3"/>
        <w:ind w:left="210" w:hangingChars="100" w:hanging="210"/>
      </w:pPr>
      <w:r>
        <w:rPr>
          <w:rFonts w:hint="eastAsia"/>
        </w:rPr>
        <w:t>顺藤摸瓜，找到M</w:t>
      </w:r>
      <w:r>
        <w:t>KCONFIG</w:t>
      </w:r>
      <w:r>
        <w:rPr>
          <w:rFonts w:hint="eastAsia"/>
        </w:rPr>
        <w:t>的定义</w:t>
      </w:r>
    </w:p>
    <w:p w:rsidR="00D010E8" w:rsidRDefault="00D010E8" w:rsidP="00D010E8">
      <w:pPr>
        <w:pStyle w:val="a3"/>
        <w:ind w:left="210" w:hangingChars="100" w:hanging="210"/>
      </w:pPr>
      <w:r>
        <w:rPr>
          <w:noProof/>
        </w:rPr>
        <w:drawing>
          <wp:inline distT="0" distB="0" distL="0" distR="0" wp14:anchorId="107D16CB" wp14:editId="18B943C2">
            <wp:extent cx="4076190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DE" w:rsidRDefault="006859DE" w:rsidP="00D010E8">
      <w:pPr>
        <w:pStyle w:val="a3"/>
        <w:ind w:left="210" w:hangingChars="100" w:hanging="210"/>
      </w:pPr>
      <w:r>
        <w:rPr>
          <w:rFonts w:hint="eastAsia"/>
        </w:rPr>
        <w:t>M</w:t>
      </w:r>
      <w:r>
        <w:t>KCONFIG</w:t>
      </w:r>
      <w:r>
        <w:rPr>
          <w:rFonts w:hint="eastAsia"/>
        </w:rPr>
        <w:t>是当前目录(根目录</w:t>
      </w:r>
      <w:r>
        <w:t>)</w:t>
      </w:r>
      <w:r>
        <w:rPr>
          <w:rFonts w:hint="eastAsia"/>
        </w:rPr>
        <w:t>下的名为</w:t>
      </w:r>
      <w:proofErr w:type="spellStart"/>
      <w:r>
        <w:rPr>
          <w:rFonts w:hint="eastAsia"/>
        </w:rPr>
        <w:t>mkconfig</w:t>
      </w:r>
      <w:proofErr w:type="spellEnd"/>
      <w:r>
        <w:rPr>
          <w:rFonts w:hint="eastAsia"/>
        </w:rPr>
        <w:t>的shell脚本</w:t>
      </w:r>
    </w:p>
    <w:p w:rsidR="006859DE" w:rsidRDefault="006859DE" w:rsidP="00D010E8">
      <w:pPr>
        <w:pStyle w:val="a3"/>
        <w:ind w:left="210" w:hangingChars="100" w:hanging="210"/>
      </w:pPr>
    </w:p>
    <w:p w:rsidR="006859DE" w:rsidRDefault="006859DE" w:rsidP="00D010E8">
      <w:pPr>
        <w:pStyle w:val="a3"/>
        <w:ind w:left="210" w:hangingChars="100" w:hanging="210"/>
      </w:pPr>
      <w:proofErr w:type="spellStart"/>
      <w:r>
        <w:rPr>
          <w:rFonts w:hint="eastAsia"/>
        </w:rPr>
        <w:t>mkconfig</w:t>
      </w:r>
      <w:proofErr w:type="spellEnd"/>
      <w:r>
        <w:rPr>
          <w:rFonts w:hint="eastAsia"/>
        </w:rPr>
        <w:t>分析</w:t>
      </w:r>
    </w:p>
    <w:p w:rsidR="00236BC1" w:rsidRDefault="00236BC1" w:rsidP="00D010E8">
      <w:pPr>
        <w:pStyle w:val="a3"/>
        <w:ind w:left="210" w:hangingChars="100" w:hanging="210"/>
      </w:pPr>
      <w:proofErr w:type="spellStart"/>
      <w:r>
        <w:rPr>
          <w:rFonts w:hint="eastAsia"/>
        </w:rPr>
        <w:t>m</w:t>
      </w:r>
      <w:r>
        <w:t>kconfig</w:t>
      </w:r>
      <w:proofErr w:type="spellEnd"/>
      <w:r>
        <w:rPr>
          <w:rFonts w:hint="eastAsia"/>
        </w:rPr>
        <w:t>主要干的事是链接文件</w:t>
      </w:r>
      <w:r w:rsidR="00CF7A54">
        <w:rPr>
          <w:rFonts w:hint="eastAsia"/>
        </w:rPr>
        <w:t>，生成config</w:t>
      </w:r>
      <w:r w:rsidR="00CF7A54">
        <w:t>.mk</w:t>
      </w:r>
      <w:r w:rsidR="00CF7A54">
        <w:rPr>
          <w:rFonts w:hint="eastAsia"/>
        </w:rPr>
        <w:t>和头文件</w:t>
      </w:r>
    </w:p>
    <w:p w:rsidR="00CF7A54" w:rsidRDefault="00CF7A54" w:rsidP="00D010E8">
      <w:pPr>
        <w:pStyle w:val="a3"/>
        <w:ind w:left="210" w:hangingChars="100" w:hanging="210"/>
      </w:pPr>
      <w:r>
        <w:rPr>
          <w:rFonts w:hint="eastAsia"/>
        </w:rPr>
        <w:t>链接文件：</w:t>
      </w:r>
    </w:p>
    <w:p w:rsidR="00CF7A54" w:rsidRDefault="00CF7A54" w:rsidP="00D010E8">
      <w:pPr>
        <w:pStyle w:val="a3"/>
        <w:ind w:left="210" w:hangingChars="100" w:hanging="210"/>
      </w:pPr>
      <w:r>
        <w:rPr>
          <w:noProof/>
        </w:rPr>
        <w:drawing>
          <wp:inline distT="0" distB="0" distL="0" distR="0" wp14:anchorId="16CF9170" wp14:editId="0DD6625D">
            <wp:extent cx="5619650" cy="1765190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204" cy="17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54" w:rsidRDefault="00CF7A54" w:rsidP="00D010E8">
      <w:pPr>
        <w:pStyle w:val="a3"/>
        <w:ind w:left="210" w:hangingChars="100" w:hanging="210"/>
      </w:pPr>
    </w:p>
    <w:p w:rsidR="00CF7A54" w:rsidRDefault="00CF7A54" w:rsidP="00D010E8">
      <w:pPr>
        <w:pStyle w:val="a3"/>
        <w:ind w:left="210" w:hangingChars="100" w:hanging="210"/>
      </w:pPr>
    </w:p>
    <w:p w:rsidR="00CF7A54" w:rsidRDefault="00CF7A54" w:rsidP="00D010E8">
      <w:pPr>
        <w:pStyle w:val="a3"/>
        <w:ind w:left="210" w:hangingChars="100" w:hanging="210"/>
      </w:pPr>
      <w:r>
        <w:rPr>
          <w:rFonts w:hint="eastAsia"/>
        </w:rPr>
        <w:t>config</w:t>
      </w:r>
      <w:r>
        <w:t>.mk</w:t>
      </w:r>
    </w:p>
    <w:p w:rsidR="00CF7A54" w:rsidRDefault="00CF7A54" w:rsidP="00D010E8">
      <w:pPr>
        <w:pStyle w:val="a3"/>
        <w:ind w:left="210" w:hangingChars="100" w:hanging="210"/>
      </w:pPr>
      <w:r>
        <w:rPr>
          <w:noProof/>
        </w:rPr>
        <w:drawing>
          <wp:inline distT="0" distB="0" distL="0" distR="0" wp14:anchorId="7368A956" wp14:editId="6A5EB312">
            <wp:extent cx="5274310" cy="1208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54" w:rsidRDefault="00CF7A54" w:rsidP="00D010E8">
      <w:pPr>
        <w:pStyle w:val="a3"/>
        <w:ind w:left="210" w:hangingChars="100" w:hanging="210"/>
      </w:pPr>
    </w:p>
    <w:p w:rsidR="00CF7A54" w:rsidRDefault="00CF7A54" w:rsidP="00D010E8">
      <w:pPr>
        <w:pStyle w:val="a3"/>
        <w:ind w:left="210" w:hangingChars="100" w:hanging="210"/>
      </w:pPr>
      <w:r>
        <w:rPr>
          <w:rFonts w:hint="eastAsia"/>
        </w:rPr>
        <w:lastRenderedPageBreak/>
        <w:t>生成头文件</w:t>
      </w:r>
    </w:p>
    <w:p w:rsidR="00CF7A54" w:rsidRDefault="00CF7A54" w:rsidP="00D010E8">
      <w:pPr>
        <w:pStyle w:val="a3"/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5599B7FA" wp14:editId="6F5668E7">
            <wp:extent cx="5274310" cy="1463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DE" w:rsidRDefault="006859DE" w:rsidP="00D010E8">
      <w:pPr>
        <w:pStyle w:val="a3"/>
        <w:ind w:left="210" w:hangingChars="100" w:hanging="210"/>
        <w:rPr>
          <w:rFonts w:hint="eastAsia"/>
        </w:rPr>
      </w:pPr>
    </w:p>
    <w:p w:rsidR="006859DE" w:rsidRDefault="006859DE" w:rsidP="00D010E8">
      <w:pPr>
        <w:pStyle w:val="a3"/>
        <w:ind w:left="210" w:hangingChars="100" w:hanging="210"/>
      </w:pPr>
    </w:p>
    <w:p w:rsidR="006859DE" w:rsidRDefault="006859DE" w:rsidP="00D010E8">
      <w:pPr>
        <w:pStyle w:val="a3"/>
        <w:ind w:left="210" w:hangingChars="100" w:hanging="210"/>
        <w:rPr>
          <w:rFonts w:hint="eastAsia"/>
        </w:rPr>
      </w:pPr>
    </w:p>
    <w:p w:rsidR="00D010E8" w:rsidRDefault="00D010E8" w:rsidP="00D010E8">
      <w:pPr>
        <w:rPr>
          <w:rFonts w:hint="eastAsia"/>
        </w:rPr>
      </w:pPr>
    </w:p>
    <w:p w:rsidR="00D010E8" w:rsidRPr="00D010E8" w:rsidRDefault="00D010E8" w:rsidP="00CF7A54">
      <w:pPr>
        <w:rPr>
          <w:rFonts w:hint="eastAsia"/>
        </w:rPr>
      </w:pPr>
    </w:p>
    <w:sectPr w:rsidR="00D010E8" w:rsidRPr="00D01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A3C"/>
    <w:multiLevelType w:val="hybridMultilevel"/>
    <w:tmpl w:val="2FC8862E"/>
    <w:lvl w:ilvl="0" w:tplc="53BCD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822BD9"/>
    <w:multiLevelType w:val="multilevel"/>
    <w:tmpl w:val="0C0C9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AA07457"/>
    <w:multiLevelType w:val="hybridMultilevel"/>
    <w:tmpl w:val="945ABA50"/>
    <w:lvl w:ilvl="0" w:tplc="3A589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87"/>
    <w:rsid w:val="000814E6"/>
    <w:rsid w:val="00084BDF"/>
    <w:rsid w:val="00236BC1"/>
    <w:rsid w:val="00400264"/>
    <w:rsid w:val="006859DE"/>
    <w:rsid w:val="00B55C87"/>
    <w:rsid w:val="00CF7A54"/>
    <w:rsid w:val="00D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DCA"/>
  <w15:chartTrackingRefBased/>
  <w15:docId w15:val="{BEF0AE8B-07F1-4391-8D37-9D8A1E04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0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2019-12-06T02:22:00Z</dcterms:created>
  <dcterms:modified xsi:type="dcterms:W3CDTF">2019-12-07T04:00:00Z</dcterms:modified>
</cp:coreProperties>
</file>