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40737" w14:textId="06D02A46" w:rsidR="00C079E9" w:rsidRDefault="004870CB" w:rsidP="00A446FF">
      <w:pPr>
        <w:jc w:val="center"/>
        <w:rPr>
          <w:sz w:val="40"/>
          <w:szCs w:val="40"/>
        </w:rPr>
      </w:pPr>
      <w:r>
        <w:rPr>
          <w:sz w:val="40"/>
          <w:szCs w:val="40"/>
        </w:rPr>
        <w:t>Monday 8</w:t>
      </w:r>
      <w:r w:rsidRPr="004870CB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November 2021</w:t>
      </w:r>
    </w:p>
    <w:p w14:paraId="5D1F13D9" w14:textId="1B6C39F3" w:rsidR="00E06870" w:rsidRPr="00235ED6" w:rsidRDefault="00235ED6" w:rsidP="00235ED6">
      <w:pPr>
        <w:jc w:val="center"/>
        <w:rPr>
          <w:sz w:val="40"/>
          <w:szCs w:val="40"/>
        </w:rPr>
      </w:pPr>
      <w:r>
        <w:rPr>
          <w:sz w:val="40"/>
          <w:szCs w:val="40"/>
        </w:rPr>
        <w:t>Linear Search</w:t>
      </w:r>
    </w:p>
    <w:p w14:paraId="003B7301" w14:textId="3912AB70" w:rsidR="00B42277" w:rsidRPr="00B42277" w:rsidRDefault="00C11FE0" w:rsidP="00A446FF">
      <w:pPr>
        <w:rPr>
          <w:sz w:val="32"/>
          <w:szCs w:val="32"/>
        </w:rPr>
      </w:pPr>
      <w:r>
        <w:rPr>
          <w:sz w:val="32"/>
          <w:szCs w:val="32"/>
        </w:rPr>
        <w:t>Linear Search</w:t>
      </w:r>
    </w:p>
    <w:p w14:paraId="0D42E4CD" w14:textId="7D3A4C5C" w:rsidR="0010421F" w:rsidRDefault="00C11FE0" w:rsidP="00A446FF">
      <w:pPr>
        <w:rPr>
          <w:sz w:val="28"/>
          <w:szCs w:val="28"/>
        </w:rPr>
      </w:pPr>
      <w:r>
        <w:rPr>
          <w:sz w:val="28"/>
          <w:szCs w:val="28"/>
        </w:rPr>
        <w:t xml:space="preserve">A linear search is sequential. This means that it goes from the beginning of the list to the end, checking each item as it goes along. For </w:t>
      </w:r>
      <w:r w:rsidR="00A8040A">
        <w:rPr>
          <w:sz w:val="28"/>
          <w:szCs w:val="28"/>
        </w:rPr>
        <w:t>example,</w:t>
      </w:r>
      <w:r>
        <w:rPr>
          <w:sz w:val="28"/>
          <w:szCs w:val="28"/>
        </w:rPr>
        <w:t xml:space="preserve"> to find the number 37, it would start from the beginning and work through the list until it finds the item it is looking </w:t>
      </w:r>
      <w:proofErr w:type="gramStart"/>
      <w:r>
        <w:rPr>
          <w:sz w:val="28"/>
          <w:szCs w:val="28"/>
        </w:rPr>
        <w:t>for, or</w:t>
      </w:r>
      <w:proofErr w:type="gramEnd"/>
      <w:r>
        <w:rPr>
          <w:sz w:val="28"/>
          <w:szCs w:val="28"/>
        </w:rPr>
        <w:t xml:space="preserve"> reaches the end of the list.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821"/>
        <w:gridCol w:w="821"/>
        <w:gridCol w:w="766"/>
        <w:gridCol w:w="821"/>
        <w:gridCol w:w="821"/>
        <w:gridCol w:w="821"/>
        <w:gridCol w:w="821"/>
        <w:gridCol w:w="821"/>
        <w:gridCol w:w="821"/>
      </w:tblGrid>
      <w:tr w:rsidR="00A8040A" w14:paraId="64230457" w14:textId="77777777" w:rsidTr="00A8040A">
        <w:tc>
          <w:tcPr>
            <w:tcW w:w="889" w:type="dxa"/>
          </w:tcPr>
          <w:p w14:paraId="4A958F74" w14:textId="78EE3D14" w:rsidR="00A8040A" w:rsidRDefault="00A8040A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Index</w:t>
            </w:r>
          </w:p>
        </w:tc>
        <w:tc>
          <w:tcPr>
            <w:tcW w:w="821" w:type="dxa"/>
          </w:tcPr>
          <w:p w14:paraId="34BA2E45" w14:textId="66AA234C" w:rsidR="00A8040A" w:rsidRDefault="00A8040A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1" w:type="dxa"/>
          </w:tcPr>
          <w:p w14:paraId="658DD465" w14:textId="2818FE57" w:rsidR="00A8040A" w:rsidRDefault="00A8040A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6" w:type="dxa"/>
          </w:tcPr>
          <w:p w14:paraId="4AA260FA" w14:textId="15427512" w:rsidR="00A8040A" w:rsidRDefault="00A8040A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1" w:type="dxa"/>
          </w:tcPr>
          <w:p w14:paraId="0D1A23E6" w14:textId="49912580" w:rsidR="00A8040A" w:rsidRDefault="00A8040A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14:paraId="3EDFF609" w14:textId="3AE3AAEB" w:rsidR="00A8040A" w:rsidRDefault="00A8040A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30EE9C0D" w14:textId="46000888" w:rsidR="00A8040A" w:rsidRDefault="00A8040A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4CE55DF6" w14:textId="563857D2" w:rsidR="00A8040A" w:rsidRDefault="00A8040A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21" w:type="dxa"/>
          </w:tcPr>
          <w:p w14:paraId="16528BE6" w14:textId="7D7BB238" w:rsidR="00A8040A" w:rsidRDefault="00A8040A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21" w:type="dxa"/>
          </w:tcPr>
          <w:p w14:paraId="77CDAEBF" w14:textId="43E372A5" w:rsidR="00A8040A" w:rsidRDefault="00A8040A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A8040A" w14:paraId="2595CB9F" w14:textId="77777777" w:rsidTr="00A8040A">
        <w:tc>
          <w:tcPr>
            <w:tcW w:w="889" w:type="dxa"/>
          </w:tcPr>
          <w:p w14:paraId="1E16C791" w14:textId="083F5604" w:rsidR="00A8040A" w:rsidRDefault="00A8040A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</w:t>
            </w:r>
          </w:p>
        </w:tc>
        <w:tc>
          <w:tcPr>
            <w:tcW w:w="821" w:type="dxa"/>
          </w:tcPr>
          <w:p w14:paraId="2E6A6A67" w14:textId="4D88A983" w:rsidR="00A8040A" w:rsidRDefault="00A8040A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21" w:type="dxa"/>
          </w:tcPr>
          <w:p w14:paraId="4380C15E" w14:textId="26C75BDF" w:rsidR="00A8040A" w:rsidRDefault="00A8040A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766" w:type="dxa"/>
          </w:tcPr>
          <w:p w14:paraId="0FD59315" w14:textId="16BE1543" w:rsidR="00A8040A" w:rsidRDefault="00A8040A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821" w:type="dxa"/>
          </w:tcPr>
          <w:p w14:paraId="3D8705B8" w14:textId="526F3874" w:rsidR="00A8040A" w:rsidRDefault="00A8040A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821" w:type="dxa"/>
          </w:tcPr>
          <w:p w14:paraId="7FF3441F" w14:textId="2988F4C5" w:rsidR="00A8040A" w:rsidRDefault="00A8040A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821" w:type="dxa"/>
          </w:tcPr>
          <w:p w14:paraId="32896920" w14:textId="05F6701A" w:rsidR="00A8040A" w:rsidRDefault="00A8040A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821" w:type="dxa"/>
          </w:tcPr>
          <w:p w14:paraId="5C92C0DF" w14:textId="1545FF4C" w:rsidR="00A8040A" w:rsidRDefault="00A8040A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821" w:type="dxa"/>
          </w:tcPr>
          <w:p w14:paraId="04FE1976" w14:textId="2B8EEBD8" w:rsidR="00A8040A" w:rsidRDefault="00A8040A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821" w:type="dxa"/>
          </w:tcPr>
          <w:p w14:paraId="23236D4E" w14:textId="3821D632" w:rsidR="00A8040A" w:rsidRDefault="00A8040A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</w:tr>
    </w:tbl>
    <w:p w14:paraId="4A32FEA3" w14:textId="77777777" w:rsidR="00A8040A" w:rsidRDefault="00A8040A" w:rsidP="00A446FF">
      <w:pPr>
        <w:rPr>
          <w:sz w:val="28"/>
          <w:szCs w:val="28"/>
        </w:rPr>
      </w:pPr>
    </w:p>
    <w:p w14:paraId="2B3F7A16" w14:textId="77777777" w:rsidR="00E06870" w:rsidRPr="0080097E" w:rsidRDefault="00E06870" w:rsidP="00A446FF">
      <w:pPr>
        <w:rPr>
          <w:sz w:val="28"/>
          <w:szCs w:val="28"/>
        </w:rPr>
      </w:pPr>
    </w:p>
    <w:p w14:paraId="4D5737DD" w14:textId="68D44AC0" w:rsidR="00C22694" w:rsidRPr="008419BC" w:rsidRDefault="0050483D" w:rsidP="00A446FF">
      <w:pPr>
        <w:rPr>
          <w:sz w:val="32"/>
          <w:szCs w:val="32"/>
        </w:rPr>
      </w:pPr>
      <w:r>
        <w:rPr>
          <w:sz w:val="32"/>
          <w:szCs w:val="32"/>
        </w:rPr>
        <w:t>Brute Force</w:t>
      </w:r>
    </w:p>
    <w:p w14:paraId="3A78AC4D" w14:textId="31B9C43A" w:rsidR="00C22694" w:rsidRDefault="0050483D" w:rsidP="00A446FF">
      <w:pPr>
        <w:rPr>
          <w:sz w:val="28"/>
          <w:szCs w:val="28"/>
        </w:rPr>
      </w:pPr>
      <w:r>
        <w:rPr>
          <w:sz w:val="28"/>
          <w:szCs w:val="28"/>
        </w:rPr>
        <w:t>A linear search is an example of a brute fore algorithm. It does not use any special techniques</w:t>
      </w:r>
      <w:r w:rsidR="00324AE3">
        <w:rPr>
          <w:sz w:val="28"/>
          <w:szCs w:val="28"/>
        </w:rPr>
        <w:t xml:space="preserve">, only raw computing power. It is not a very efficient method as each search starts at the beginning and keeps going until the correct item in found. </w:t>
      </w:r>
    </w:p>
    <w:p w14:paraId="3EA9B5EB" w14:textId="0FB4D1D7" w:rsidR="00324AE3" w:rsidRDefault="00324AE3" w:rsidP="00A446FF">
      <w:pPr>
        <w:rPr>
          <w:sz w:val="28"/>
          <w:szCs w:val="28"/>
        </w:rPr>
      </w:pPr>
    </w:p>
    <w:p w14:paraId="26E2D3F0" w14:textId="77777777" w:rsidR="00324AE3" w:rsidRPr="008419BC" w:rsidRDefault="00324AE3" w:rsidP="00A446FF">
      <w:pPr>
        <w:rPr>
          <w:sz w:val="28"/>
          <w:szCs w:val="28"/>
        </w:rPr>
      </w:pPr>
    </w:p>
    <w:p w14:paraId="19C2C039" w14:textId="77777777" w:rsidR="00D10472" w:rsidRPr="00CB3CC9" w:rsidRDefault="00D10472" w:rsidP="00A446FF">
      <w:pPr>
        <w:rPr>
          <w:sz w:val="32"/>
          <w:szCs w:val="32"/>
        </w:rPr>
      </w:pPr>
    </w:p>
    <w:sectPr w:rsidR="00D10472" w:rsidRPr="00CB3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6A68"/>
    <w:multiLevelType w:val="hybridMultilevel"/>
    <w:tmpl w:val="BC8A9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73876"/>
    <w:multiLevelType w:val="hybridMultilevel"/>
    <w:tmpl w:val="8E26B0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5953AC"/>
    <w:multiLevelType w:val="hybridMultilevel"/>
    <w:tmpl w:val="4AE0C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FF"/>
    <w:rsid w:val="00021C87"/>
    <w:rsid w:val="000D4B68"/>
    <w:rsid w:val="000D65D0"/>
    <w:rsid w:val="0010421F"/>
    <w:rsid w:val="002275E7"/>
    <w:rsid w:val="00235ED6"/>
    <w:rsid w:val="002A08BD"/>
    <w:rsid w:val="00324AE3"/>
    <w:rsid w:val="00392038"/>
    <w:rsid w:val="0043574E"/>
    <w:rsid w:val="004870CB"/>
    <w:rsid w:val="0050483D"/>
    <w:rsid w:val="005A2748"/>
    <w:rsid w:val="005C2E70"/>
    <w:rsid w:val="0066218C"/>
    <w:rsid w:val="006B3CD6"/>
    <w:rsid w:val="006F7452"/>
    <w:rsid w:val="00785A6C"/>
    <w:rsid w:val="007A4B27"/>
    <w:rsid w:val="0080097E"/>
    <w:rsid w:val="008131D5"/>
    <w:rsid w:val="008419BC"/>
    <w:rsid w:val="008B660F"/>
    <w:rsid w:val="00926580"/>
    <w:rsid w:val="00A349D2"/>
    <w:rsid w:val="00A446FF"/>
    <w:rsid w:val="00A47FC9"/>
    <w:rsid w:val="00A770B3"/>
    <w:rsid w:val="00A8040A"/>
    <w:rsid w:val="00AD2B42"/>
    <w:rsid w:val="00AE542F"/>
    <w:rsid w:val="00B42277"/>
    <w:rsid w:val="00B9050F"/>
    <w:rsid w:val="00C079E9"/>
    <w:rsid w:val="00C11FE0"/>
    <w:rsid w:val="00C22694"/>
    <w:rsid w:val="00C311DC"/>
    <w:rsid w:val="00CA1704"/>
    <w:rsid w:val="00CB3CC9"/>
    <w:rsid w:val="00D10472"/>
    <w:rsid w:val="00D50DC5"/>
    <w:rsid w:val="00E06870"/>
    <w:rsid w:val="00E15139"/>
    <w:rsid w:val="00E418BB"/>
    <w:rsid w:val="00E62D0C"/>
    <w:rsid w:val="00E91E4A"/>
    <w:rsid w:val="00EB2A1A"/>
    <w:rsid w:val="00ED0643"/>
    <w:rsid w:val="00EE7990"/>
    <w:rsid w:val="00F7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D73B"/>
  <w15:chartTrackingRefBased/>
  <w15:docId w15:val="{227D38C6-2DF1-403C-AC00-058FFBD1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A1A"/>
    <w:pPr>
      <w:ind w:left="720"/>
      <w:contextualSpacing/>
    </w:pPr>
  </w:style>
  <w:style w:type="table" w:styleId="TableGrid">
    <w:name w:val="Table Grid"/>
    <w:basedOn w:val="TableNormal"/>
    <w:uiPriority w:val="39"/>
    <w:rsid w:val="00A80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Notes Template - Computer Science.dotx</Template>
  <TotalTime>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2</cp:revision>
  <dcterms:created xsi:type="dcterms:W3CDTF">2021-11-08T15:41:00Z</dcterms:created>
  <dcterms:modified xsi:type="dcterms:W3CDTF">2021-11-08T15:41:00Z</dcterms:modified>
</cp:coreProperties>
</file>