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w:t>
      </w:r>
      <w:r>
        <w:t xml:space="preserve"> </w:t>
      </w:r>
      <w:r>
        <w:t xml:space="preserve">–</w:t>
      </w:r>
      <w:r>
        <w:t xml:space="preserve"> </w:t>
      </w:r>
      <w:r>
        <w:t xml:space="preserve">Fonctionnalité</w:t>
      </w:r>
      <w:r>
        <w:t xml:space="preserve"> </w:t>
      </w:r>
      <w:r>
        <w:t xml:space="preserve">Particulier</w:t>
      </w:r>
      <w:r>
        <w:t xml:space="preserve"> </w:t>
      </w:r>
      <w:r>
        <w:t xml:space="preserve">/</w:t>
      </w:r>
      <w:r>
        <w:t xml:space="preserve"> </w:t>
      </w:r>
      <w:r>
        <w:t xml:space="preserve">Professionnel</w:t>
      </w:r>
    </w:p>
    <w:p>
      <w:pPr>
        <w:pStyle w:val="Subtitle"/>
      </w:pPr>
      <w:r>
        <w:t xml:space="preserve">Solarnext</w:t>
      </w:r>
      <w:r>
        <w:t xml:space="preserve"> </w:t>
      </w:r>
      <w:r>
        <w:t xml:space="preserve">CRM</w:t>
      </w:r>
      <w:r>
        <w:t xml:space="preserve"> </w:t>
      </w:r>
      <w:r>
        <w:t xml:space="preserve">—</w:t>
      </w:r>
      <w:r>
        <w:t xml:space="preserve"> </w:t>
      </w:r>
      <w:r>
        <w:t xml:space="preserve">Analyse</w:t>
      </w:r>
      <w:r>
        <w:t xml:space="preserve"> </w:t>
      </w:r>
      <w:r>
        <w:t xml:space="preserve">complète</w:t>
      </w:r>
      <w:r>
        <w:t xml:space="preserve"> </w:t>
      </w:r>
      <w:r>
        <w:t xml:space="preserve">sans</w:t>
      </w:r>
      <w:r>
        <w:t xml:space="preserve"> </w:t>
      </w:r>
      <w:r>
        <w:t xml:space="preserve">modification</w:t>
      </w:r>
      <w:r>
        <w:t xml:space="preserve"> </w:t>
      </w:r>
      <w:r>
        <w:t xml:space="preserve">du</w:t>
      </w:r>
      <w:r>
        <w:t xml:space="preserve"> </w:t>
      </w:r>
      <w:r>
        <w:t xml:space="preserve">code</w:t>
      </w:r>
    </w:p>
    <w:p>
      <w:pPr>
        <w:pStyle w:val="Author"/>
      </w:pPr>
      <w:r>
        <w:t xml:space="preserve">Analyse</w:t>
      </w:r>
      <w:r>
        <w:t xml:space="preserve"> </w:t>
      </w:r>
      <w:r>
        <w:t xml:space="preserve">technique</w:t>
      </w:r>
      <w:r>
        <w:t xml:space="preserve"> </w:t>
      </w:r>
      <w:r>
        <w:t xml:space="preserve">Cowork</w:t>
      </w:r>
    </w:p>
    <w:p>
      <w:pPr>
        <w:pStyle w:val="Date"/>
      </w:pPr>
      <w:r>
        <w:t xml:space="preserve">26</w:t>
      </w:r>
      <w:r>
        <w:t xml:space="preserve"> </w:t>
      </w:r>
      <w:r>
        <w:t xml:space="preserve">mars</w:t>
      </w:r>
      <w:r>
        <w:t xml:space="preserve"> </w:t>
      </w:r>
      <w:r>
        <w:t xml:space="preserve">2026</w:t>
      </w:r>
    </w:p>
    <w:p>
      <w:pPr>
        <w:pStyle w:val="Heading1"/>
      </w:pPr>
      <w:bookmarkStart w:id="20" w:name="X0559dc5b8e13bc11a4fcf1086462f58df572554"/>
      <w:r>
        <w:t xml:space="preserve">Audit Fonctionnalité Particulier / Professionnel</w:t>
      </w:r>
      <w:bookmarkEnd w:id="20"/>
    </w:p>
    <w:p>
      <w:pPr>
        <w:pStyle w:val="FirstParagraph"/>
      </w:pPr>
      <w:r>
        <w:rPr>
          <w:b/>
        </w:rPr>
        <w:t xml:space="preserve">Projet :</w:t>
      </w:r>
      <w:r>
        <w:t xml:space="preserve"> </w:t>
      </w:r>
      <w:r>
        <w:t xml:space="preserve">Solarnext CRM</w:t>
      </w:r>
      <w:r>
        <w:t xml:space="preserve"> </w:t>
      </w:r>
      <w:r>
        <w:rPr>
          <w:b/>
        </w:rPr>
        <w:t xml:space="preserve">Date :</w:t>
      </w:r>
      <w:r>
        <w:t xml:space="preserve"> </w:t>
      </w:r>
      <w:r>
        <w:t xml:space="preserve">26 mars 2026</w:t>
      </w:r>
      <w:r>
        <w:t xml:space="preserve"> </w:t>
      </w:r>
      <w:r>
        <w:rPr>
          <w:b/>
        </w:rPr>
        <w:t xml:space="preserve">Périmètre :</w:t>
      </w:r>
      <w:r>
        <w:t xml:space="preserve"> </w:t>
      </w:r>
      <w:r>
        <w:t xml:space="preserve">Audit complet – aucune modification du code</w:t>
      </w:r>
    </w:p>
    <w:p>
      <w:r>
        <w:pict>
          <v:rect style="width:0;height:1.5pt" o:hralign="center" o:hrstd="t" o:hr="t"/>
        </w:pict>
      </w:r>
    </w:p>
    <w:p>
      <w:pPr>
        <w:pStyle w:val="Heading2"/>
      </w:pPr>
      <w:bookmarkStart w:id="21" w:name="contexte-et-objectif"/>
      <w:r>
        <w:t xml:space="preserve">1. Contexte et Objectif</w:t>
      </w:r>
      <w:bookmarkEnd w:id="21"/>
    </w:p>
    <w:p>
      <w:pPr>
        <w:pStyle w:val="FirstParagraph"/>
      </w:pPr>
      <w:r>
        <w:t xml:space="preserve">L’objectif est d’ajouter dans le CRM une distinction claire entre un lead/client</w:t>
      </w:r>
      <w:r>
        <w:t xml:space="preserve"> </w:t>
      </w:r>
      <w:r>
        <w:rPr>
          <w:b/>
        </w:rPr>
        <w:t xml:space="preserve">Particulier</w:t>
      </w:r>
      <w:r>
        <w:t xml:space="preserve"> </w:t>
      </w:r>
      <w:r>
        <w:t xml:space="preserve">et un lead/client</w:t>
      </w:r>
      <w:r>
        <w:t xml:space="preserve"> </w:t>
      </w:r>
      <w:r>
        <w:rPr>
          <w:b/>
        </w:rPr>
        <w:t xml:space="preserve">Professionnel</w:t>
      </w:r>
      <w:r>
        <w:t xml:space="preserve">. En mode Professionnel, le lead doit utiliser :</w:t>
      </w:r>
    </w:p>
    <w:p>
      <w:pPr>
        <w:numPr>
          <w:ilvl w:val="0"/>
          <w:numId w:val="1001"/>
        </w:numPr>
        <w:pStyle w:val="Compact"/>
      </w:pPr>
      <w:r>
        <w:t xml:space="preserve">Un</w:t>
      </w:r>
      <w:r>
        <w:t xml:space="preserve"> </w:t>
      </w:r>
      <w:r>
        <w:rPr>
          <w:b/>
        </w:rPr>
        <w:t xml:space="preserve">nom d’entreprise</w:t>
      </w:r>
      <w:r>
        <w:t xml:space="preserve"> </w:t>
      </w:r>
      <w:r>
        <w:t xml:space="preserve">(qui remplace le prénom/nom particulier comme identifiant principal)</w:t>
      </w:r>
    </w:p>
    <w:p>
      <w:pPr>
        <w:numPr>
          <w:ilvl w:val="0"/>
          <w:numId w:val="1001"/>
        </w:numPr>
        <w:pStyle w:val="Compact"/>
      </w:pPr>
      <w:r>
        <w:t xml:space="preserve">Une</w:t>
      </w:r>
      <w:r>
        <w:t xml:space="preserve"> </w:t>
      </w:r>
      <w:r>
        <w:rPr>
          <w:b/>
        </w:rPr>
        <w:t xml:space="preserve">adresse d’entreprise</w:t>
      </w:r>
      <w:r>
        <w:t xml:space="preserve"> </w:t>
      </w:r>
      <w:r>
        <w:t xml:space="preserve">(adresse de facturation ou siège social)</w:t>
      </w:r>
    </w:p>
    <w:p>
      <w:pPr>
        <w:numPr>
          <w:ilvl w:val="0"/>
          <w:numId w:val="1001"/>
        </w:numPr>
        <w:pStyle w:val="Compact"/>
      </w:pPr>
      <w:r>
        <w:t xml:space="preserve">Un</w:t>
      </w:r>
      <w:r>
        <w:t xml:space="preserve"> </w:t>
      </w:r>
      <w:r>
        <w:rPr>
          <w:b/>
        </w:rPr>
        <w:t xml:space="preserve">nom de contact</w:t>
      </w:r>
      <w:r>
        <w:t xml:space="preserve"> </w:t>
      </w:r>
      <w:r>
        <w:t xml:space="preserve">(la personne physique à contacter au sein de l’entreprise)</w:t>
      </w:r>
    </w:p>
    <w:p>
      <w:pPr>
        <w:pStyle w:val="FirstParagraph"/>
      </w:pPr>
      <w:r>
        <w:t xml:space="preserve">Ce nom d’entreprise doit ensuite se propager partout où le nom du client est utilisé : fiche lead, en-tête, propositions PDF, devis, missions, recherche…</w:t>
      </w:r>
    </w:p>
    <w:p>
      <w:r>
        <w:pict>
          <v:rect style="width:0;height:1.5pt" o:hralign="center" o:hrstd="t" o:hr="t"/>
        </w:pict>
      </w:r>
    </w:p>
    <w:p>
      <w:pPr>
        <w:pStyle w:val="Heading2"/>
      </w:pPr>
      <w:bookmarkStart w:id="22" w:name="ce-qui-existe-déjà-bonne-nouvelle"/>
      <w:r>
        <w:t xml:space="preserve">2. Ce qui Existe Déjà (Bonne Nouvelle)</w:t>
      </w:r>
      <w:bookmarkEnd w:id="22"/>
    </w:p>
    <w:p>
      <w:pPr>
        <w:pStyle w:val="FirstParagraph"/>
      </w:pPr>
      <w:r>
        <w:t xml:space="preserve">Voici ce que le code contient déjà et qui constitue une base solide :</w:t>
      </w:r>
    </w:p>
    <w:p>
      <w:pPr>
        <w:pStyle w:val="BodyText"/>
      </w:pPr>
      <w:r>
        <w:rPr>
          <w:b/>
        </w:rPr>
        <w:t xml:space="preserve">Champ</w:t>
      </w:r>
      <w:r>
        <w:rPr>
          <w:b/>
        </w:rPr>
        <w:t xml:space="preserve"> </w:t>
      </w:r>
      <w:r>
        <w:rPr>
          <w:rStyle w:val="VerbatimChar"/>
          <w:b/>
        </w:rPr>
        <w:t xml:space="preserve">customer_type</w:t>
      </w:r>
      <w:r>
        <w:rPr>
          <w:b/>
        </w:rPr>
        <w:t xml:space="preserve"> </w:t>
      </w:r>
      <w:r>
        <w:rPr>
          <w:b/>
        </w:rPr>
        <w:t xml:space="preserve">dans la table</w:t>
      </w:r>
      <w:r>
        <w:rPr>
          <w:b/>
        </w:rPr>
        <w:t xml:space="preserve"> </w:t>
      </w:r>
      <w:r>
        <w:rPr>
          <w:rStyle w:val="VerbatimChar"/>
          <w:b/>
        </w:rPr>
        <w:t xml:space="preserve">leads</w:t>
      </w:r>
      <w:r>
        <w:t xml:space="preserve"> </w:t>
      </w:r>
      <w:r>
        <w:t xml:space="preserve">Le champ existe déjà en base de données avec les valeurs</w:t>
      </w:r>
      <w:r>
        <w:t xml:space="preserve"> </w:t>
      </w:r>
      <w:r>
        <w:rPr>
          <w:rStyle w:val="VerbatimChar"/>
        </w:rPr>
        <w:t xml:space="preserve">PERSON</w:t>
      </w:r>
      <w:r>
        <w:t xml:space="preserve"> </w:t>
      </w:r>
      <w:r>
        <w:t xml:space="preserve">(défaut) et</w:t>
      </w:r>
      <w:r>
        <w:t xml:space="preserve"> </w:t>
      </w:r>
      <w:r>
        <w:rPr>
          <w:rStyle w:val="VerbatimChar"/>
        </w:rPr>
        <w:t xml:space="preserve">PRO</w:t>
      </w:r>
      <w:r>
        <w:t xml:space="preserve">. Il a été ajouté dans la migration</w:t>
      </w:r>
      <w:r>
        <w:t xml:space="preserve"> </w:t>
      </w:r>
      <w:r>
        <w:rPr>
          <w:rStyle w:val="VerbatimChar"/>
        </w:rPr>
        <w:t xml:space="preserve">cp029-extend-leads-core-fields.js</w:t>
      </w:r>
      <w:r>
        <w:t xml:space="preserve">.</w:t>
      </w:r>
    </w:p>
    <w:p>
      <w:pPr>
        <w:pStyle w:val="BodyText"/>
      </w:pPr>
      <w:r>
        <w:rPr>
          <w:b/>
        </w:rPr>
        <w:t xml:space="preserve">Sélecteur</w:t>
      </w:r>
      <w:r>
        <w:rPr>
          <w:b/>
        </w:rPr>
        <w:t xml:space="preserve"> </w:t>
      </w:r>
      <w:r>
        <w:rPr>
          <w:b/>
        </w:rPr>
        <w:t xml:space="preserve">“</w:t>
      </w:r>
      <w:r>
        <w:rPr>
          <w:b/>
        </w:rPr>
        <w:t xml:space="preserve">Type de client</w:t>
      </w:r>
      <w:r>
        <w:rPr>
          <w:b/>
        </w:rPr>
        <w:t xml:space="preserve">”</w:t>
      </w:r>
      <w:r>
        <w:rPr>
          <w:b/>
        </w:rPr>
        <w:t xml:space="preserve"> </w:t>
      </w:r>
      <w:r>
        <w:rPr>
          <w:b/>
        </w:rPr>
        <w:t xml:space="preserve">dans l’OverviewTab</w:t>
      </w:r>
      <w:r>
        <w:t xml:space="preserve"> </w:t>
      </w:r>
      <w:r>
        <w:t xml:space="preserve">Il y a déjà dans la fiche lead un sélecteur intitulé</w:t>
      </w:r>
      <w:r>
        <w:t xml:space="preserve"> </w:t>
      </w:r>
      <w:r>
        <w:t xml:space="preserve">“</w:t>
      </w:r>
      <w:r>
        <w:t xml:space="preserve">Type de client</w:t>
      </w:r>
      <w:r>
        <w:t xml:space="preserve">”</w:t>
      </w:r>
      <w:r>
        <w:t xml:space="preserve"> </w:t>
      </w:r>
      <w:r>
        <w:t xml:space="preserve">avec les options</w:t>
      </w:r>
      <w:r>
        <w:t xml:space="preserve"> </w:t>
      </w:r>
      <w:r>
        <w:t xml:space="preserve">“</w:t>
      </w:r>
      <w:r>
        <w:t xml:space="preserve">Particulier</w:t>
      </w:r>
      <w:r>
        <w:t xml:space="preserve">”</w:t>
      </w:r>
      <w:r>
        <w:t xml:space="preserve"> </w:t>
      </w:r>
      <w:r>
        <w:t xml:space="preserve">et</w:t>
      </w:r>
      <w:r>
        <w:t xml:space="preserve"> </w:t>
      </w:r>
      <w:r>
        <w:t xml:space="preserve">“</w:t>
      </w:r>
      <w:r>
        <w:t xml:space="preserve">Pro</w:t>
      </w:r>
      <w:r>
        <w:t xml:space="preserve">”</w:t>
      </w:r>
      <w:r>
        <w:t xml:space="preserve">. Il est positionné dans la section Affectation (bas de la colonne d’identité). Il est fonctionnel : il sauvegarde la valeur</w:t>
      </w:r>
      <w:r>
        <w:t xml:space="preserve"> </w:t>
      </w:r>
      <w:r>
        <w:rPr>
          <w:rStyle w:val="VerbatimChar"/>
        </w:rPr>
        <w:t xml:space="preserve">PERSON</w:t>
      </w:r>
      <w:r>
        <w:t xml:space="preserve"> </w:t>
      </w:r>
      <w:r>
        <w:t xml:space="preserve">ou</w:t>
      </w:r>
      <w:r>
        <w:t xml:space="preserve"> </w:t>
      </w:r>
      <w:r>
        <w:rPr>
          <w:rStyle w:val="VerbatimChar"/>
        </w:rPr>
        <w:t xml:space="preserve">PRO</w:t>
      </w:r>
      <w:r>
        <w:t xml:space="preserve"> </w:t>
      </w:r>
      <w:r>
        <w:t xml:space="preserve">en base. Cependant, rien ne se passe visuellement lorsque l’on passe à</w:t>
      </w:r>
      <w:r>
        <w:t xml:space="preserve"> </w:t>
      </w:r>
      <w:r>
        <w:t xml:space="preserve">“</w:t>
      </w:r>
      <w:r>
        <w:t xml:space="preserve">Pro</w:t>
      </w:r>
      <w:r>
        <w:t xml:space="preserve">”</w:t>
      </w:r>
      <w:r>
        <w:t xml:space="preserve"> </w:t>
      </w:r>
      <w:r>
        <w:t xml:space="preserve">— il n’y a aucun champ spécifique professionnel qui apparaît.</w:t>
      </w:r>
    </w:p>
    <w:p>
      <w:pPr>
        <w:pStyle w:val="BodyText"/>
      </w:pPr>
      <w:r>
        <w:rPr>
          <w:b/>
        </w:rPr>
        <w:t xml:space="preserve">Champ</w:t>
      </w:r>
      <w:r>
        <w:rPr>
          <w:b/>
        </w:rPr>
        <w:t xml:space="preserve"> </w:t>
      </w:r>
      <w:r>
        <w:rPr>
          <w:rStyle w:val="VerbatimChar"/>
          <w:b/>
        </w:rPr>
        <w:t xml:space="preserve">company_name</w:t>
      </w:r>
      <w:r>
        <w:rPr>
          <w:b/>
        </w:rPr>
        <w:t xml:space="preserve"> </w:t>
      </w:r>
      <w:r>
        <w:rPr>
          <w:b/>
        </w:rPr>
        <w:t xml:space="preserve">dans la table</w:t>
      </w:r>
      <w:r>
        <w:rPr>
          <w:b/>
        </w:rPr>
        <w:t xml:space="preserve"> </w:t>
      </w:r>
      <w:r>
        <w:rPr>
          <w:rStyle w:val="VerbatimChar"/>
          <w:b/>
        </w:rPr>
        <w:t xml:space="preserve">clients</w:t>
      </w:r>
      <w:r>
        <w:t xml:space="preserve"> </w:t>
      </w:r>
      <w:r>
        <w:t xml:space="preserve">La table</w:t>
      </w:r>
      <w:r>
        <w:t xml:space="preserve"> </w:t>
      </w:r>
      <w:r>
        <w:rPr>
          <w:rStyle w:val="VerbatimChar"/>
        </w:rPr>
        <w:t xml:space="preserve">clients</w:t>
      </w:r>
      <w:r>
        <w:t xml:space="preserve"> </w:t>
      </w:r>
      <w:r>
        <w:t xml:space="preserve">possède déjà un champ</w:t>
      </w:r>
      <w:r>
        <w:t xml:space="preserve"> </w:t>
      </w:r>
      <w:r>
        <w:rPr>
          <w:rStyle w:val="VerbatimChar"/>
        </w:rPr>
        <w:t xml:space="preserve">company_name</w:t>
      </w:r>
      <w:r>
        <w:t xml:space="preserve">. Lorsqu’un lead est converti en client, ce champ est disponible. Le service</w:t>
      </w:r>
      <w:r>
        <w:t xml:space="preserve"> </w:t>
      </w:r>
      <w:r>
        <w:rPr>
          <w:rStyle w:val="VerbatimChar"/>
        </w:rPr>
        <w:t xml:space="preserve">selectedScenarioSnapshot</w:t>
      </w:r>
      <w:r>
        <w:t xml:space="preserve"> </w:t>
      </w:r>
      <w:r>
        <w:t xml:space="preserve">a même une logique partielle qui utilise</w:t>
      </w:r>
      <w:r>
        <w:t xml:space="preserve"> </w:t>
      </w:r>
      <w:r>
        <w:rPr>
          <w:rStyle w:val="VerbatimChar"/>
        </w:rPr>
        <w:t xml:space="preserve">company_name</w:t>
      </w:r>
      <w:r>
        <w:t xml:space="preserve"> </w:t>
      </w:r>
      <w:r>
        <w:t xml:space="preserve">comme fallback si</w:t>
      </w:r>
      <w:r>
        <w:t xml:space="preserve"> </w:t>
      </w:r>
      <w:r>
        <w:rPr>
          <w:rStyle w:val="VerbatimChar"/>
        </w:rPr>
        <w:t xml:space="preserve">last_name</w:t>
      </w:r>
      <w:r>
        <w:t xml:space="preserve"> </w:t>
      </w:r>
      <w:r>
        <w:t xml:space="preserve">est vide.</w:t>
      </w:r>
    </w:p>
    <w:p>
      <w:pPr>
        <w:pStyle w:val="BodyText"/>
      </w:pPr>
      <w:r>
        <w:rPr>
          <w:b/>
        </w:rPr>
        <w:t xml:space="preserve">Gestion partielle dans les missions</w:t>
      </w:r>
      <w:r>
        <w:t xml:space="preserve"> </w:t>
      </w:r>
      <w:r>
        <w:t xml:space="preserve">Le module Planning utilise déjà</w:t>
      </w:r>
      <w:r>
        <w:t xml:space="preserve"> </w:t>
      </w:r>
      <w:r>
        <w:rPr>
          <w:rStyle w:val="VerbatimChar"/>
        </w:rPr>
        <w:t xml:space="preserve">client_company_name</w:t>
      </w:r>
      <w:r>
        <w:t xml:space="preserve"> </w:t>
      </w:r>
      <w:r>
        <w:t xml:space="preserve">pour afficher le nom dans les cartes et modales de mission.</w:t>
      </w:r>
    </w:p>
    <w:p>
      <w:pPr>
        <w:pStyle w:val="BodyText"/>
      </w:pPr>
      <w:r>
        <w:rPr>
          <w:b/>
        </w:rPr>
        <w:t xml:space="preserve">Champ</w:t>
      </w:r>
      <w:r>
        <w:rPr>
          <w:b/>
        </w:rPr>
        <w:t xml:space="preserve"> </w:t>
      </w:r>
      <w:r>
        <w:rPr>
          <w:rStyle w:val="VerbatimChar"/>
          <w:b/>
        </w:rPr>
        <w:t xml:space="preserve">company_name</w:t>
      </w:r>
      <w:r>
        <w:rPr>
          <w:b/>
        </w:rPr>
        <w:t xml:space="preserve"> </w:t>
      </w:r>
      <w:r>
        <w:rPr>
          <w:b/>
        </w:rPr>
        <w:t xml:space="preserve">dans les devis</w:t>
      </w:r>
      <w:r>
        <w:t xml:space="preserve"> </w:t>
      </w:r>
      <w:r>
        <w:t xml:space="preserve">Le service des devis (</w:t>
      </w:r>
      <w:r>
        <w:rPr>
          <w:rStyle w:val="VerbatimChar"/>
        </w:rPr>
        <w:t xml:space="preserve">quotes/service.js</w:t>
      </w:r>
      <w:r>
        <w:t xml:space="preserve">) et le contrôleur des devis (</w:t>
      </w:r>
      <w:r>
        <w:rPr>
          <w:rStyle w:val="VerbatimChar"/>
        </w:rPr>
        <w:t xml:space="preserve">quotes.controller.js</w:t>
      </w:r>
      <w:r>
        <w:t xml:space="preserve">) récupèrent déjà</w:t>
      </w:r>
      <w:r>
        <w:t xml:space="preserve"> </w:t>
      </w:r>
      <w:r>
        <w:rPr>
          <w:rStyle w:val="VerbatimChar"/>
        </w:rPr>
        <w:t xml:space="preserve">company_name</w:t>
      </w:r>
      <w:r>
        <w:t xml:space="preserve"> </w:t>
      </w:r>
      <w:r>
        <w:t xml:space="preserve">depuis la table</w:t>
      </w:r>
      <w:r>
        <w:t xml:space="preserve"> </w:t>
      </w:r>
      <w:r>
        <w:rPr>
          <w:rStyle w:val="VerbatimChar"/>
        </w:rPr>
        <w:t xml:space="preserve">clients</w:t>
      </w:r>
      <w:r>
        <w:t xml:space="preserve">.</w:t>
      </w:r>
    </w:p>
    <w:p>
      <w:r>
        <w:pict>
          <v:rect style="width:0;height:1.5pt" o:hralign="center" o:hrstd="t" o:hr="t"/>
        </w:pict>
      </w:r>
    </w:p>
    <w:p>
      <w:pPr>
        <w:pStyle w:val="Heading2"/>
      </w:pPr>
      <w:bookmarkStart w:id="23" w:name="ce-qui-manque-les-8-zones-dintervention"/>
      <w:r>
        <w:t xml:space="preserve">3. Ce qui Manque — Les 8 Zones d’Intervention</w:t>
      </w:r>
      <w:bookmarkEnd w:id="23"/>
    </w:p>
    <w:p>
      <w:pPr>
        <w:pStyle w:val="Heading3"/>
      </w:pPr>
      <w:bookmarkStart w:id="24" w:name="X0f45d715f8675d385d85f8a539f5cee088d004e"/>
      <w:r>
        <w:t xml:space="preserve">Zone 1 — Champ</w:t>
      </w:r>
      <w:r>
        <w:t xml:space="preserve"> </w:t>
      </w:r>
      <w:r>
        <w:rPr>
          <w:rStyle w:val="VerbatimChar"/>
        </w:rPr>
        <w:t xml:space="preserve">company_name</w:t>
      </w:r>
      <w:r>
        <w:t xml:space="preserve"> </w:t>
      </w:r>
      <w:r>
        <w:t xml:space="preserve">absent de la table</w:t>
      </w:r>
      <w:r>
        <w:t xml:space="preserve"> </w:t>
      </w:r>
      <w:r>
        <w:rPr>
          <w:rStyle w:val="VerbatimChar"/>
        </w:rPr>
        <w:t xml:space="preserve">leads</w:t>
      </w:r>
      <w:bookmarkEnd w:id="24"/>
    </w:p>
    <w:p>
      <w:pPr>
        <w:pStyle w:val="FirstParagraph"/>
      </w:pPr>
      <w:r>
        <w:rPr>
          <w:b/>
        </w:rPr>
        <w:t xml:space="preserve">Problème :</w:t>
      </w:r>
      <w:r>
        <w:t xml:space="preserve"> </w:t>
      </w:r>
      <w:r>
        <w:t xml:space="preserve">Le champ</w:t>
      </w:r>
      <w:r>
        <w:t xml:space="preserve"> </w:t>
      </w:r>
      <w:r>
        <w:rPr>
          <w:rStyle w:val="VerbatimChar"/>
        </w:rPr>
        <w:t xml:space="preserve">company_name</w:t>
      </w:r>
      <w:r>
        <w:t xml:space="preserve"> </w:t>
      </w:r>
      <w:r>
        <w:t xml:space="preserve">n’existe que dans la table</w:t>
      </w:r>
      <w:r>
        <w:t xml:space="preserve"> </w:t>
      </w:r>
      <w:r>
        <w:rPr>
          <w:rStyle w:val="VerbatimChar"/>
        </w:rPr>
        <w:t xml:space="preserve">clients</w:t>
      </w:r>
      <w:r>
        <w:t xml:space="preserve">, pas dans la table</w:t>
      </w:r>
      <w:r>
        <w:t xml:space="preserve"> </w:t>
      </w:r>
      <w:r>
        <w:rPr>
          <w:rStyle w:val="VerbatimChar"/>
        </w:rPr>
        <w:t xml:space="preserve">leads</w:t>
      </w:r>
      <w:r>
        <w:t xml:space="preserve">. Or, un prospect professionnel est un lead avant d’être un client. Il faut donc stocker le nom d’entreprise dès l’étape lead.</w:t>
      </w:r>
    </w:p>
    <w:p>
      <w:pPr>
        <w:pStyle w:val="BodyText"/>
      </w:pPr>
      <w:r>
        <w:rPr>
          <w:b/>
        </w:rPr>
        <w:t xml:space="preserve">Fichiers concernés :</w:t>
      </w:r>
    </w:p>
    <w:p>
      <w:pPr>
        <w:numPr>
          <w:ilvl w:val="0"/>
          <w:numId w:val="1002"/>
        </w:numPr>
        <w:pStyle w:val="Compact"/>
      </w:pPr>
      <w:r>
        <w:rPr>
          <w:rStyle w:val="VerbatimChar"/>
        </w:rPr>
        <w:t xml:space="preserve">backend/migrations/</w:t>
      </w:r>
      <w:r>
        <w:t xml:space="preserve"> </w:t>
      </w:r>
      <w:r>
        <w:t xml:space="preserve">→ nouvelle migration à créer</w:t>
      </w:r>
    </w:p>
    <w:p>
      <w:pPr>
        <w:numPr>
          <w:ilvl w:val="0"/>
          <w:numId w:val="1002"/>
        </w:numPr>
        <w:pStyle w:val="Compact"/>
      </w:pPr>
      <w:r>
        <w:rPr>
          <w:rStyle w:val="VerbatimChar"/>
        </w:rPr>
        <w:t xml:space="preserve">backend/controllers/leads.controller.js</w:t>
      </w:r>
      <w:r>
        <w:t xml:space="preserve"> </w:t>
      </w:r>
      <w:r>
        <w:t xml:space="preserve">→ ajouter</w:t>
      </w:r>
      <w:r>
        <w:t xml:space="preserve"> </w:t>
      </w:r>
      <w:r>
        <w:rPr>
          <w:rStyle w:val="VerbatimChar"/>
        </w:rPr>
        <w:t xml:space="preserve">company_name</w:t>
      </w:r>
      <w:r>
        <w:t xml:space="preserve"> </w:t>
      </w:r>
      <w:r>
        <w:t xml:space="preserve">dans les champs acceptés en création et mise à jour</w:t>
      </w:r>
    </w:p>
    <w:p>
      <w:pPr>
        <w:numPr>
          <w:ilvl w:val="0"/>
          <w:numId w:val="1002"/>
        </w:numPr>
        <w:pStyle w:val="Compact"/>
      </w:pPr>
      <w:r>
        <w:rPr>
          <w:rStyle w:val="VerbatimChar"/>
        </w:rPr>
        <w:t xml:space="preserve">backend/routes/leads/detail.js</w:t>
      </w:r>
      <w:r>
        <w:t xml:space="preserve"> </w:t>
      </w:r>
      <w:r>
        <w:t xml:space="preserve">→ inclure</w:t>
      </w:r>
      <w:r>
        <w:t xml:space="preserve"> </w:t>
      </w:r>
      <w:r>
        <w:rPr>
          <w:rStyle w:val="VerbatimChar"/>
        </w:rPr>
        <w:t xml:space="preserve">company_name</w:t>
      </w:r>
      <w:r>
        <w:t xml:space="preserve"> </w:t>
      </w:r>
      <w:r>
        <w:t xml:space="preserve">dans la requête de lecture</w:t>
      </w:r>
    </w:p>
    <w:p>
      <w:pPr>
        <w:numPr>
          <w:ilvl w:val="0"/>
          <w:numId w:val="1002"/>
        </w:numPr>
        <w:pStyle w:val="Compact"/>
      </w:pPr>
      <w:r>
        <w:rPr>
          <w:rStyle w:val="VerbatimChar"/>
        </w:rPr>
        <w:t xml:space="preserve">frontend/src/modules/leads/LeadDetail/OverviewTab.tsx</w:t>
      </w:r>
      <w:r>
        <w:t xml:space="preserve"> </w:t>
      </w:r>
      <w:r>
        <w:t xml:space="preserve">→ interface TypeScript</w:t>
      </w:r>
      <w:r>
        <w:t xml:space="preserve"> </w:t>
      </w:r>
      <w:r>
        <w:rPr>
          <w:rStyle w:val="VerbatimChar"/>
        </w:rPr>
        <w:t xml:space="preserve">OverviewFormLead</w:t>
      </w:r>
    </w:p>
    <w:p>
      <w:pPr>
        <w:numPr>
          <w:ilvl w:val="0"/>
          <w:numId w:val="1002"/>
        </w:numPr>
        <w:pStyle w:val="Compact"/>
      </w:pPr>
      <w:r>
        <w:rPr>
          <w:rStyle w:val="VerbatimChar"/>
        </w:rPr>
        <w:t xml:space="preserve">frontend/src/modules/leads/LeadDetail/overviewSave.ts</w:t>
      </w:r>
      <w:r>
        <w:t xml:space="preserve"> </w:t>
      </w:r>
      <w:r>
        <w:t xml:space="preserve">→ patch builder</w:t>
      </w:r>
    </w:p>
    <w:p>
      <w:pPr>
        <w:pStyle w:val="FirstParagraph"/>
      </w:pPr>
      <w:r>
        <w:rPr>
          <w:b/>
        </w:rPr>
        <w:t xml:space="preserve">Champs à ajouter dans</w:t>
      </w:r>
      <w:r>
        <w:rPr>
          <w:b/>
        </w:rPr>
        <w:t xml:space="preserve"> </w:t>
      </w:r>
      <w:r>
        <w:rPr>
          <w:rStyle w:val="VerbatimChar"/>
          <w:b/>
        </w:rPr>
        <w:t xml:space="preserve">leads</w:t>
      </w:r>
      <w:r>
        <w:rPr>
          <w:b/>
        </w:rPr>
        <w:t xml:space="preserve"> </w:t>
      </w:r>
      <w:r>
        <w:rPr>
          <w:b/>
        </w:rPr>
        <w:t xml:space="preserve">:</w:t>
      </w:r>
    </w:p>
    <w:p>
      <w:pPr>
        <w:numPr>
          <w:ilvl w:val="0"/>
          <w:numId w:val="1003"/>
        </w:numPr>
        <w:pStyle w:val="Compact"/>
      </w:pPr>
      <w:r>
        <w:rPr>
          <w:rStyle w:val="VerbatimChar"/>
        </w:rPr>
        <w:t xml:space="preserve">company_name</w:t>
      </w:r>
      <w:r>
        <w:t xml:space="preserve"> </w:t>
      </w:r>
      <w:r>
        <w:t xml:space="preserve">(varchar 255, nullable) — nom de l’entreprise</w:t>
      </w:r>
    </w:p>
    <w:p>
      <w:pPr>
        <w:numPr>
          <w:ilvl w:val="0"/>
          <w:numId w:val="1003"/>
        </w:numPr>
        <w:pStyle w:val="Compact"/>
      </w:pPr>
      <w:r>
        <w:rPr>
          <w:rStyle w:val="VerbatimChar"/>
        </w:rPr>
        <w:t xml:space="preserve">contact_first_name</w:t>
      </w:r>
      <w:r>
        <w:t xml:space="preserve"> </w:t>
      </w:r>
      <w:r>
        <w:t xml:space="preserve">(varchar 150, nullable) — prénom du contact chez le professionnel</w:t>
      </w:r>
    </w:p>
    <w:p>
      <w:pPr>
        <w:numPr>
          <w:ilvl w:val="0"/>
          <w:numId w:val="1003"/>
        </w:numPr>
        <w:pStyle w:val="Compact"/>
      </w:pPr>
      <w:r>
        <w:rPr>
          <w:rStyle w:val="VerbatimChar"/>
        </w:rPr>
        <w:t xml:space="preserve">contact_last_name</w:t>
      </w:r>
      <w:r>
        <w:t xml:space="preserve"> </w:t>
      </w:r>
      <w:r>
        <w:t xml:space="preserve">(varchar 150, nullable) — nom du contact chez le professionnel</w:t>
      </w:r>
    </w:p>
    <w:p>
      <w:pPr>
        <w:pStyle w:val="FirstParagraph"/>
      </w:pPr>
      <w:r>
        <w:rPr>
          <w:b/>
        </w:rPr>
        <w:t xml:space="preserve">Champs optionnels conseillés :</w:t>
      </w:r>
    </w:p>
    <w:p>
      <w:pPr>
        <w:numPr>
          <w:ilvl w:val="0"/>
          <w:numId w:val="1004"/>
        </w:numPr>
        <w:pStyle w:val="Compact"/>
      </w:pPr>
      <w:r>
        <w:rPr>
          <w:rStyle w:val="VerbatimChar"/>
        </w:rPr>
        <w:t xml:space="preserve">siret</w:t>
      </w:r>
      <w:r>
        <w:t xml:space="preserve"> </w:t>
      </w:r>
      <w:r>
        <w:t xml:space="preserve">(varchar 20, nullable) — numéro SIRET</w:t>
      </w:r>
    </w:p>
    <w:p>
      <w:pPr>
        <w:numPr>
          <w:ilvl w:val="0"/>
          <w:numId w:val="1004"/>
        </w:numPr>
        <w:pStyle w:val="Compact"/>
      </w:pPr>
      <w:r>
        <w:rPr>
          <w:rStyle w:val="VerbatimChar"/>
        </w:rPr>
        <w:t xml:space="preserve">vat_number</w:t>
      </w:r>
      <w:r>
        <w:t xml:space="preserve"> </w:t>
      </w:r>
      <w:r>
        <w:t xml:space="preserve">(varchar 30, nullable) — numéro TVA intracommunautaire</w:t>
      </w:r>
    </w:p>
    <w:p>
      <w:pPr>
        <w:numPr>
          <w:ilvl w:val="0"/>
          <w:numId w:val="1004"/>
        </w:numPr>
        <w:pStyle w:val="Compact"/>
      </w:pPr>
      <w:r>
        <w:rPr>
          <w:rStyle w:val="VerbatimChar"/>
        </w:rPr>
        <w:t xml:space="preserve">company_address</w:t>
      </w:r>
      <w:r>
        <w:t xml:space="preserve"> </w:t>
      </w:r>
      <w:r>
        <w:t xml:space="preserve">(text, nullable) — adresse du siège social (ou référencer l’adresse existante)</w:t>
      </w:r>
    </w:p>
    <w:p>
      <w:r>
        <w:pict>
          <v:rect style="width:0;height:1.5pt" o:hralign="center" o:hrstd="t" o:hr="t"/>
        </w:pict>
      </w:r>
    </w:p>
    <w:p>
      <w:pPr>
        <w:pStyle w:val="Heading3"/>
      </w:pPr>
      <w:bookmarkStart w:id="25" w:name="X84168faef0d1a5f64d484757d8c543d47ec22c9"/>
      <w:r>
        <w:t xml:space="preserve">Zone 2 — Modal de Création Rapide (</w:t>
      </w:r>
      <w:r>
        <w:rPr>
          <w:rStyle w:val="VerbatimChar"/>
        </w:rPr>
        <w:t xml:space="preserve">CreateLeadModal</w:t>
      </w:r>
      <w:r>
        <w:t xml:space="preserve">)</w:t>
      </w:r>
      <w:bookmarkEnd w:id="25"/>
    </w:p>
    <w:p>
      <w:pPr>
        <w:pStyle w:val="FirstParagraph"/>
      </w:pPr>
      <w:r>
        <w:rPr>
          <w:b/>
        </w:rPr>
        <w:t xml:space="preserve">Problème :</w:t>
      </w:r>
      <w:r>
        <w:t xml:space="preserve"> </w:t>
      </w:r>
      <w:r>
        <w:t xml:space="preserve">La modale de création rapide ne demande que prénom, nom, téléphone, email. Il n’y a aucun sélecteur de type (Particulier/Professionnel) et aucun champ entreprise.</w:t>
      </w:r>
    </w:p>
    <w:p>
      <w:pPr>
        <w:pStyle w:val="BodyText"/>
      </w:pPr>
      <w:r>
        <w:rPr>
          <w:b/>
        </w:rPr>
        <w:t xml:space="preserve">Fichier concerné :</w:t>
      </w:r>
      <w:r>
        <w:t xml:space="preserve"> </w:t>
      </w:r>
      <w:r>
        <w:rPr>
          <w:rStyle w:val="VerbatimChar"/>
        </w:rPr>
        <w:t xml:space="preserve">frontend/src/modules/leads/CreateLeadModal.tsx</w:t>
      </w:r>
    </w:p>
    <w:p>
      <w:pPr>
        <w:pStyle w:val="BodyText"/>
      </w:pPr>
      <w:r>
        <w:rPr>
          <w:b/>
        </w:rPr>
        <w:t xml:space="preserve">Ce qu’il faut faire :</w:t>
      </w:r>
    </w:p>
    <w:p>
      <w:pPr>
        <w:numPr>
          <w:ilvl w:val="0"/>
          <w:numId w:val="1005"/>
        </w:numPr>
        <w:pStyle w:val="Compact"/>
      </w:pPr>
      <w:r>
        <w:t xml:space="preserve">Ajouter un toggle ou sélecteur</w:t>
      </w:r>
      <w:r>
        <w:t xml:space="preserve"> </w:t>
      </w:r>
      <w:r>
        <w:t xml:space="preserve">“</w:t>
      </w:r>
      <w:r>
        <w:t xml:space="preserve">Particulier / Professionnel</w:t>
      </w:r>
      <w:r>
        <w:t xml:space="preserve">”</w:t>
      </w:r>
      <w:r>
        <w:t xml:space="preserve"> </w:t>
      </w:r>
      <w:r>
        <w:t xml:space="preserve">en haut du formulaire</w:t>
      </w:r>
    </w:p>
    <w:p>
      <w:pPr>
        <w:numPr>
          <w:ilvl w:val="0"/>
          <w:numId w:val="1005"/>
        </w:numPr>
        <w:pStyle w:val="Compact"/>
      </w:pPr>
      <w:r>
        <w:t xml:space="preserve">En mode Particulier : afficher prénom</w:t>
      </w:r>
      <w:r>
        <w:rPr>
          <w:i/>
        </w:rPr>
        <w:t xml:space="preserve">, nom</w:t>
      </w:r>
      <w:r>
        <w:t xml:space="preserve"> </w:t>
      </w:r>
      <w:r>
        <w:t xml:space="preserve">(comportement actuel)</w:t>
      </w:r>
    </w:p>
    <w:p>
      <w:pPr>
        <w:numPr>
          <w:ilvl w:val="0"/>
          <w:numId w:val="1005"/>
        </w:numPr>
        <w:pStyle w:val="Compact"/>
      </w:pPr>
      <w:r>
        <w:t xml:space="preserve">En mode Professionnel : remplacer prénom/nom par "Nom de l’entreprise*" +</w:t>
      </w:r>
      <w:r>
        <w:t xml:space="preserve"> </w:t>
      </w:r>
      <w:r>
        <w:t xml:space="preserve">“</w:t>
      </w:r>
      <w:r>
        <w:t xml:space="preserve">Nom du contact</w:t>
      </w:r>
      <w:r>
        <w:t xml:space="preserve">”</w:t>
      </w:r>
      <w:r>
        <w:t xml:space="preserve"> </w:t>
      </w:r>
      <w:r>
        <w:t xml:space="preserve">(optionnel à la création)</w:t>
      </w:r>
    </w:p>
    <w:p>
      <w:pPr>
        <w:numPr>
          <w:ilvl w:val="0"/>
          <w:numId w:val="1005"/>
        </w:numPr>
        <w:pStyle w:val="Compact"/>
      </w:pPr>
      <w:r>
        <w:t xml:space="preserve">Adapter la validation : en mode PRO,</w:t>
      </w:r>
      <w:r>
        <w:t xml:space="preserve"> </w:t>
      </w:r>
      <w:r>
        <w:rPr>
          <w:rStyle w:val="VerbatimChar"/>
        </w:rPr>
        <w:t xml:space="preserve">company_name</w:t>
      </w:r>
      <w:r>
        <w:t xml:space="preserve"> </w:t>
      </w:r>
      <w:r>
        <w:t xml:space="preserve">devient obligatoire à la place de</w:t>
      </w:r>
      <w:r>
        <w:t xml:space="preserve"> </w:t>
      </w:r>
      <w:r>
        <w:rPr>
          <w:rStyle w:val="VerbatimChar"/>
        </w:rPr>
        <w:t xml:space="preserve">firstName</w:t>
      </w:r>
      <w:r>
        <w:t xml:space="preserve">/</w:t>
      </w:r>
      <w:r>
        <w:rPr>
          <w:rStyle w:val="VerbatimChar"/>
        </w:rPr>
        <w:t xml:space="preserve">lastName</w:t>
      </w:r>
    </w:p>
    <w:p>
      <w:pPr>
        <w:numPr>
          <w:ilvl w:val="0"/>
          <w:numId w:val="1005"/>
        </w:numPr>
        <w:pStyle w:val="Compact"/>
      </w:pPr>
      <w:r>
        <w:t xml:space="preserve">Transmettre</w:t>
      </w:r>
      <w:r>
        <w:t xml:space="preserve"> </w:t>
      </w:r>
      <w:r>
        <w:rPr>
          <w:rStyle w:val="VerbatimChar"/>
        </w:rPr>
        <w:t xml:space="preserve">customer_type</w:t>
      </w:r>
      <w:r>
        <w:t xml:space="preserve"> </w:t>
      </w:r>
      <w:r>
        <w:t xml:space="preserve">+</w:t>
      </w:r>
      <w:r>
        <w:t xml:space="preserve"> </w:t>
      </w:r>
      <w:r>
        <w:rPr>
          <w:rStyle w:val="VerbatimChar"/>
        </w:rPr>
        <w:t xml:space="preserve">company_name</w:t>
      </w:r>
      <w:r>
        <w:t xml:space="preserve"> </w:t>
      </w:r>
      <w:r>
        <w:t xml:space="preserve">lors de l’appel API</w:t>
      </w:r>
      <w:r>
        <w:t xml:space="preserve"> </w:t>
      </w:r>
      <w:r>
        <w:rPr>
          <w:rStyle w:val="VerbatimChar"/>
        </w:rPr>
        <w:t xml:space="preserve">createLead()</w:t>
      </w:r>
    </w:p>
    <w:p>
      <w:pPr>
        <w:pStyle w:val="FirstParagraph"/>
      </w:pPr>
      <w:r>
        <w:rPr>
          <w:b/>
        </w:rPr>
        <w:t xml:space="preserve">Impact :</w:t>
      </w:r>
      <w:r>
        <w:t xml:space="preserve"> </w:t>
      </w:r>
      <w:r>
        <w:t xml:space="preserve">C’est l’entrée principale dans le CRM. C’est la première chose que l’utilisateur voit.</w:t>
      </w:r>
    </w:p>
    <w:p>
      <w:r>
        <w:pict>
          <v:rect style="width:0;height:1.5pt" o:hralign="center" o:hrstd="t" o:hr="t"/>
        </w:pict>
      </w:r>
    </w:p>
    <w:p>
      <w:pPr>
        <w:pStyle w:val="Heading3"/>
      </w:pPr>
      <w:bookmarkStart w:id="26" w:name="Xcb45a96c5fca54bd0f4f36ce8b9920c57e6194e"/>
      <w:r>
        <w:t xml:space="preserve">Zone 3 — Fiche Lead OverviewTab : champs conditionnels selon le type</w:t>
      </w:r>
      <w:bookmarkEnd w:id="26"/>
    </w:p>
    <w:p>
      <w:pPr>
        <w:pStyle w:val="FirstParagraph"/>
      </w:pPr>
      <w:r>
        <w:rPr>
          <w:b/>
        </w:rPr>
        <w:t xml:space="preserve">Problème :</w:t>
      </w:r>
      <w:r>
        <w:t xml:space="preserve"> </w:t>
      </w:r>
      <w:r>
        <w:t xml:space="preserve">Quand on sélectionne</w:t>
      </w:r>
      <w:r>
        <w:t xml:space="preserve"> </w:t>
      </w:r>
      <w:r>
        <w:t xml:space="preserve">“</w:t>
      </w:r>
      <w:r>
        <w:t xml:space="preserve">Pro</w:t>
      </w:r>
      <w:r>
        <w:t xml:space="preserve">”</w:t>
      </w:r>
      <w:r>
        <w:t xml:space="preserve"> </w:t>
      </w:r>
      <w:r>
        <w:t xml:space="preserve">dans le sélecteur</w:t>
      </w:r>
      <w:r>
        <w:t xml:space="preserve"> </w:t>
      </w:r>
      <w:r>
        <w:t xml:space="preserve">“</w:t>
      </w:r>
      <w:r>
        <w:t xml:space="preserve">Type de client</w:t>
      </w:r>
      <w:r>
        <w:t xml:space="preserve">”</w:t>
      </w:r>
      <w:r>
        <w:t xml:space="preserve">, aucun champ supplémentaire n’apparaît. L’onglet Vue générale ne s’adapte pas.</w:t>
      </w:r>
    </w:p>
    <w:p>
      <w:pPr>
        <w:pStyle w:val="BodyText"/>
      </w:pPr>
      <w:r>
        <w:rPr>
          <w:b/>
        </w:rPr>
        <w:t xml:space="preserve">Fichiers concernés :</w:t>
      </w:r>
    </w:p>
    <w:p>
      <w:pPr>
        <w:numPr>
          <w:ilvl w:val="0"/>
          <w:numId w:val="1006"/>
        </w:numPr>
        <w:pStyle w:val="Compact"/>
      </w:pPr>
      <w:r>
        <w:rPr>
          <w:rStyle w:val="VerbatimChar"/>
        </w:rPr>
        <w:t xml:space="preserve">frontend/src/modules/leads/LeadDetail/OverviewTab.tsx</w:t>
      </w:r>
      <w:r>
        <w:t xml:space="preserve"> </w:t>
      </w:r>
      <w:r>
        <w:t xml:space="preserve">(1000+ lignes)</w:t>
      </w:r>
    </w:p>
    <w:p>
      <w:pPr>
        <w:numPr>
          <w:ilvl w:val="0"/>
          <w:numId w:val="1006"/>
        </w:numPr>
        <w:pStyle w:val="Compact"/>
      </w:pPr>
      <w:r>
        <w:rPr>
          <w:rStyle w:val="VerbatimChar"/>
        </w:rPr>
        <w:t xml:space="preserve">frontend/src/modules/leads/LeadDetail/overviewSave.ts</w:t>
      </w:r>
    </w:p>
    <w:p>
      <w:pPr>
        <w:pStyle w:val="FirstParagraph"/>
      </w:pPr>
      <w:r>
        <w:rPr>
          <w:b/>
        </w:rPr>
        <w:t xml:space="preserve">Ce qu’il faut faire :</w:t>
      </w:r>
    </w:p>
    <w:p>
      <w:pPr>
        <w:numPr>
          <w:ilvl w:val="0"/>
          <w:numId w:val="1007"/>
        </w:numPr>
        <w:pStyle w:val="Compact"/>
      </w:pPr>
      <w:r>
        <w:t xml:space="preserve">Déplacer le sélecteur</w:t>
      </w:r>
      <w:r>
        <w:t xml:space="preserve"> </w:t>
      </w:r>
      <w:r>
        <w:t xml:space="preserve">“</w:t>
      </w:r>
      <w:r>
        <w:t xml:space="preserve">Type de client</w:t>
      </w:r>
      <w:r>
        <w:t xml:space="preserve">”</w:t>
      </w:r>
      <w:r>
        <w:t xml:space="preserve"> </w:t>
      </w:r>
      <w:r>
        <w:t xml:space="preserve">en haut de la section</w:t>
      </w:r>
      <w:r>
        <w:t xml:space="preserve"> </w:t>
      </w:r>
      <w:r>
        <w:t xml:space="preserve">“</w:t>
      </w:r>
      <w:r>
        <w:t xml:space="preserve">Identité et contact</w:t>
      </w:r>
      <w:r>
        <w:t xml:space="preserve">”</w:t>
      </w:r>
      <w:r>
        <w:t xml:space="preserve"> </w:t>
      </w:r>
      <w:r>
        <w:t xml:space="preserve">(première chose visible)</w:t>
      </w:r>
    </w:p>
    <w:p>
      <w:pPr>
        <w:numPr>
          <w:ilvl w:val="0"/>
          <w:numId w:val="1007"/>
        </w:numPr>
        <w:pStyle w:val="Compact"/>
      </w:pPr>
      <w:r>
        <w:t xml:space="preserve">Rendre la section identité conditionnelle :</w:t>
      </w:r>
    </w:p>
    <w:p>
      <w:pPr>
        <w:numPr>
          <w:ilvl w:val="1"/>
          <w:numId w:val="1008"/>
        </w:numPr>
        <w:pStyle w:val="Compact"/>
      </w:pPr>
      <w:r>
        <w:t xml:space="preserve">Si</w:t>
      </w:r>
      <w:r>
        <w:t xml:space="preserve"> </w:t>
      </w:r>
      <w:r>
        <w:rPr>
          <w:rStyle w:val="VerbatimChar"/>
        </w:rPr>
        <w:t xml:space="preserve">PERSON</w:t>
      </w:r>
      <w:r>
        <w:t xml:space="preserve"> </w:t>
      </w:r>
      <w:r>
        <w:t xml:space="preserve">→ Civilité + Nom complet + Téléphone + Email (comportement actuel)</w:t>
      </w:r>
    </w:p>
    <w:p>
      <w:pPr>
        <w:numPr>
          <w:ilvl w:val="1"/>
          <w:numId w:val="1008"/>
        </w:numPr>
        <w:pStyle w:val="Compact"/>
      </w:pPr>
      <w:r>
        <w:t xml:space="preserve">Si</w:t>
      </w:r>
      <w:r>
        <w:t xml:space="preserve"> </w:t>
      </w:r>
      <w:r>
        <w:rPr>
          <w:rStyle w:val="VerbatimChar"/>
        </w:rPr>
        <w:t xml:space="preserve">PRO</w:t>
      </w:r>
      <w:r>
        <w:t xml:space="preserve"> </w:t>
      </w:r>
      <w:r>
        <w:t xml:space="preserve">→ Nom de l’entreprise* + Adresse de l’entreprise + Nom du contact (prénom, nom) + Téléphone + Email</w:t>
      </w:r>
    </w:p>
    <w:p>
      <w:pPr>
        <w:numPr>
          <w:ilvl w:val="0"/>
          <w:numId w:val="1007"/>
        </w:numPr>
        <w:pStyle w:val="Compact"/>
      </w:pPr>
      <w:r>
        <w:t xml:space="preserve">Le champ</w:t>
      </w:r>
      <w:r>
        <w:t xml:space="preserve"> </w:t>
      </w:r>
      <w:r>
        <w:t xml:space="preserve">“</w:t>
      </w:r>
      <w:r>
        <w:t xml:space="preserve">Civilité</w:t>
      </w:r>
      <w:r>
        <w:t xml:space="preserve">”</w:t>
      </w:r>
      <w:r>
        <w:t xml:space="preserve"> </w:t>
      </w:r>
      <w:r>
        <w:t xml:space="preserve">n’a aucun sens en mode PRO : le masquer</w:t>
      </w:r>
    </w:p>
    <w:p>
      <w:pPr>
        <w:numPr>
          <w:ilvl w:val="0"/>
          <w:numId w:val="1007"/>
        </w:numPr>
        <w:pStyle w:val="Compact"/>
      </w:pPr>
      <w:r>
        <w:t xml:space="preserve">Le champ</w:t>
      </w:r>
      <w:r>
        <w:t xml:space="preserve"> </w:t>
      </w:r>
      <w:r>
        <w:t xml:space="preserve">“</w:t>
      </w:r>
      <w:r>
        <w:t xml:space="preserve">Nom complet</w:t>
      </w:r>
      <w:r>
        <w:t xml:space="preserve">”</w:t>
      </w:r>
      <w:r>
        <w:t xml:space="preserve"> </w:t>
      </w:r>
      <w:r>
        <w:t xml:space="preserve">(</w:t>
      </w:r>
      <w:r>
        <w:rPr>
          <w:rStyle w:val="VerbatimChar"/>
        </w:rPr>
        <w:t xml:space="preserve">full_name</w:t>
      </w:r>
      <w:r>
        <w:t xml:space="preserve">) doit être recalculé différemment selon le type (voir Zone 5)</w:t>
      </w:r>
    </w:p>
    <w:p>
      <w:r>
        <w:pict>
          <v:rect style="width:0;height:1.5pt" o:hralign="center" o:hrstd="t" o:hr="t"/>
        </w:pict>
      </w:r>
    </w:p>
    <w:p>
      <w:pPr>
        <w:pStyle w:val="Heading3"/>
      </w:pPr>
      <w:bookmarkStart w:id="27" w:name="zone-4-en-tête-de-la-fiche-leadheader"/>
      <w:r>
        <w:t xml:space="preserve">Zone 4 — En-tête de la fiche (</w:t>
      </w:r>
      <w:r>
        <w:rPr>
          <w:rStyle w:val="VerbatimChar"/>
        </w:rPr>
        <w:t xml:space="preserve">LeadHeader</w:t>
      </w:r>
      <w:r>
        <w:t xml:space="preserve">)</w:t>
      </w:r>
      <w:bookmarkEnd w:id="27"/>
    </w:p>
    <w:p>
      <w:pPr>
        <w:pStyle w:val="FirstParagraph"/>
      </w:pPr>
      <w:r>
        <w:rPr>
          <w:b/>
        </w:rPr>
        <w:t xml:space="preserve">Problème :</w:t>
      </w:r>
      <w:r>
        <w:t xml:space="preserve"> </w:t>
      </w:r>
      <w:r>
        <w:t xml:space="preserve">Le header affiche uniquement</w:t>
      </w:r>
      <w:r>
        <w:t xml:space="preserve"> </w:t>
      </w:r>
      <w:r>
        <w:rPr>
          <w:rStyle w:val="VerbatimChar"/>
        </w:rPr>
        <w:t xml:space="preserve">fullName</w:t>
      </w:r>
      <w:r>
        <w:t xml:space="preserve">. En mode PRO, on devrait voir le nom d’entreprise en principal et le nom du contact en secondaire (sous-titre).</w:t>
      </w:r>
    </w:p>
    <w:p>
      <w:pPr>
        <w:pStyle w:val="BodyText"/>
      </w:pPr>
      <w:r>
        <w:rPr>
          <w:b/>
        </w:rPr>
        <w:t xml:space="preserve">Fichier concerné :</w:t>
      </w:r>
      <w:r>
        <w:t xml:space="preserve"> </w:t>
      </w:r>
      <w:r>
        <w:rPr>
          <w:rStyle w:val="VerbatimChar"/>
        </w:rPr>
        <w:t xml:space="preserve">frontend/src/modules/leads/LeadDetail/LeadHeader.tsx</w:t>
      </w:r>
    </w:p>
    <w:p>
      <w:pPr>
        <w:pStyle w:val="BodyText"/>
      </w:pPr>
      <w:r>
        <w:rPr>
          <w:b/>
        </w:rPr>
        <w:t xml:space="preserve">Ce qu’il faut faire :</w:t>
      </w:r>
    </w:p>
    <w:p>
      <w:pPr>
        <w:numPr>
          <w:ilvl w:val="0"/>
          <w:numId w:val="1009"/>
        </w:numPr>
        <w:pStyle w:val="Compact"/>
      </w:pPr>
      <w:r>
        <w:t xml:space="preserve">Passer</w:t>
      </w:r>
      <w:r>
        <w:t xml:space="preserve"> </w:t>
      </w:r>
      <w:r>
        <w:rPr>
          <w:rStyle w:val="VerbatimChar"/>
        </w:rPr>
        <w:t xml:space="preserve">customer_type</w:t>
      </w:r>
      <w:r>
        <w:t xml:space="preserve"> </w:t>
      </w:r>
      <w:r>
        <w:t xml:space="preserve">et</w:t>
      </w:r>
      <w:r>
        <w:t xml:space="preserve"> </w:t>
      </w:r>
      <w:r>
        <w:rPr>
          <w:rStyle w:val="VerbatimChar"/>
        </w:rPr>
        <w:t xml:space="preserve">company_name</w:t>
      </w:r>
      <w:r>
        <w:t xml:space="preserve"> </w:t>
      </w:r>
      <w:r>
        <w:t xml:space="preserve">en props du composant</w:t>
      </w:r>
    </w:p>
    <w:p>
      <w:pPr>
        <w:numPr>
          <w:ilvl w:val="0"/>
          <w:numId w:val="1009"/>
        </w:numPr>
        <w:pStyle w:val="Compact"/>
      </w:pPr>
      <w:r>
        <w:t xml:space="preserve">Si</w:t>
      </w:r>
      <w:r>
        <w:t xml:space="preserve"> </w:t>
      </w:r>
      <w:r>
        <w:rPr>
          <w:rStyle w:val="VerbatimChar"/>
        </w:rPr>
        <w:t xml:space="preserve">PRO</w:t>
      </w:r>
      <w:r>
        <w:t xml:space="preserve"> </w:t>
      </w:r>
      <w:r>
        <w:t xml:space="preserve">: afficher</w:t>
      </w:r>
      <w:r>
        <w:t xml:space="preserve"> </w:t>
      </w:r>
      <w:r>
        <w:rPr>
          <w:rStyle w:val="VerbatimChar"/>
        </w:rPr>
        <w:t xml:space="preserve">company_name</w:t>
      </w:r>
      <w:r>
        <w:t xml:space="preserve"> </w:t>
      </w:r>
      <w:r>
        <w:t xml:space="preserve">comme titre principal, et le contact (nom du contact) en sous-titre discret</w:t>
      </w:r>
    </w:p>
    <w:p>
      <w:pPr>
        <w:numPr>
          <w:ilvl w:val="0"/>
          <w:numId w:val="1009"/>
        </w:numPr>
        <w:pStyle w:val="Compact"/>
      </w:pPr>
      <w:r>
        <w:t xml:space="preserve">Ajouter un badge ou indicateur visuel</w:t>
      </w:r>
      <w:r>
        <w:t xml:space="preserve"> </w:t>
      </w:r>
      <w:r>
        <w:t xml:space="preserve">“</w:t>
      </w:r>
      <w:r>
        <w:t xml:space="preserve">PRO</w:t>
      </w:r>
      <w:r>
        <w:t xml:space="preserve">”</w:t>
      </w:r>
      <w:r>
        <w:t xml:space="preserve"> </w:t>
      </w:r>
      <w:r>
        <w:t xml:space="preserve">pour distinguer visuellement du particulier</w:t>
      </w:r>
    </w:p>
    <w:p>
      <w:pPr>
        <w:numPr>
          <w:ilvl w:val="0"/>
          <w:numId w:val="1009"/>
        </w:numPr>
        <w:pStyle w:val="Compact"/>
      </w:pPr>
      <w:r>
        <w:t xml:space="preserve">Le badge existant</w:t>
      </w:r>
      <w:r>
        <w:t xml:space="preserve"> </w:t>
      </w:r>
      <w:r>
        <w:t xml:space="preserve">“</w:t>
      </w:r>
      <w:r>
        <w:t xml:space="preserve">Lead</w:t>
      </w:r>
      <w:r>
        <w:t xml:space="preserve">”</w:t>
      </w:r>
      <w:r>
        <w:t xml:space="preserve"> </w:t>
      </w:r>
      <w:r>
        <w:t xml:space="preserve">/</w:t>
      </w:r>
      <w:r>
        <w:t xml:space="preserve"> </w:t>
      </w:r>
      <w:r>
        <w:t xml:space="preserve">“</w:t>
      </w:r>
      <w:r>
        <w:t xml:space="preserve">Client</w:t>
      </w:r>
      <w:r>
        <w:t xml:space="preserve">”</w:t>
      </w:r>
      <w:r>
        <w:t xml:space="preserve"> </w:t>
      </w:r>
      <w:r>
        <w:t xml:space="preserve">reste inchangé</w:t>
      </w:r>
    </w:p>
    <w:p>
      <w:r>
        <w:pict>
          <v:rect style="width:0;height:1.5pt" o:hralign="center" o:hrstd="t" o:hr="t"/>
        </w:pict>
      </w:r>
    </w:p>
    <w:p>
      <w:pPr>
        <w:pStyle w:val="Heading3"/>
      </w:pPr>
      <w:bookmarkStart w:id="28" w:name="X52233eab6b0c3cefe41a637537fa09fa76b05b0"/>
      <w:r>
        <w:t xml:space="preserve">Zone 5 — Logique</w:t>
      </w:r>
      <w:r>
        <w:t xml:space="preserve"> </w:t>
      </w:r>
      <w:r>
        <w:rPr>
          <w:rStyle w:val="VerbatimChar"/>
        </w:rPr>
        <w:t xml:space="preserve">full_name</w:t>
      </w:r>
      <w:r>
        <w:t xml:space="preserve"> </w:t>
      </w:r>
      <w:r>
        <w:t xml:space="preserve">: le champ de référence universel</w:t>
      </w:r>
      <w:bookmarkEnd w:id="28"/>
    </w:p>
    <w:p>
      <w:pPr>
        <w:pStyle w:val="FirstParagraph"/>
      </w:pPr>
      <w:r>
        <w:rPr>
          <w:b/>
        </w:rPr>
        <w:t xml:space="preserve">Problème :</w:t>
      </w:r>
      <w:r>
        <w:t xml:space="preserve"> </w:t>
      </w:r>
      <w:r>
        <w:t xml:space="preserve">Le champ</w:t>
      </w:r>
      <w:r>
        <w:t xml:space="preserve"> </w:t>
      </w:r>
      <w:r>
        <w:rPr>
          <w:rStyle w:val="VerbatimChar"/>
        </w:rPr>
        <w:t xml:space="preserve">full_name</w:t>
      </w:r>
      <w:r>
        <w:t xml:space="preserve"> </w:t>
      </w:r>
      <w:r>
        <w:t xml:space="preserve">est le pivot qui est utilisé partout (recherche, liste, kanban, PDF). Actuellement il est construit comme</w:t>
      </w:r>
      <w:r>
        <w:t xml:space="preserve"> </w:t>
      </w:r>
      <w:r>
        <w:rPr>
          <w:rStyle w:val="VerbatimChar"/>
        </w:rPr>
        <w:t xml:space="preserve">first_name + last_name</w:t>
      </w:r>
      <w:r>
        <w:t xml:space="preserve">. Pour un professionnel, il devrait être</w:t>
      </w:r>
      <w:r>
        <w:t xml:space="preserve"> </w:t>
      </w:r>
      <w:r>
        <w:rPr>
          <w:rStyle w:val="VerbatimChar"/>
        </w:rPr>
        <w:t xml:space="preserve">company_name</w:t>
      </w:r>
      <w:r>
        <w:t xml:space="preserve">.</w:t>
      </w:r>
    </w:p>
    <w:p>
      <w:pPr>
        <w:pStyle w:val="BodyText"/>
      </w:pPr>
      <w:r>
        <w:rPr>
          <w:b/>
        </w:rPr>
        <w:t xml:space="preserve">Fichiers concernés :</w:t>
      </w:r>
    </w:p>
    <w:p>
      <w:pPr>
        <w:numPr>
          <w:ilvl w:val="0"/>
          <w:numId w:val="1010"/>
        </w:numPr>
        <w:pStyle w:val="Compact"/>
      </w:pPr>
      <w:r>
        <w:rPr>
          <w:rStyle w:val="VerbatimChar"/>
        </w:rPr>
        <w:t xml:space="preserve">backend/controllers/leads.controller.js</w:t>
      </w:r>
      <w:r>
        <w:t xml:space="preserve"> </w:t>
      </w:r>
      <w:r>
        <w:t xml:space="preserve">(fonction</w:t>
      </w:r>
      <w:r>
        <w:t xml:space="preserve"> </w:t>
      </w:r>
      <w:r>
        <w:rPr>
          <w:rStyle w:val="VerbatimChar"/>
        </w:rPr>
        <w:t xml:space="preserve">create</w:t>
      </w:r>
      <w:r>
        <w:t xml:space="preserve"> </w:t>
      </w:r>
      <w:r>
        <w:t xml:space="preserve">et</w:t>
      </w:r>
      <w:r>
        <w:t xml:space="preserve"> </w:t>
      </w:r>
      <w:r>
        <w:rPr>
          <w:rStyle w:val="VerbatimChar"/>
        </w:rPr>
        <w:t xml:space="preserve">update</w:t>
      </w:r>
      <w:r>
        <w:t xml:space="preserve">)</w:t>
      </w:r>
    </w:p>
    <w:p>
      <w:pPr>
        <w:numPr>
          <w:ilvl w:val="0"/>
          <w:numId w:val="1010"/>
        </w:numPr>
        <w:pStyle w:val="Compact"/>
      </w:pPr>
      <w:r>
        <w:rPr>
          <w:rStyle w:val="VerbatimChar"/>
        </w:rPr>
        <w:t xml:space="preserve">backend/migrations/</w:t>
      </w:r>
      <w:r>
        <w:t xml:space="preserve"> </w:t>
      </w:r>
      <w:r>
        <w:t xml:space="preserve">(trigger ou logique applicative)</w:t>
      </w:r>
    </w:p>
    <w:p>
      <w:pPr>
        <w:pStyle w:val="FirstParagraph"/>
      </w:pPr>
      <w:r>
        <w:rPr>
          <w:b/>
        </w:rPr>
        <w:t xml:space="preserve">Ce qu’il faut faire :</w:t>
      </w:r>
    </w:p>
    <w:p>
      <w:pPr>
        <w:numPr>
          <w:ilvl w:val="0"/>
          <w:numId w:val="1011"/>
        </w:numPr>
        <w:pStyle w:val="Compact"/>
      </w:pPr>
      <w:r>
        <w:t xml:space="preserve">Dans la logique de création et mise à jour du lead, recalculer</w:t>
      </w:r>
      <w:r>
        <w:t xml:space="preserve"> </w:t>
      </w:r>
      <w:r>
        <w:rPr>
          <w:rStyle w:val="VerbatimChar"/>
        </w:rPr>
        <w:t xml:space="preserve">full_name</w:t>
      </w:r>
      <w:r>
        <w:t xml:space="preserve"> </w:t>
      </w:r>
      <w:r>
        <w:t xml:space="preserve">selon</w:t>
      </w:r>
      <w:r>
        <w:t xml:space="preserve"> </w:t>
      </w:r>
      <w:r>
        <w:rPr>
          <w:rStyle w:val="VerbatimChar"/>
        </w:rPr>
        <w:t xml:space="preserve">customer_type</w:t>
      </w:r>
      <w:r>
        <w:t xml:space="preserve"> </w:t>
      </w:r>
      <w:r>
        <w:t xml:space="preserve">:</w:t>
      </w:r>
    </w:p>
    <w:p>
      <w:pPr>
        <w:numPr>
          <w:ilvl w:val="1"/>
          <w:numId w:val="1012"/>
        </w:numPr>
        <w:pStyle w:val="Compact"/>
      </w:pPr>
      <w:r>
        <w:t xml:space="preserve">Si</w:t>
      </w:r>
      <w:r>
        <w:t xml:space="preserve"> </w:t>
      </w:r>
      <w:r>
        <w:rPr>
          <w:rStyle w:val="VerbatimChar"/>
        </w:rPr>
        <w:t xml:space="preserve">PERSON</w:t>
      </w:r>
      <w:r>
        <w:t xml:space="preserve"> </w:t>
      </w:r>
      <w:r>
        <w:t xml:space="preserve">:</w:t>
      </w:r>
      <w:r>
        <w:t xml:space="preserve"> </w:t>
      </w:r>
      <w:r>
        <w:rPr>
          <w:rStyle w:val="VerbatimChar"/>
        </w:rPr>
        <w:t xml:space="preserve">full_name = first_name + " " + last_name</w:t>
      </w:r>
      <w:r>
        <w:t xml:space="preserve"> </w:t>
      </w:r>
      <w:r>
        <w:t xml:space="preserve">(comportement actuel)</w:t>
      </w:r>
    </w:p>
    <w:p>
      <w:pPr>
        <w:numPr>
          <w:ilvl w:val="1"/>
          <w:numId w:val="1012"/>
        </w:numPr>
        <w:pStyle w:val="Compact"/>
      </w:pPr>
      <w:r>
        <w:t xml:space="preserve">Si</w:t>
      </w:r>
      <w:r>
        <w:t xml:space="preserve"> </w:t>
      </w:r>
      <w:r>
        <w:rPr>
          <w:rStyle w:val="VerbatimChar"/>
        </w:rPr>
        <w:t xml:space="preserve">PRO</w:t>
      </w:r>
      <w:r>
        <w:t xml:space="preserve"> </w:t>
      </w:r>
      <w:r>
        <w:t xml:space="preserve">:</w:t>
      </w:r>
      <w:r>
        <w:t xml:space="preserve"> </w:t>
      </w:r>
      <w:r>
        <w:rPr>
          <w:rStyle w:val="VerbatimChar"/>
        </w:rPr>
        <w:t xml:space="preserve">full_name = company_name</w:t>
      </w:r>
      <w:r>
        <w:t xml:space="preserve"> </w:t>
      </w:r>
      <w:r>
        <w:t xml:space="preserve">(le nom de l’entreprise devient le nom de référence)</w:t>
      </w:r>
    </w:p>
    <w:p>
      <w:pPr>
        <w:numPr>
          <w:ilvl w:val="0"/>
          <w:numId w:val="1011"/>
        </w:numPr>
        <w:pStyle w:val="Compact"/>
      </w:pPr>
      <w:r>
        <w:t xml:space="preserve">Cette règle simple garantit que TOUT ce qui utilise</w:t>
      </w:r>
      <w:r>
        <w:t xml:space="preserve"> </w:t>
      </w:r>
      <w:r>
        <w:rPr>
          <w:rStyle w:val="VerbatimChar"/>
        </w:rPr>
        <w:t xml:space="preserve">full_name</w:t>
      </w:r>
      <w:r>
        <w:t xml:space="preserve"> </w:t>
      </w:r>
      <w:r>
        <w:t xml:space="preserve">fonctionnera automatiquement : liste leads, kanban, recherche, cartes…</w:t>
      </w:r>
    </w:p>
    <w:p>
      <w:r>
        <w:pict>
          <v:rect style="width:0;height:1.5pt" o:hralign="center" o:hrstd="t" o:hr="t"/>
        </w:pict>
      </w:r>
    </w:p>
    <w:p>
      <w:pPr>
        <w:pStyle w:val="Heading3"/>
      </w:pPr>
      <w:bookmarkStart w:id="29" w:name="X6baf3c18f214afa416cdef3cacd2004f1eef6bd"/>
      <w:r>
        <w:t xml:space="preserve">Zone 6 — Conversion Lead → Client (route</w:t>
      </w:r>
      <w:r>
        <w:t xml:space="preserve"> </w:t>
      </w:r>
      <w:r>
        <w:rPr>
          <w:rStyle w:val="VerbatimChar"/>
        </w:rPr>
        <w:t xml:space="preserve">convert.js</w:t>
      </w:r>
      <w:r>
        <w:t xml:space="preserve">)</w:t>
      </w:r>
      <w:bookmarkEnd w:id="29"/>
    </w:p>
    <w:p>
      <w:pPr>
        <w:pStyle w:val="FirstParagraph"/>
      </w:pPr>
      <w:r>
        <w:rPr>
          <w:b/>
        </w:rPr>
        <w:t xml:space="preserve">Problème :</w:t>
      </w:r>
      <w:r>
        <w:t xml:space="preserve"> </w:t>
      </w:r>
      <w:r>
        <w:t xml:space="preserve">Quand un lead PRO est converti en client, la route de conversion (</w:t>
      </w:r>
      <w:r>
        <w:rPr>
          <w:rStyle w:val="VerbatimChar"/>
        </w:rPr>
        <w:t xml:space="preserve">routes/leads/convert.js</w:t>
      </w:r>
      <w:r>
        <w:t xml:space="preserve">) ne transfère pas les champs professionnels vers la table</w:t>
      </w:r>
      <w:r>
        <w:t xml:space="preserve"> </w:t>
      </w:r>
      <w:r>
        <w:rPr>
          <w:rStyle w:val="VerbatimChar"/>
        </w:rPr>
        <w:t xml:space="preserve">clients</w:t>
      </w:r>
      <w:r>
        <w:t xml:space="preserve">. Elle copie seulement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p>
    <w:p>
      <w:pPr>
        <w:pStyle w:val="BodyText"/>
      </w:pPr>
      <w:r>
        <w:rPr>
          <w:b/>
        </w:rPr>
        <w:t xml:space="preserve">Fichier concerné :</w:t>
      </w:r>
      <w:r>
        <w:t xml:space="preserve"> </w:t>
      </w:r>
      <w:r>
        <w:rPr>
          <w:rStyle w:val="VerbatimChar"/>
        </w:rPr>
        <w:t xml:space="preserve">backend/routes/leads/convert.js</w:t>
      </w:r>
    </w:p>
    <w:p>
      <w:pPr>
        <w:pStyle w:val="BodyText"/>
      </w:pPr>
      <w:r>
        <w:rPr>
          <w:b/>
        </w:rPr>
        <w:t xml:space="preserve">Ce qu’il faut faire :</w:t>
      </w:r>
    </w:p>
    <w:p>
      <w:pPr>
        <w:numPr>
          <w:ilvl w:val="0"/>
          <w:numId w:val="1013"/>
        </w:numPr>
        <w:pStyle w:val="Compact"/>
      </w:pPr>
      <w:r>
        <w:t xml:space="preserve">Dans la transaction d’insertion dans</w:t>
      </w:r>
      <w:r>
        <w:t xml:space="preserve"> </w:t>
      </w:r>
      <w:r>
        <w:rPr>
          <w:rStyle w:val="VerbatimChar"/>
        </w:rPr>
        <w:t xml:space="preserve">clients</w:t>
      </w:r>
      <w:r>
        <w:t xml:space="preserve">, ajouter le transfert de :</w:t>
      </w:r>
    </w:p>
    <w:p>
      <w:pPr>
        <w:numPr>
          <w:ilvl w:val="1"/>
          <w:numId w:val="1014"/>
        </w:numPr>
        <w:pStyle w:val="Compact"/>
      </w:pPr>
      <w:r>
        <w:rPr>
          <w:rStyle w:val="VerbatimChar"/>
        </w:rPr>
        <w:t xml:space="preserve">company_name</w:t>
      </w:r>
      <w:r>
        <w:t xml:space="preserve"> </w:t>
      </w:r>
      <w:r>
        <w:t xml:space="preserve">(depuis</w:t>
      </w:r>
      <w:r>
        <w:t xml:space="preserve"> </w:t>
      </w:r>
      <w:r>
        <w:rPr>
          <w:rStyle w:val="VerbatimChar"/>
        </w:rPr>
        <w:t xml:space="preserve">leads.company_name</w:t>
      </w:r>
      <w:r>
        <w:t xml:space="preserve">)</w:t>
      </w:r>
    </w:p>
    <w:p>
      <w:pPr>
        <w:numPr>
          <w:ilvl w:val="1"/>
          <w:numId w:val="1014"/>
        </w:numPr>
        <w:pStyle w:val="Compact"/>
      </w:pPr>
      <w:r>
        <w:rPr>
          <w:rStyle w:val="VerbatimChar"/>
        </w:rPr>
        <w:t xml:space="preserve">customer_type</w:t>
      </w:r>
      <w:r>
        <w:t xml:space="preserve"> </w:t>
      </w:r>
      <w:r>
        <w:t xml:space="preserve">(depuis</w:t>
      </w:r>
      <w:r>
        <w:t xml:space="preserve"> </w:t>
      </w:r>
      <w:r>
        <w:rPr>
          <w:rStyle w:val="VerbatimChar"/>
        </w:rPr>
        <w:t xml:space="preserve">leads.customer_type</w:t>
      </w:r>
      <w:r>
        <w:t xml:space="preserve">)</w:t>
      </w:r>
    </w:p>
    <w:p>
      <w:pPr>
        <w:numPr>
          <w:ilvl w:val="1"/>
          <w:numId w:val="1014"/>
        </w:numPr>
        <w:pStyle w:val="Compact"/>
      </w:pPr>
      <w:r>
        <w:t xml:space="preserve">Le nom du contact (depuis</w:t>
      </w:r>
      <w:r>
        <w:t xml:space="preserve"> </w:t>
      </w:r>
      <w:r>
        <w:rPr>
          <w:rStyle w:val="VerbatimChar"/>
        </w:rPr>
        <w:t xml:space="preserve">leads.contact_first_name</w:t>
      </w:r>
      <w:r>
        <w:t xml:space="preserve"> </w:t>
      </w:r>
      <w:r>
        <w:t xml:space="preserve">/</w:t>
      </w:r>
      <w:r>
        <w:t xml:space="preserve"> </w:t>
      </w:r>
      <w:r>
        <w:rPr>
          <w:rStyle w:val="VerbatimChar"/>
        </w:rPr>
        <w:t xml:space="preserve">leads.contact_last_name</w:t>
      </w:r>
      <w:r>
        <w:t xml:space="preserve">)</w:t>
      </w:r>
    </w:p>
    <w:p>
      <w:pPr>
        <w:numPr>
          <w:ilvl w:val="0"/>
          <w:numId w:val="1013"/>
        </w:numPr>
        <w:pStyle w:val="Compact"/>
      </w:pPr>
      <w:r>
        <w:t xml:space="preserve">Si</w:t>
      </w:r>
      <w:r>
        <w:t xml:space="preserve"> </w:t>
      </w:r>
      <w:r>
        <w:rPr>
          <w:rStyle w:val="VerbatimChar"/>
        </w:rPr>
        <w:t xml:space="preserve">customer_type = PRO</w:t>
      </w:r>
      <w:r>
        <w:t xml:space="preserve">, utiliser</w:t>
      </w:r>
      <w:r>
        <w:t xml:space="preserve"> </w:t>
      </w:r>
      <w:r>
        <w:rPr>
          <w:rStyle w:val="VerbatimChar"/>
        </w:rPr>
        <w:t xml:space="preserve">company_name</w:t>
      </w:r>
      <w:r>
        <w:t xml:space="preserve"> </w:t>
      </w:r>
      <w:r>
        <w:t xml:space="preserve">comme</w:t>
      </w:r>
      <w:r>
        <w:t xml:space="preserve"> </w:t>
      </w:r>
      <w:r>
        <w:rPr>
          <w:rStyle w:val="VerbatimChar"/>
        </w:rPr>
        <w:t xml:space="preserve">company_name</w:t>
      </w:r>
      <w:r>
        <w:t xml:space="preserve"> </w:t>
      </w:r>
      <w:r>
        <w:t xml:space="preserve">dans la table clients (qui existe déjà)</w:t>
      </w:r>
    </w:p>
    <w:p>
      <w:pPr>
        <w:numPr>
          <w:ilvl w:val="0"/>
          <w:numId w:val="1013"/>
        </w:numPr>
        <w:pStyle w:val="Compact"/>
      </w:pPr>
      <w:r>
        <w:t xml:space="preserve">La table</w:t>
      </w:r>
      <w:r>
        <w:t xml:space="preserve"> </w:t>
      </w:r>
      <w:r>
        <w:rPr>
          <w:rStyle w:val="VerbatimChar"/>
        </w:rPr>
        <w:t xml:space="preserve">clients</w:t>
      </w:r>
      <w:r>
        <w:t xml:space="preserve"> </w:t>
      </w:r>
      <w:r>
        <w:t xml:space="preserve">a déjà</w:t>
      </w:r>
      <w:r>
        <w:t xml:space="preserve"> </w:t>
      </w:r>
      <w:r>
        <w:rPr>
          <w:rStyle w:val="VerbatimChar"/>
        </w:rPr>
        <w:t xml:space="preserve">company_name</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 </w:t>
      </w:r>
      <w:r>
        <w:t xml:space="preserve">: les mapper correctement</w:t>
      </w:r>
    </w:p>
    <w:p>
      <w:r>
        <w:pict>
          <v:rect style="width:0;height:1.5pt" o:hralign="center" o:hrstd="t" o:hr="t"/>
        </w:pict>
      </w:r>
    </w:p>
    <w:p>
      <w:pPr>
        <w:pStyle w:val="Heading3"/>
      </w:pPr>
      <w:bookmarkStart w:id="30" w:name="zone-7-pdf-proposition-commerciale"/>
      <w:r>
        <w:t xml:space="preserve">Zone 7 — PDF / Proposition Commerciale</w:t>
      </w:r>
      <w:bookmarkEnd w:id="30"/>
    </w:p>
    <w:p>
      <w:pPr>
        <w:pStyle w:val="FirstParagraph"/>
      </w:pPr>
      <w:r>
        <w:rPr>
          <w:b/>
        </w:rPr>
        <w:t xml:space="preserve">Problème :</w:t>
      </w:r>
      <w:r>
        <w:t xml:space="preserve"> </w:t>
      </w:r>
      <w:r>
        <w:t xml:space="preserve">Le</w:t>
      </w:r>
      <w:r>
        <w:t xml:space="preserve"> </w:t>
      </w:r>
      <w:r>
        <w:rPr>
          <w:rStyle w:val="VerbatimChar"/>
        </w:rPr>
        <w:t xml:space="preserve">pdfViewModel.mapper.js</w:t>
      </w:r>
      <w:r>
        <w:t xml:space="preserve"> </w:t>
      </w:r>
      <w:r>
        <w:t xml:space="preserve">construit le nom client comme suit :</w:t>
      </w:r>
    </w:p>
    <w:p>
      <w:pPr>
        <w:pStyle w:val="SourceCode"/>
      </w:pPr>
      <w:r>
        <w:rPr>
          <w:rStyle w:val="VerbatimChar"/>
        </w:rPr>
        <w:t xml:space="preserve">clientName = meta.client_nom || prenom + nom</w:t>
      </w:r>
    </w:p>
    <w:p>
      <w:pPr>
        <w:pStyle w:val="FirstParagraph"/>
      </w:pPr>
      <w:r>
        <w:t xml:space="preserve">Il n’y a pas de logique tenant compte de</w:t>
      </w:r>
      <w:r>
        <w:t xml:space="preserve"> </w:t>
      </w:r>
      <w:r>
        <w:rPr>
          <w:rStyle w:val="VerbatimChar"/>
        </w:rPr>
        <w:t xml:space="preserve">customer_type</w:t>
      </w:r>
      <w:r>
        <w:t xml:space="preserve"> </w:t>
      </w:r>
      <w:r>
        <w:t xml:space="preserve">ou de</w:t>
      </w:r>
      <w:r>
        <w:t xml:space="preserve"> </w:t>
      </w:r>
      <w:r>
        <w:rPr>
          <w:rStyle w:val="VerbatimChar"/>
        </w:rPr>
        <w:t xml:space="preserve">company_name</w:t>
      </w:r>
      <w:r>
        <w:t xml:space="preserve"> </w:t>
      </w:r>
      <w:r>
        <w:t xml:space="preserve">au niveau du lead.</w:t>
      </w:r>
    </w:p>
    <w:p>
      <w:pPr>
        <w:pStyle w:val="BodyText"/>
      </w:pPr>
      <w:r>
        <w:rPr>
          <w:b/>
        </w:rPr>
        <w:t xml:space="preserve">Fichiers concernés :</w:t>
      </w:r>
    </w:p>
    <w:p>
      <w:pPr>
        <w:numPr>
          <w:ilvl w:val="0"/>
          <w:numId w:val="1015"/>
        </w:numPr>
        <w:pStyle w:val="Compact"/>
      </w:pPr>
      <w:r>
        <w:rPr>
          <w:rStyle w:val="VerbatimChar"/>
        </w:rPr>
        <w:t xml:space="preserve">backend/services/pdf/pdfViewModel.mapper.js</w:t>
      </w:r>
      <w:r>
        <w:t xml:space="preserve"> </w:t>
      </w:r>
      <w:r>
        <w:t xml:space="preserve">(ligne 391)</w:t>
      </w:r>
    </w:p>
    <w:p>
      <w:pPr>
        <w:numPr>
          <w:ilvl w:val="0"/>
          <w:numId w:val="1015"/>
        </w:numPr>
        <w:pStyle w:val="Compact"/>
      </w:pPr>
      <w:r>
        <w:rPr>
          <w:rStyle w:val="VerbatimChar"/>
        </w:rPr>
        <w:t xml:space="preserve">backend/services/selectedScenarioSnapshot.service.js</w:t>
      </w:r>
      <w:r>
        <w:t xml:space="preserve"> </w:t>
      </w:r>
      <w:r>
        <w:t xml:space="preserve">(lignes 96–107)</w:t>
      </w:r>
    </w:p>
    <w:p>
      <w:pPr>
        <w:pStyle w:val="FirstParagraph"/>
      </w:pPr>
      <w:r>
        <w:rPr>
          <w:b/>
        </w:rPr>
        <w:t xml:space="preserve">Ce qu’il faut faire :</w:t>
      </w:r>
    </w:p>
    <w:p>
      <w:pPr>
        <w:pStyle w:val="BodyText"/>
      </w:pPr>
      <w:r>
        <w:t xml:space="preserve">Dans</w:t>
      </w:r>
      <w:r>
        <w:t xml:space="preserve"> </w:t>
      </w:r>
      <w:r>
        <w:rPr>
          <w:rStyle w:val="VerbatimChar"/>
        </w:rPr>
        <w:t xml:space="preserve">selectedScenarioSnapshot.service.js</w:t>
      </w:r>
      <w:r>
        <w:t xml:space="preserve">, enrichir la requête SQL qui alimente le snapshot pour inclure les champs professionnels du lead. La logique de résolution du nom doit suivre cette priorité :</w:t>
      </w:r>
    </w:p>
    <w:p>
      <w:pPr>
        <w:numPr>
          <w:ilvl w:val="0"/>
          <w:numId w:val="1016"/>
        </w:numPr>
        <w:pStyle w:val="Compact"/>
      </w:pPr>
      <w:r>
        <w:rPr>
          <w:rStyle w:val="VerbatimChar"/>
        </w:rPr>
        <w:t xml:space="preserve">meta.client_nom</w:t>
      </w:r>
      <w:r>
        <w:t xml:space="preserve"> </w:t>
      </w:r>
      <w:r>
        <w:t xml:space="preserve">(saisie manuelle dans l’étude — priorité maximale)</w:t>
      </w:r>
    </w:p>
    <w:p>
      <w:pPr>
        <w:numPr>
          <w:ilvl w:val="0"/>
          <w:numId w:val="1016"/>
        </w:numPr>
        <w:pStyle w:val="Compact"/>
      </w:pPr>
      <w:r>
        <w:t xml:space="preserve">Si</w:t>
      </w:r>
      <w:r>
        <w:t xml:space="preserve"> </w:t>
      </w:r>
      <w:r>
        <w:rPr>
          <w:rStyle w:val="VerbatimChar"/>
        </w:rPr>
        <w:t xml:space="preserve">customer_type = PRO</w:t>
      </w:r>
      <w:r>
        <w:t xml:space="preserve"> </w:t>
      </w:r>
      <w:r>
        <w:t xml:space="preserve">:</w:t>
      </w:r>
      <w:r>
        <w:t xml:space="preserve"> </w:t>
      </w:r>
      <w:r>
        <w:rPr>
          <w:rStyle w:val="VerbatimChar"/>
        </w:rPr>
        <w:t xml:space="preserve">company_name</w:t>
      </w:r>
      <w:r>
        <w:t xml:space="preserve"> </w:t>
      </w:r>
      <w:r>
        <w:t xml:space="preserve">du lead/client</w:t>
      </w:r>
    </w:p>
    <w:p>
      <w:pPr>
        <w:numPr>
          <w:ilvl w:val="0"/>
          <w:numId w:val="1016"/>
        </w:numPr>
        <w:pStyle w:val="Compact"/>
      </w:pPr>
      <w:r>
        <w:t xml:space="preserve">Sinon :</w:t>
      </w:r>
      <w:r>
        <w:t xml:space="preserve"> </w:t>
      </w:r>
      <w:r>
        <w:rPr>
          <w:rStyle w:val="VerbatimChar"/>
        </w:rPr>
        <w:t xml:space="preserve">prenom + nom</w:t>
      </w:r>
      <w:r>
        <w:t xml:space="preserve"> </w:t>
      </w:r>
      <w:r>
        <w:t xml:space="preserve">(comportement actuel)</w:t>
      </w:r>
    </w:p>
    <w:p>
      <w:pPr>
        <w:pStyle w:val="FirstParagraph"/>
      </w:pPr>
      <w:r>
        <w:t xml:space="preserve">Le nom du contact (pour un PRO) pourrait apparaître en sous-ligne dans la page de couverture du PDF.</w:t>
      </w:r>
    </w:p>
    <w:p>
      <w:pPr>
        <w:pStyle w:val="BodyText"/>
      </w:pPr>
      <w:r>
        <w:rPr>
          <w:b/>
        </w:rPr>
        <w:t xml:space="preserve">Impact :</w:t>
      </w:r>
      <w:r>
        <w:t xml:space="preserve"> </w:t>
      </w:r>
      <w:r>
        <w:t xml:space="preserve">C’est le changement le plus visible pour l’utilisateur final : la proposition commerciale destinée à une entreprise affichera le nom de l’entreprise et non</w:t>
      </w:r>
      <w:r>
        <w:t xml:space="preserve"> </w:t>
      </w:r>
      <w:r>
        <w:t xml:space="preserve">“</w:t>
      </w:r>
      <w:r>
        <w:t xml:space="preserve">Jean Dupont</w:t>
      </w:r>
      <w:r>
        <w:t xml:space="preserve">”</w:t>
      </w:r>
      <w:r>
        <w:t xml:space="preserve">.</w:t>
      </w:r>
    </w:p>
    <w:p>
      <w:r>
        <w:pict>
          <v:rect style="width:0;height:1.5pt" o:hralign="center" o:hrstd="t" o:hr="t"/>
        </w:pict>
      </w:r>
    </w:p>
    <w:p>
      <w:pPr>
        <w:pStyle w:val="Heading3"/>
      </w:pPr>
      <w:bookmarkStart w:id="31" w:name="Xa0a2468fc66801c2ce090915e44a294aef9db17"/>
      <w:r>
        <w:t xml:space="preserve">Zone 8 — Recherche et Filtres dans la liste des leads</w:t>
      </w:r>
      <w:bookmarkEnd w:id="31"/>
    </w:p>
    <w:p>
      <w:pPr>
        <w:pStyle w:val="FirstParagraph"/>
      </w:pPr>
      <w:r>
        <w:rPr>
          <w:b/>
        </w:rPr>
        <w:t xml:space="preserve">Problème :</w:t>
      </w:r>
      <w:r>
        <w:t xml:space="preserve"> </w:t>
      </w:r>
      <w:r>
        <w:t xml:space="preserve">La fonction de recherche dans le contrôleur leads (</w:t>
      </w:r>
      <w:r>
        <w:rPr>
          <w:rStyle w:val="VerbatimChar"/>
        </w:rPr>
        <w:t xml:space="preserve">getAll</w:t>
      </w:r>
      <w:r>
        <w:t xml:space="preserve">) cherche dans</w:t>
      </w:r>
      <w:r>
        <w:t xml:space="preserve"> </w:t>
      </w:r>
      <w:r>
        <w:rPr>
          <w:rStyle w:val="VerbatimChar"/>
        </w:rPr>
        <w:t xml:space="preserve">full_name</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 Si</w:t>
      </w:r>
      <w:r>
        <w:t xml:space="preserve"> </w:t>
      </w:r>
      <w:r>
        <w:rPr>
          <w:rStyle w:val="VerbatimChar"/>
        </w:rPr>
        <w:t xml:space="preserve">company_name</w:t>
      </w:r>
      <w:r>
        <w:t xml:space="preserve"> </w:t>
      </w:r>
      <w:r>
        <w:t xml:space="preserve">est stocké séparément, la recherche ne trouvera pas un professionnel par son nom d’entreprise, à moins que</w:t>
      </w:r>
      <w:r>
        <w:t xml:space="preserve"> </w:t>
      </w:r>
      <w:r>
        <w:rPr>
          <w:rStyle w:val="VerbatimChar"/>
        </w:rPr>
        <w:t xml:space="preserve">full_name</w:t>
      </w:r>
      <w:r>
        <w:t xml:space="preserve"> </w:t>
      </w:r>
      <w:r>
        <w:t xml:space="preserve">ait bien été mis à jour (Zone 5).</w:t>
      </w:r>
    </w:p>
    <w:p>
      <w:pPr>
        <w:pStyle w:val="BodyText"/>
      </w:pPr>
      <w:r>
        <w:rPr>
          <w:b/>
        </w:rPr>
        <w:t xml:space="preserve">Fichier concerné :</w:t>
      </w:r>
      <w:r>
        <w:t xml:space="preserve"> </w:t>
      </w:r>
      <w:r>
        <w:rPr>
          <w:rStyle w:val="VerbatimChar"/>
        </w:rPr>
        <w:t xml:space="preserve">backend/controllers/leads.controller.js</w:t>
      </w:r>
      <w:r>
        <w:t xml:space="preserve"> </w:t>
      </w:r>
      <w:r>
        <w:t xml:space="preserve">(fonction</w:t>
      </w:r>
      <w:r>
        <w:t xml:space="preserve"> </w:t>
      </w:r>
      <w:r>
        <w:rPr>
          <w:rStyle w:val="VerbatimChar"/>
        </w:rPr>
        <w:t xml:space="preserve">getAll</w:t>
      </w:r>
      <w:r>
        <w:t xml:space="preserve">)</w:t>
      </w:r>
    </w:p>
    <w:p>
      <w:pPr>
        <w:pStyle w:val="BodyText"/>
      </w:pPr>
      <w:r>
        <w:rPr>
          <w:b/>
        </w:rPr>
        <w:t xml:space="preserve">Ce qu’il faut faire :</w:t>
      </w:r>
    </w:p>
    <w:p>
      <w:pPr>
        <w:numPr>
          <w:ilvl w:val="0"/>
          <w:numId w:val="1017"/>
        </w:numPr>
        <w:pStyle w:val="Compact"/>
      </w:pPr>
      <w:r>
        <w:t xml:space="preserve">Si la Zone 5 est correctement implémentée (full_name = company_name pour les PRO), la recherche existante fonctionnera automatiquement</w:t>
      </w:r>
    </w:p>
    <w:p>
      <w:pPr>
        <w:numPr>
          <w:ilvl w:val="0"/>
          <w:numId w:val="1017"/>
        </w:numPr>
        <w:pStyle w:val="Compact"/>
      </w:pPr>
      <w:r>
        <w:t xml:space="preserve">En complément, ajouter</w:t>
      </w:r>
      <w:r>
        <w:t xml:space="preserve"> </w:t>
      </w:r>
      <w:r>
        <w:rPr>
          <w:rStyle w:val="VerbatimChar"/>
        </w:rPr>
        <w:t xml:space="preserve">company_name</w:t>
      </w:r>
      <w:r>
        <w:t xml:space="preserve"> </w:t>
      </w:r>
      <w:r>
        <w:t xml:space="preserve">dans les colonnes de recherche pour robustesse :</w:t>
      </w:r>
      <w:r>
        <w:t xml:space="preserve"> </w:t>
      </w:r>
      <w:r>
        <w:rPr>
          <w:rStyle w:val="VerbatimChar"/>
        </w:rPr>
        <w:t xml:space="preserve">... OR l.company_name ILIKE $X ...</w:t>
      </w:r>
    </w:p>
    <w:p>
      <w:pPr>
        <w:numPr>
          <w:ilvl w:val="0"/>
          <w:numId w:val="1017"/>
        </w:numPr>
        <w:pStyle w:val="Compact"/>
      </w:pPr>
      <w:r>
        <w:t xml:space="preserve">Ajouter un filtre optionnel</w:t>
      </w:r>
      <w:r>
        <w:t xml:space="preserve"> </w:t>
      </w:r>
      <w:r>
        <w:t xml:space="preserve">“</w:t>
      </w:r>
      <w:r>
        <w:t xml:space="preserve">Professionnel / Particulier</w:t>
      </w:r>
      <w:r>
        <w:t xml:space="preserve">”</w:t>
      </w:r>
      <w:r>
        <w:t xml:space="preserve"> </w:t>
      </w:r>
      <w:r>
        <w:t xml:space="preserve">dans les options de filtrage (</w:t>
      </w:r>
      <w:r>
        <w:rPr>
          <w:rStyle w:val="VerbatimChar"/>
        </w:rPr>
        <w:t xml:space="preserve">LeadFilters.tsx</w:t>
      </w:r>
      <w:r>
        <w:t xml:space="preserve">)</w:t>
      </w:r>
    </w:p>
    <w:p>
      <w:r>
        <w:pict>
          <v:rect style="width:0;height:1.5pt" o:hralign="center" o:hrstd="t" o:hr="t"/>
        </w:pict>
      </w:r>
    </w:p>
    <w:p>
      <w:pPr>
        <w:pStyle w:val="Heading2"/>
      </w:pPr>
      <w:bookmarkStart w:id="32" w:name="Xb65a06385ef0b5d2e6375e4a2e56d11a3c1d155"/>
      <w:r>
        <w:t xml:space="preserve">4. Choses que Vous N’Avez Peut-Être Pas Pensées</w:t>
      </w:r>
      <w:bookmarkEnd w:id="32"/>
    </w:p>
    <w:p>
      <w:pPr>
        <w:pStyle w:val="Heading3"/>
      </w:pPr>
      <w:bookmarkStart w:id="33" w:name="le-numéro-client-client_number"/>
      <w:r>
        <w:t xml:space="preserve">4.1 — Le numéro client (</w:t>
      </w:r>
      <w:r>
        <w:rPr>
          <w:rStyle w:val="VerbatimChar"/>
        </w:rPr>
        <w:t xml:space="preserve">client_number</w:t>
      </w:r>
      <w:r>
        <w:t xml:space="preserve">)</w:t>
      </w:r>
      <w:bookmarkEnd w:id="33"/>
    </w:p>
    <w:p>
      <w:pPr>
        <w:pStyle w:val="FirstParagraph"/>
      </w:pPr>
      <w:r>
        <w:t xml:space="preserve">Actuellement le format est</w:t>
      </w:r>
      <w:r>
        <w:t xml:space="preserve"> </w:t>
      </w:r>
      <w:r>
        <w:rPr>
          <w:rStyle w:val="VerbatimChar"/>
        </w:rPr>
        <w:t xml:space="preserve">SG-2026-0001</w:t>
      </w:r>
      <w:r>
        <w:t xml:space="preserve">. Pour les professionnels, certains CRM préfèrent un format différent (</w:t>
      </w:r>
      <w:r>
        <w:rPr>
          <w:rStyle w:val="VerbatimChar"/>
        </w:rPr>
        <w:t xml:space="preserve">SG-PRO-2026-0001</w:t>
      </w:r>
      <w:r>
        <w:t xml:space="preserve">). Ce n’est pas bloquant mais c’est un détail à décider avant de coder.</w:t>
      </w:r>
    </w:p>
    <w:p>
      <w:pPr>
        <w:pStyle w:val="Heading3"/>
      </w:pPr>
      <w:bookmarkStart w:id="34" w:name="la-tva-et-léligibilité-aux-aides"/>
      <w:r>
        <w:t xml:space="preserve">4.2 — La TVA et l’éligibilité aux aides</w:t>
      </w:r>
      <w:bookmarkEnd w:id="34"/>
    </w:p>
    <w:p>
      <w:pPr>
        <w:pStyle w:val="FirstParagraph"/>
      </w:pPr>
      <w:r>
        <w:t xml:space="preserve">Pour un client professionnel, les règles fiscales changent fondamentalement : pas de crédit d’impôt, pas de TVA à 5,5%, TVA à 20% récupérable selon régime. Le calcul photovoltaïque peut donc être identique mécaniquement mais les lignes de financement et de rentabilité dans la proposition commerciale changent. Il faudra prévoir dans le PDF une section</w:t>
      </w:r>
      <w:r>
        <w:t xml:space="preserve"> </w:t>
      </w:r>
      <w:r>
        <w:t xml:space="preserve">“</w:t>
      </w:r>
      <w:r>
        <w:t xml:space="preserve">régime TVA</w:t>
      </w:r>
      <w:r>
        <w:t xml:space="preserve">”</w:t>
      </w:r>
      <w:r>
        <w:t xml:space="preserve"> </w:t>
      </w:r>
      <w:r>
        <w:t xml:space="preserve">différente selon</w:t>
      </w:r>
      <w:r>
        <w:t xml:space="preserve"> </w:t>
      </w:r>
      <w:r>
        <w:rPr>
          <w:rStyle w:val="VerbatimChar"/>
        </w:rPr>
        <w:t xml:space="preserve">customer_type</w:t>
      </w:r>
      <w:r>
        <w:t xml:space="preserve">.</w:t>
      </w:r>
    </w:p>
    <w:p>
      <w:pPr>
        <w:pStyle w:val="Heading3"/>
      </w:pPr>
      <w:bookmarkStart w:id="35" w:name="X37e28913475f9e7cadeba0f2825e7e3905ca00a"/>
      <w:r>
        <w:t xml:space="preserve">4.3 — L’adresse professionnelle vs adresse d’installation</w:t>
      </w:r>
      <w:bookmarkEnd w:id="35"/>
    </w:p>
    <w:p>
      <w:pPr>
        <w:pStyle w:val="FirstParagraph"/>
      </w:pPr>
      <w:r>
        <w:t xml:space="preserve">Un professionnel peut avoir son siège social à Paris mais le toit solaire à Toulouse. Il faudra gérer deux adresses distinctes clairement : adresse de l’entreprise (facturation/contrat) et adresse du site d’installation. Le système d’adresses actuel (</w:t>
      </w:r>
      <w:r>
        <w:rPr>
          <w:rStyle w:val="VerbatimChar"/>
        </w:rPr>
        <w:t xml:space="preserve">site_address_id</w:t>
      </w:r>
      <w:r>
        <w:t xml:space="preserve"> </w:t>
      </w:r>
      <w:r>
        <w:t xml:space="preserve">/</w:t>
      </w:r>
      <w:r>
        <w:t xml:space="preserve"> </w:t>
      </w:r>
      <w:r>
        <w:rPr>
          <w:rStyle w:val="VerbatimChar"/>
        </w:rPr>
        <w:t xml:space="preserve">billing_address_id</w:t>
      </w:r>
      <w:r>
        <w:t xml:space="preserve">) est en place mais l’interface ne le distingue pas explicitement pour les PRO.</w:t>
      </w:r>
    </w:p>
    <w:p>
      <w:pPr>
        <w:pStyle w:val="Heading3"/>
      </w:pPr>
      <w:bookmarkStart w:id="36" w:name="le-rgpd-et-le-consentement"/>
      <w:r>
        <w:t xml:space="preserve">4.4 — Le RGPD et le consentement</w:t>
      </w:r>
      <w:bookmarkEnd w:id="36"/>
    </w:p>
    <w:p>
      <w:pPr>
        <w:pStyle w:val="FirstParagraph"/>
      </w:pPr>
      <w:r>
        <w:t xml:space="preserve">Le formulaire RGPD actuel est prévu pour un particulier. Pour un professionnel, le cadre légal est différent (données B2B). Il faudra adapter le libellé de la case de consentement.</w:t>
      </w:r>
    </w:p>
    <w:p>
      <w:pPr>
        <w:pStyle w:val="Heading3"/>
      </w:pPr>
      <w:bookmarkStart w:id="37" w:name="les-missions-et-rendez-vous"/>
      <w:r>
        <w:t xml:space="preserve">4.5 — Les missions et rendez-vous</w:t>
      </w:r>
      <w:bookmarkEnd w:id="37"/>
    </w:p>
    <w:p>
      <w:pPr>
        <w:pStyle w:val="FirstParagraph"/>
      </w:pPr>
      <w:r>
        <w:t xml:space="preserve">Le module Planning (</w:t>
      </w:r>
      <w:r>
        <w:rPr>
          <w:rStyle w:val="VerbatimChar"/>
        </w:rPr>
        <w:t xml:space="preserve">MissionCard</w:t>
      </w:r>
      <w:r>
        <w:t xml:space="preserve">,</w:t>
      </w:r>
      <w:r>
        <w:t xml:space="preserve"> </w:t>
      </w:r>
      <w:r>
        <w:rPr>
          <w:rStyle w:val="VerbatimChar"/>
        </w:rPr>
        <w:t xml:space="preserve">MissionCreateModal</w:t>
      </w:r>
      <w:r>
        <w:t xml:space="preserve">,</w:t>
      </w:r>
      <w:r>
        <w:t xml:space="preserve"> </w:t>
      </w:r>
      <w:r>
        <w:rPr>
          <w:rStyle w:val="VerbatimChar"/>
        </w:rPr>
        <w:t xml:space="preserve">MissionEditModal</w:t>
      </w:r>
      <w:r>
        <w:t xml:space="preserve">) utilise déjà</w:t>
      </w:r>
      <w:r>
        <w:t xml:space="preserve"> </w:t>
      </w:r>
      <w:r>
        <w:rPr>
          <w:rStyle w:val="VerbatimChar"/>
        </w:rPr>
        <w:t xml:space="preserve">client_company_name</w:t>
      </w:r>
      <w:r>
        <w:t xml:space="preserve">. Mais ce champ vient de la table</w:t>
      </w:r>
      <w:r>
        <w:t xml:space="preserve"> </w:t>
      </w:r>
      <w:r>
        <w:rPr>
          <w:rStyle w:val="VerbatimChar"/>
        </w:rPr>
        <w:t xml:space="preserve">clients</w:t>
      </w:r>
      <w:r>
        <w:t xml:space="preserve"> </w:t>
      </w:r>
      <w:r>
        <w:t xml:space="preserve">(après conversion). Tant que le lead n’est pas converti en client, les missions sont rattachées au lead — et là,</w:t>
      </w:r>
      <w:r>
        <w:t xml:space="preserve"> </w:t>
      </w:r>
      <w:r>
        <w:rPr>
          <w:rStyle w:val="VerbatimChar"/>
        </w:rPr>
        <w:t xml:space="preserve">company_name</w:t>
      </w:r>
      <w:r>
        <w:t xml:space="preserve"> </w:t>
      </w:r>
      <w:r>
        <w:t xml:space="preserve">n’existe pas encore dans</w:t>
      </w:r>
      <w:r>
        <w:t xml:space="preserve"> </w:t>
      </w:r>
      <w:r>
        <w:rPr>
          <w:rStyle w:val="VerbatimChar"/>
        </w:rPr>
        <w:t xml:space="preserve">leads</w:t>
      </w:r>
      <w:r>
        <w:t xml:space="preserve">. Les missions créées sur un lead PRO avant conversion afficheront donc le</w:t>
      </w:r>
      <w:r>
        <w:t xml:space="preserve"> </w:t>
      </w:r>
      <w:r>
        <w:rPr>
          <w:rStyle w:val="VerbatimChar"/>
        </w:rPr>
        <w:t xml:space="preserve">full_name</w:t>
      </w:r>
      <w:r>
        <w:t xml:space="preserve"> </w:t>
      </w:r>
      <w:r>
        <w:t xml:space="preserve">(qui, une fois la Zone 5 implémentée, sera le nom d’entreprise) — ce qui est acceptable.</w:t>
      </w:r>
    </w:p>
    <w:p>
      <w:pPr>
        <w:pStyle w:val="Heading3"/>
      </w:pPr>
      <w:bookmarkStart w:id="38" w:name="les-emails-et-communications"/>
      <w:r>
        <w:t xml:space="preserve">4.6 — Les emails et communications</w:t>
      </w:r>
      <w:bookmarkEnd w:id="38"/>
    </w:p>
    <w:p>
      <w:pPr>
        <w:pStyle w:val="FirstParagraph"/>
      </w:pPr>
      <w:r>
        <w:t xml:space="preserve">Le module email existe (</w:t>
      </w:r>
      <w:r>
        <w:rPr>
          <w:rStyle w:val="VerbatimChar"/>
        </w:rPr>
        <w:t xml:space="preserve">create-email-module-tables.js</w:t>
      </w:r>
      <w:r>
        <w:t xml:space="preserve">). Si des emails automatiques ou modèles sont envoyés avec le nom du destinataire, il faudra vérifier que le champ utilisé est bien</w:t>
      </w:r>
      <w:r>
        <w:t xml:space="preserve"> </w:t>
      </w:r>
      <w:r>
        <w:rPr>
          <w:rStyle w:val="VerbatimChar"/>
        </w:rPr>
        <w:t xml:space="preserve">full_name</w:t>
      </w:r>
      <w:r>
        <w:t xml:space="preserve"> </w:t>
      </w:r>
      <w:r>
        <w:t xml:space="preserve">(ou</w:t>
      </w:r>
      <w:r>
        <w:t xml:space="preserve"> </w:t>
      </w:r>
      <w:r>
        <w:rPr>
          <w:rStyle w:val="VerbatimChar"/>
        </w:rPr>
        <w:t xml:space="preserve">company_name</w:t>
      </w:r>
      <w:r>
        <w:t xml:space="preserve"> </w:t>
      </w:r>
      <w:r>
        <w:t xml:space="preserve">pour les PRO) et non</w:t>
      </w:r>
      <w:r>
        <w:t xml:space="preserve"> </w:t>
      </w:r>
      <w:r>
        <w:rPr>
          <w:rStyle w:val="VerbatimChar"/>
        </w:rPr>
        <w:t xml:space="preserve">first_name</w:t>
      </w:r>
      <w:r>
        <w:t xml:space="preserve"> </w:t>
      </w:r>
      <w:r>
        <w:t xml:space="preserve">/</w:t>
      </w:r>
      <w:r>
        <w:t xml:space="preserve"> </w:t>
      </w:r>
      <w:r>
        <w:rPr>
          <w:rStyle w:val="VerbatimChar"/>
        </w:rPr>
        <w:t xml:space="preserve">last_name</w:t>
      </w:r>
      <w:r>
        <w:t xml:space="preserve"> </w:t>
      </w:r>
      <w:r>
        <w:t xml:space="preserve">directement.</w:t>
      </w:r>
    </w:p>
    <w:p>
      <w:pPr>
        <w:pStyle w:val="Heading3"/>
      </w:pPr>
      <w:bookmarkStart w:id="39" w:name="limport-de-leads-en-masse-futur"/>
      <w:r>
        <w:t xml:space="preserve">4.7 — L’import de leads en masse (futur)</w:t>
      </w:r>
      <w:bookmarkEnd w:id="39"/>
    </w:p>
    <w:p>
      <w:pPr>
        <w:pStyle w:val="FirstParagraph"/>
      </w:pPr>
      <w:r>
        <w:t xml:space="preserve">Si un import CSV de leads professionnels est prévu dans le futur, le mapping des colonnes devra inclure</w:t>
      </w:r>
      <w:r>
        <w:t xml:space="preserve"> </w:t>
      </w:r>
      <w:r>
        <w:rPr>
          <w:rStyle w:val="VerbatimChar"/>
        </w:rPr>
        <w:t xml:space="preserve">customer_type</w:t>
      </w:r>
      <w:r>
        <w:t xml:space="preserve"> </w:t>
      </w:r>
      <w:r>
        <w:t xml:space="preserve">et</w:t>
      </w:r>
      <w:r>
        <w:t xml:space="preserve"> </w:t>
      </w:r>
      <w:r>
        <w:rPr>
          <w:rStyle w:val="VerbatimChar"/>
        </w:rPr>
        <w:t xml:space="preserve">company_name</w:t>
      </w:r>
      <w:r>
        <w:t xml:space="preserve">. Anticiper cette contrainte dans le design du champ est gratuit aujourd’hui.</w:t>
      </w:r>
    </w:p>
    <w:p>
      <w:pPr>
        <w:pStyle w:val="Heading3"/>
      </w:pPr>
      <w:bookmarkStart w:id="40" w:name="la-page-de-couverture-pdf-page-1"/>
      <w:r>
        <w:t xml:space="preserve">4.8 — La page de couverture PDF (Page 1)</w:t>
      </w:r>
      <w:bookmarkEnd w:id="40"/>
    </w:p>
    <w:p>
      <w:pPr>
        <w:pStyle w:val="FirstParagraph"/>
      </w:pPr>
      <w:r>
        <w:t xml:space="preserve">La page de couverture du PDF (</w:t>
      </w:r>
      <w:r>
        <w:rPr>
          <w:rStyle w:val="VerbatimChar"/>
        </w:rPr>
        <w:t xml:space="preserve">PdfPage1.tsx</w:t>
      </w:r>
      <w:r>
        <w:t xml:space="preserve">) affiche</w:t>
      </w:r>
      <w:r>
        <w:t xml:space="preserve"> </w:t>
      </w:r>
      <w:r>
        <w:rPr>
          <w:rStyle w:val="VerbatimChar"/>
        </w:rPr>
        <w:t xml:space="preserve">p1_client</w:t>
      </w:r>
      <w:r>
        <w:t xml:space="preserve">. Pour un professionnel, on pourrait vouloir afficher logo de l’entreprise ou mention</w:t>
      </w:r>
      <w:r>
        <w:t xml:space="preserve"> </w:t>
      </w:r>
      <w:r>
        <w:t xml:space="preserve">“</w:t>
      </w:r>
      <w:r>
        <w:t xml:space="preserve">À l’attention de [contact]</w:t>
      </w:r>
      <w:r>
        <w:t xml:space="preserve">”</w:t>
      </w:r>
      <w:r>
        <w:t xml:space="preserve">. Ce n’est pas urgent mais c’est un plus commercial.</w:t>
      </w:r>
    </w:p>
    <w:p>
      <w:r>
        <w:pict>
          <v:rect style="width:0;height:1.5pt" o:hralign="center" o:hrstd="t" o:hr="t"/>
        </w:pict>
      </w:r>
    </w:p>
    <w:p>
      <w:pPr>
        <w:pStyle w:val="Heading2"/>
      </w:pPr>
      <w:bookmarkStart w:id="41" w:name="récapitulatif-des-fichiers-à-modifier"/>
      <w:r>
        <w:t xml:space="preserve">5. Récapitulatif des Fichiers à Modifier</w:t>
      </w:r>
      <w:bookmarkEnd w:id="41"/>
    </w:p>
    <w:tbl>
      <w:tblPr>
        <w:tblStyle w:val="Table"/>
        <w:tblW w:type="pct" w:w="5000.0"/>
        <w:tblLook w:firstRow="1"/>
      </w:tblPr>
      <w:tblGrid>
        <w:gridCol w:w="1284"/>
        <w:gridCol w:w="1926"/>
        <w:gridCol w:w="4709"/>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Fichier</w:t>
            </w:r>
          </w:p>
        </w:tc>
        <w:tc>
          <w:tcPr>
            <w:tcBorders>
              <w:bottom w:val="single"/>
            </w:tcBorders>
            <w:vAlign w:val="bottom"/>
          </w:tcPr>
          <w:p>
            <w:pPr>
              <w:pStyle w:val="Compact"/>
              <w:jc w:val="left"/>
            </w:pPr>
            <w:r>
              <w:t xml:space="preserve">Type de modification</w:t>
            </w:r>
          </w:p>
        </w:tc>
      </w:tr>
      <w:tr>
        <w:tc>
          <w:p>
            <w:pPr>
              <w:pStyle w:val="Compact"/>
              <w:jc w:val="left"/>
            </w:pPr>
            <w:r>
              <w:t xml:space="preserve">1</w:t>
            </w:r>
          </w:p>
        </w:tc>
        <w:tc>
          <w:p>
            <w:pPr>
              <w:pStyle w:val="Compact"/>
              <w:jc w:val="left"/>
            </w:pPr>
            <w:r>
              <w:rPr>
                <w:rStyle w:val="VerbatimChar"/>
              </w:rPr>
              <w:t xml:space="preserve">backend/migrations/</w:t>
            </w:r>
            <w:r>
              <w:t xml:space="preserve"> </w:t>
            </w:r>
            <w:r>
              <w:t xml:space="preserve">(nouveau fichier)</w:t>
            </w:r>
          </w:p>
        </w:tc>
        <w:tc>
          <w:p>
            <w:pPr>
              <w:pStyle w:val="Compact"/>
              <w:jc w:val="left"/>
            </w:pPr>
            <w:r>
              <w:t xml:space="preserve">Nouvelle migration SQL</w:t>
            </w:r>
          </w:p>
        </w:tc>
      </w:tr>
      <w:tr>
        <w:tc>
          <w:p>
            <w:pPr>
              <w:pStyle w:val="Compact"/>
              <w:jc w:val="left"/>
            </w:pPr>
            <w:r>
              <w:t xml:space="preserve">1</w:t>
            </w:r>
          </w:p>
        </w:tc>
        <w:tc>
          <w:p>
            <w:pPr>
              <w:pStyle w:val="Compact"/>
              <w:jc w:val="left"/>
            </w:pPr>
            <w:r>
              <w:rPr>
                <w:rStyle w:val="VerbatimChar"/>
              </w:rPr>
              <w:t xml:space="preserve">backend/controllers/leads.controller.js</w:t>
            </w:r>
          </w:p>
        </w:tc>
        <w:tc>
          <w:p>
            <w:pPr>
              <w:pStyle w:val="Compact"/>
              <w:jc w:val="left"/>
            </w:pPr>
            <w:r>
              <w:t xml:space="preserve">Ajout champs create/update</w:t>
            </w:r>
          </w:p>
        </w:tc>
      </w:tr>
      <w:tr>
        <w:tc>
          <w:p>
            <w:pPr>
              <w:pStyle w:val="Compact"/>
              <w:jc w:val="left"/>
            </w:pPr>
            <w:r>
              <w:t xml:space="preserve">1</w:t>
            </w:r>
          </w:p>
        </w:tc>
        <w:tc>
          <w:p>
            <w:pPr>
              <w:pStyle w:val="Compact"/>
              <w:jc w:val="left"/>
            </w:pPr>
            <w:r>
              <w:rPr>
                <w:rStyle w:val="VerbatimChar"/>
              </w:rPr>
              <w:t xml:space="preserve">backend/routes/leads/detail.js</w:t>
            </w:r>
          </w:p>
        </w:tc>
        <w:tc>
          <w:p>
            <w:pPr>
              <w:pStyle w:val="Compact"/>
              <w:jc w:val="left"/>
            </w:pPr>
            <w:r>
              <w:t xml:space="preserve">Ajout champs dans SELECT</w:t>
            </w:r>
          </w:p>
        </w:tc>
      </w:tr>
      <w:tr>
        <w:tc>
          <w:p>
            <w:pPr>
              <w:pStyle w:val="Compact"/>
              <w:jc w:val="left"/>
            </w:pPr>
            <w:r>
              <w:t xml:space="preserve">1</w:t>
            </w:r>
          </w:p>
        </w:tc>
        <w:tc>
          <w:p>
            <w:pPr>
              <w:pStyle w:val="Compact"/>
              <w:jc w:val="left"/>
            </w:pPr>
            <w:r>
              <w:rPr>
                <w:rStyle w:val="VerbatimChar"/>
              </w:rPr>
              <w:t xml:space="preserve">frontend/src/modules/leads/LeadDetail/OverviewTab.tsx</w:t>
            </w:r>
          </w:p>
        </w:tc>
        <w:tc>
          <w:p>
            <w:pPr>
              <w:pStyle w:val="Compact"/>
              <w:jc w:val="left"/>
            </w:pPr>
            <w:r>
              <w:t xml:space="preserve">Interface TypeScript</w:t>
            </w:r>
          </w:p>
        </w:tc>
      </w:tr>
      <w:tr>
        <w:tc>
          <w:p>
            <w:pPr>
              <w:pStyle w:val="Compact"/>
              <w:jc w:val="left"/>
            </w:pPr>
            <w:r>
              <w:t xml:space="preserve">1</w:t>
            </w:r>
          </w:p>
        </w:tc>
        <w:tc>
          <w:p>
            <w:pPr>
              <w:pStyle w:val="Compact"/>
              <w:jc w:val="left"/>
            </w:pPr>
            <w:r>
              <w:rPr>
                <w:rStyle w:val="VerbatimChar"/>
              </w:rPr>
              <w:t xml:space="preserve">frontend/src/modules/leads/LeadDetail/overviewSave.ts</w:t>
            </w:r>
          </w:p>
        </w:tc>
        <w:tc>
          <w:p>
            <w:pPr>
              <w:pStyle w:val="Compact"/>
              <w:jc w:val="left"/>
            </w:pPr>
            <w:r>
              <w:t xml:space="preserve">Patch builder</w:t>
            </w:r>
          </w:p>
        </w:tc>
      </w:tr>
      <w:tr>
        <w:tc>
          <w:p>
            <w:pPr>
              <w:pStyle w:val="Compact"/>
              <w:jc w:val="left"/>
            </w:pPr>
            <w:r>
              <w:t xml:space="preserve">2</w:t>
            </w:r>
          </w:p>
        </w:tc>
        <w:tc>
          <w:p>
            <w:pPr>
              <w:pStyle w:val="Compact"/>
              <w:jc w:val="left"/>
            </w:pPr>
            <w:r>
              <w:rPr>
                <w:rStyle w:val="VerbatimChar"/>
              </w:rPr>
              <w:t xml:space="preserve">frontend/src/modules/leads/CreateLeadModal.tsx</w:t>
            </w:r>
          </w:p>
        </w:tc>
        <w:tc>
          <w:p>
            <w:pPr>
              <w:pStyle w:val="Compact"/>
              <w:jc w:val="left"/>
            </w:pPr>
            <w:r>
              <w:t xml:space="preserve">Nouveau toggle + champs PRO</w:t>
            </w:r>
          </w:p>
        </w:tc>
      </w:tr>
      <w:tr>
        <w:tc>
          <w:p>
            <w:pPr>
              <w:pStyle w:val="Compact"/>
              <w:jc w:val="left"/>
            </w:pPr>
            <w:r>
              <w:t xml:space="preserve">3</w:t>
            </w:r>
          </w:p>
        </w:tc>
        <w:tc>
          <w:p>
            <w:pPr>
              <w:pStyle w:val="Compact"/>
              <w:jc w:val="left"/>
            </w:pPr>
            <w:r>
              <w:rPr>
                <w:rStyle w:val="VerbatimChar"/>
              </w:rPr>
              <w:t xml:space="preserve">frontend/src/modules/leads/LeadDetail/OverviewTab.tsx</w:t>
            </w:r>
          </w:p>
        </w:tc>
        <w:tc>
          <w:p>
            <w:pPr>
              <w:pStyle w:val="Compact"/>
              <w:jc w:val="left"/>
            </w:pPr>
            <w:r>
              <w:t xml:space="preserve">Champs conditionnels</w:t>
            </w:r>
          </w:p>
        </w:tc>
      </w:tr>
      <w:tr>
        <w:tc>
          <w:p>
            <w:pPr>
              <w:pStyle w:val="Compact"/>
              <w:jc w:val="left"/>
            </w:pPr>
            <w:r>
              <w:t xml:space="preserve">4</w:t>
            </w:r>
          </w:p>
        </w:tc>
        <w:tc>
          <w:p>
            <w:pPr>
              <w:pStyle w:val="Compact"/>
              <w:jc w:val="left"/>
            </w:pPr>
            <w:r>
              <w:rPr>
                <w:rStyle w:val="VerbatimChar"/>
              </w:rPr>
              <w:t xml:space="preserve">frontend/src/modules/leads/LeadDetail/LeadHeader.tsx</w:t>
            </w:r>
          </w:p>
        </w:tc>
        <w:tc>
          <w:p>
            <w:pPr>
              <w:pStyle w:val="Compact"/>
              <w:jc w:val="left"/>
            </w:pPr>
            <w:r>
              <w:t xml:space="preserve">Affichage conditionnel + badge PRO</w:t>
            </w:r>
          </w:p>
        </w:tc>
      </w:tr>
      <w:tr>
        <w:tc>
          <w:p>
            <w:pPr>
              <w:pStyle w:val="Compact"/>
              <w:jc w:val="left"/>
            </w:pPr>
            <w:r>
              <w:t xml:space="preserve">5</w:t>
            </w:r>
          </w:p>
        </w:tc>
        <w:tc>
          <w:p>
            <w:pPr>
              <w:pStyle w:val="Compact"/>
              <w:jc w:val="left"/>
            </w:pPr>
            <w:r>
              <w:rPr>
                <w:rStyle w:val="VerbatimChar"/>
              </w:rPr>
              <w:t xml:space="preserve">backend/controllers/leads.controller.js</w:t>
            </w:r>
          </w:p>
        </w:tc>
        <w:tc>
          <w:p>
            <w:pPr>
              <w:pStyle w:val="Compact"/>
              <w:jc w:val="left"/>
            </w:pPr>
            <w:r>
              <w:t xml:space="preserve">Logique full_name = company_name si PRO</w:t>
            </w:r>
          </w:p>
        </w:tc>
      </w:tr>
      <w:tr>
        <w:tc>
          <w:p>
            <w:pPr>
              <w:pStyle w:val="Compact"/>
              <w:jc w:val="left"/>
            </w:pPr>
            <w:r>
              <w:t xml:space="preserve">6</w:t>
            </w:r>
          </w:p>
        </w:tc>
        <w:tc>
          <w:p>
            <w:pPr>
              <w:pStyle w:val="Compact"/>
              <w:jc w:val="left"/>
            </w:pPr>
            <w:r>
              <w:rPr>
                <w:rStyle w:val="VerbatimChar"/>
              </w:rPr>
              <w:t xml:space="preserve">backend/routes/leads/convert.js</w:t>
            </w:r>
          </w:p>
        </w:tc>
        <w:tc>
          <w:p>
            <w:pPr>
              <w:pStyle w:val="Compact"/>
              <w:jc w:val="left"/>
            </w:pPr>
            <w:r>
              <w:t xml:space="preserve">Transfert company_name vers clients</w:t>
            </w:r>
          </w:p>
        </w:tc>
      </w:tr>
      <w:tr>
        <w:tc>
          <w:p>
            <w:pPr>
              <w:pStyle w:val="Compact"/>
              <w:jc w:val="left"/>
            </w:pPr>
            <w:r>
              <w:t xml:space="preserve">7</w:t>
            </w:r>
          </w:p>
        </w:tc>
        <w:tc>
          <w:p>
            <w:pPr>
              <w:pStyle w:val="Compact"/>
              <w:jc w:val="left"/>
            </w:pPr>
            <w:r>
              <w:rPr>
                <w:rStyle w:val="VerbatimChar"/>
              </w:rPr>
              <w:t xml:space="preserve">backend/services/selectedScenarioSnapshot.service.js</w:t>
            </w:r>
          </w:p>
        </w:tc>
        <w:tc>
          <w:p>
            <w:pPr>
              <w:pStyle w:val="Compact"/>
              <w:jc w:val="left"/>
            </w:pPr>
            <w:r>
              <w:t xml:space="preserve">Logique clientName selon type</w:t>
            </w:r>
          </w:p>
        </w:tc>
      </w:tr>
      <w:tr>
        <w:tc>
          <w:p>
            <w:pPr>
              <w:pStyle w:val="Compact"/>
              <w:jc w:val="left"/>
            </w:pPr>
            <w:r>
              <w:t xml:space="preserve">7</w:t>
            </w:r>
          </w:p>
        </w:tc>
        <w:tc>
          <w:p>
            <w:pPr>
              <w:pStyle w:val="Compact"/>
              <w:jc w:val="left"/>
            </w:pPr>
            <w:r>
              <w:rPr>
                <w:rStyle w:val="VerbatimChar"/>
              </w:rPr>
              <w:t xml:space="preserve">backend/services/pdf/pdfViewModel.mapper.js</w:t>
            </w:r>
          </w:p>
        </w:tc>
        <w:tc>
          <w:p>
            <w:pPr>
              <w:pStyle w:val="Compact"/>
              <w:jc w:val="left"/>
            </w:pPr>
            <w:r>
              <w:t xml:space="preserve">Fallback company_name</w:t>
            </w:r>
          </w:p>
        </w:tc>
      </w:tr>
      <w:tr>
        <w:tc>
          <w:p>
            <w:pPr>
              <w:pStyle w:val="Compact"/>
              <w:jc w:val="left"/>
            </w:pPr>
            <w:r>
              <w:t xml:space="preserve">8</w:t>
            </w:r>
          </w:p>
        </w:tc>
        <w:tc>
          <w:p>
            <w:pPr>
              <w:pStyle w:val="Compact"/>
              <w:jc w:val="left"/>
            </w:pPr>
            <w:r>
              <w:rPr>
                <w:rStyle w:val="VerbatimChar"/>
              </w:rPr>
              <w:t xml:space="preserve">backend/controllers/leads.controller.js</w:t>
            </w:r>
          </w:p>
        </w:tc>
        <w:tc>
          <w:p>
            <w:pPr>
              <w:pStyle w:val="Compact"/>
              <w:jc w:val="left"/>
            </w:pPr>
            <w:r>
              <w:t xml:space="preserve">Recherche sur company_name</w:t>
            </w:r>
          </w:p>
        </w:tc>
      </w:tr>
      <w:tr>
        <w:tc>
          <w:p>
            <w:pPr>
              <w:pStyle w:val="Compact"/>
              <w:jc w:val="left"/>
            </w:pPr>
            <w:r>
              <w:t xml:space="preserve">8</w:t>
            </w:r>
          </w:p>
        </w:tc>
        <w:tc>
          <w:p>
            <w:pPr>
              <w:pStyle w:val="Compact"/>
              <w:jc w:val="left"/>
            </w:pPr>
            <w:r>
              <w:rPr>
                <w:rStyle w:val="VerbatimChar"/>
              </w:rPr>
              <w:t xml:space="preserve">frontend/src/modules/leads/LeadFilters.tsx</w:t>
            </w:r>
          </w:p>
        </w:tc>
        <w:tc>
          <w:p>
            <w:pPr>
              <w:pStyle w:val="Compact"/>
              <w:jc w:val="left"/>
            </w:pPr>
            <w:r>
              <w:t xml:space="preserve">Filtre Particulier/Pro</w:t>
            </w:r>
          </w:p>
        </w:tc>
      </w:tr>
    </w:tbl>
    <w:p>
      <w:r>
        <w:pict>
          <v:rect style="width:0;height:1.5pt" o:hralign="center" o:hrstd="t" o:hr="t"/>
        </w:pict>
      </w:r>
    </w:p>
    <w:p>
      <w:pPr>
        <w:pStyle w:val="Heading2"/>
      </w:pPr>
      <w:bookmarkStart w:id="42" w:name="ordre-dimplémentation-recommandé"/>
      <w:r>
        <w:t xml:space="preserve">6. Ordre d’Implémentation Recommandé</w:t>
      </w:r>
      <w:bookmarkEnd w:id="42"/>
    </w:p>
    <w:p>
      <w:pPr>
        <w:pStyle w:val="FirstParagraph"/>
      </w:pPr>
      <w:r>
        <w:t xml:space="preserve">Les zones ont des dépendances entre elles. Voici l’ordre logique pour ne rien casser :</w:t>
      </w:r>
    </w:p>
    <w:p>
      <w:pPr>
        <w:pStyle w:val="BodyText"/>
      </w:pPr>
      <w:r>
        <w:rPr>
          <w:b/>
        </w:rPr>
        <w:t xml:space="preserve">Étape 1 (Backend — Base)</w:t>
      </w:r>
      <w:r>
        <w:t xml:space="preserve"> </w:t>
      </w:r>
      <w:r>
        <w:t xml:space="preserve">: Zone 1 — Migration SQL + contrôleur leads (champs company_name, contact_first_name, contact_last_name) + logique full_name Zone 5.</w:t>
      </w:r>
    </w:p>
    <w:p>
      <w:pPr>
        <w:pStyle w:val="BodyText"/>
      </w:pPr>
      <w:r>
        <w:rPr>
          <w:b/>
        </w:rPr>
        <w:t xml:space="preserve">Étape 2 (Frontend — Création)</w:t>
      </w:r>
      <w:r>
        <w:t xml:space="preserve"> </w:t>
      </w:r>
      <w:r>
        <w:t xml:space="preserve">: Zone 2 — Modal de création avec toggle Particulier/Pro.</w:t>
      </w:r>
    </w:p>
    <w:p>
      <w:pPr>
        <w:pStyle w:val="BodyText"/>
      </w:pPr>
      <w:r>
        <w:rPr>
          <w:b/>
        </w:rPr>
        <w:t xml:space="preserve">Étape 3 (Frontend — Fiche)</w:t>
      </w:r>
      <w:r>
        <w:t xml:space="preserve"> </w:t>
      </w:r>
      <w:r>
        <w:t xml:space="preserve">: Zone 3 + Zone 4 — Adapter l’OverviewTab et le Header selon customer_type.</w:t>
      </w:r>
    </w:p>
    <w:p>
      <w:pPr>
        <w:pStyle w:val="BodyText"/>
      </w:pPr>
      <w:r>
        <w:rPr>
          <w:b/>
        </w:rPr>
        <w:t xml:space="preserve">Étape 4 (Backend — Conversion)</w:t>
      </w:r>
      <w:r>
        <w:t xml:space="preserve"> </w:t>
      </w:r>
      <w:r>
        <w:t xml:space="preserve">: Zone 6 — Route convert.js transfère les champs PRO.</w:t>
      </w:r>
    </w:p>
    <w:p>
      <w:pPr>
        <w:pStyle w:val="BodyText"/>
      </w:pPr>
      <w:r>
        <w:rPr>
          <w:b/>
        </w:rPr>
        <w:t xml:space="preserve">Étape 5 (Backend — PDF)</w:t>
      </w:r>
      <w:r>
        <w:t xml:space="preserve"> </w:t>
      </w:r>
      <w:r>
        <w:t xml:space="preserve">: Zone 7 — Adapter le snapshot service et le mapper PDF.</w:t>
      </w:r>
    </w:p>
    <w:p>
      <w:pPr>
        <w:pStyle w:val="BodyText"/>
      </w:pPr>
      <w:r>
        <w:rPr>
          <w:b/>
        </w:rPr>
        <w:t xml:space="preserve">Étape 6 (Recherche)</w:t>
      </w:r>
      <w:r>
        <w:t xml:space="preserve"> </w:t>
      </w:r>
      <w:r>
        <w:t xml:space="preserve">: Zone 8 — Ajout du filtre et de la recherche sur company_name.</w:t>
      </w:r>
    </w:p>
    <w:p>
      <w:r>
        <w:pict>
          <v:rect style="width:0;height:1.5pt" o:hralign="center" o:hrstd="t" o:hr="t"/>
        </w:pict>
      </w:r>
    </w:p>
    <w:p>
      <w:pPr>
        <w:pStyle w:val="Heading2"/>
      </w:pPr>
      <w:bookmarkStart w:id="43" w:name="ce-qui-ne-change-pas"/>
      <w:r>
        <w:t xml:space="preserve">7. Ce qui Ne Change Pas</w:t>
      </w:r>
      <w:bookmarkEnd w:id="43"/>
    </w:p>
    <w:p>
      <w:pPr>
        <w:numPr>
          <w:ilvl w:val="0"/>
          <w:numId w:val="1018"/>
        </w:numPr>
        <w:pStyle w:val="Compact"/>
      </w:pPr>
      <w:r>
        <w:t xml:space="preserve">Le calcul photovoltaïque (moteur de simulation, calpinage 3D, scénarios) :</w:t>
      </w:r>
      <w:r>
        <w:t xml:space="preserve"> </w:t>
      </w:r>
      <w:r>
        <w:rPr>
          <w:b/>
        </w:rPr>
        <w:t xml:space="preserve">aucun changement nécessaire</w:t>
      </w:r>
    </w:p>
    <w:p>
      <w:pPr>
        <w:numPr>
          <w:ilvl w:val="0"/>
          <w:numId w:val="1018"/>
        </w:numPr>
        <w:pStyle w:val="Compact"/>
      </w:pPr>
      <w:r>
        <w:t xml:space="preserve">Le système d’adresses (addresses table, géolocalisation) :</w:t>
      </w:r>
      <w:r>
        <w:t xml:space="preserve"> </w:t>
      </w:r>
      <w:r>
        <w:rPr>
          <w:b/>
        </w:rPr>
        <w:t xml:space="preserve">aucun changement nécessaire</w:t>
      </w:r>
    </w:p>
    <w:p>
      <w:pPr>
        <w:numPr>
          <w:ilvl w:val="0"/>
          <w:numId w:val="1018"/>
        </w:numPr>
        <w:pStyle w:val="Compact"/>
      </w:pPr>
      <w:r>
        <w:t xml:space="preserve">Le pipeline des leads (kanban, stages, historique) :</w:t>
      </w:r>
      <w:r>
        <w:t xml:space="preserve"> </w:t>
      </w:r>
      <w:r>
        <w:rPr>
          <w:b/>
        </w:rPr>
        <w:t xml:space="preserve">aucun changement nécessaire</w:t>
      </w:r>
    </w:p>
    <w:p>
      <w:pPr>
        <w:numPr>
          <w:ilvl w:val="0"/>
          <w:numId w:val="1018"/>
        </w:numPr>
        <w:pStyle w:val="Compact"/>
      </w:pPr>
      <w:r>
        <w:t xml:space="preserve">Le système de permissions RBAC :</w:t>
      </w:r>
      <w:r>
        <w:t xml:space="preserve"> </w:t>
      </w:r>
      <w:r>
        <w:rPr>
          <w:b/>
        </w:rPr>
        <w:t xml:space="preserve">aucun changement nécessaire</w:t>
      </w:r>
    </w:p>
    <w:p>
      <w:pPr>
        <w:numPr>
          <w:ilvl w:val="0"/>
          <w:numId w:val="1018"/>
        </w:numPr>
        <w:pStyle w:val="Compact"/>
      </w:pPr>
      <w:r>
        <w:t xml:space="preserve">La numérotation des clients (SG-2026-0001) :</w:t>
      </w:r>
      <w:r>
        <w:t xml:space="preserve"> </w:t>
      </w:r>
      <w:r>
        <w:rPr>
          <w:b/>
        </w:rPr>
        <w:t xml:space="preserve">aucun changement nécessaire</w:t>
      </w:r>
      <w:r>
        <w:t xml:space="preserve"> </w:t>
      </w:r>
      <w:r>
        <w:t xml:space="preserve">(sauf décision contraire)</w:t>
      </w:r>
    </w:p>
    <w:p>
      <w:pPr>
        <w:numPr>
          <w:ilvl w:val="0"/>
          <w:numId w:val="1018"/>
        </w:numPr>
        <w:pStyle w:val="Compact"/>
      </w:pPr>
      <w:r>
        <w:t xml:space="preserve">Les devis et leur moteur de calcul :</w:t>
      </w:r>
      <w:r>
        <w:t xml:space="preserve"> </w:t>
      </w:r>
      <w:r>
        <w:rPr>
          <w:b/>
        </w:rPr>
        <w:t xml:space="preserve">aucun changement nécessaire</w:t>
      </w:r>
    </w:p>
    <w:p>
      <w:r>
        <w:pict>
          <v:rect style="width:0;height:1.5pt" o:hralign="center" o:hrstd="t" o:hr="t"/>
        </w:pict>
      </w:r>
    </w:p>
    <w:p>
      <w:pPr>
        <w:pStyle w:val="Heading2"/>
      </w:pPr>
      <w:bookmarkStart w:id="44" w:name="estimation-de-complexité"/>
      <w:r>
        <w:t xml:space="preserve">8. Estimation de Complexité</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Complexité</w:t>
            </w:r>
          </w:p>
        </w:tc>
        <w:tc>
          <w:tcPr>
            <w:tcBorders>
              <w:bottom w:val="single"/>
            </w:tcBorders>
            <w:vAlign w:val="bottom"/>
          </w:tcPr>
          <w:p>
            <w:pPr>
              <w:pStyle w:val="Compact"/>
              <w:jc w:val="left"/>
            </w:pPr>
            <w:r>
              <w:t xml:space="preserve">Risque de régression</w:t>
            </w:r>
          </w:p>
        </w:tc>
      </w:tr>
      <w:tr>
        <w:tc>
          <w:p>
            <w:pPr>
              <w:pStyle w:val="Compact"/>
              <w:jc w:val="left"/>
            </w:pPr>
            <w:r>
              <w:t xml:space="preserve">Zone 1 — Migration + champs leads</w:t>
            </w:r>
          </w:p>
        </w:tc>
        <w:tc>
          <w:p>
            <w:pPr>
              <w:pStyle w:val="Compact"/>
              <w:jc w:val="left"/>
            </w:pPr>
            <w:r>
              <w:t xml:space="preserve">Faible</w:t>
            </w:r>
          </w:p>
        </w:tc>
        <w:tc>
          <w:p>
            <w:pPr>
              <w:pStyle w:val="Compact"/>
              <w:jc w:val="left"/>
            </w:pPr>
            <w:r>
              <w:t xml:space="preserve">Faible (ajout de colonnes)</w:t>
            </w:r>
          </w:p>
        </w:tc>
      </w:tr>
      <w:tr>
        <w:tc>
          <w:p>
            <w:pPr>
              <w:pStyle w:val="Compact"/>
              <w:jc w:val="left"/>
            </w:pPr>
            <w:r>
              <w:t xml:space="preserve">Zone 2 — CreateLeadModal</w:t>
            </w:r>
          </w:p>
        </w:tc>
        <w:tc>
          <w:p>
            <w:pPr>
              <w:pStyle w:val="Compact"/>
              <w:jc w:val="left"/>
            </w:pPr>
            <w:r>
              <w:t xml:space="preserve">Faible</w:t>
            </w:r>
          </w:p>
        </w:tc>
        <w:tc>
          <w:p>
            <w:pPr>
              <w:pStyle w:val="Compact"/>
              <w:jc w:val="left"/>
            </w:pPr>
            <w:r>
              <w:t xml:space="preserve">Faible (composant isolé)</w:t>
            </w:r>
          </w:p>
        </w:tc>
      </w:tr>
      <w:tr>
        <w:tc>
          <w:p>
            <w:pPr>
              <w:pStyle w:val="Compact"/>
              <w:jc w:val="left"/>
            </w:pPr>
            <w:r>
              <w:t xml:space="preserve">Zone 3 — OverviewTab conditionnel</w:t>
            </w:r>
          </w:p>
        </w:tc>
        <w:tc>
          <w:p>
            <w:pPr>
              <w:pStyle w:val="Compact"/>
              <w:jc w:val="left"/>
            </w:pPr>
            <w:r>
              <w:t xml:space="preserve">Moyenne</w:t>
            </w:r>
          </w:p>
        </w:tc>
        <w:tc>
          <w:p>
            <w:pPr>
              <w:pStyle w:val="Compact"/>
              <w:jc w:val="left"/>
            </w:pPr>
            <w:r>
              <w:t xml:space="preserve">Moyenne (composant complexe)</w:t>
            </w:r>
          </w:p>
        </w:tc>
      </w:tr>
      <w:tr>
        <w:tc>
          <w:p>
            <w:pPr>
              <w:pStyle w:val="Compact"/>
              <w:jc w:val="left"/>
            </w:pPr>
            <w:r>
              <w:t xml:space="preserve">Zone 4 — LeadHeader</w:t>
            </w:r>
          </w:p>
        </w:tc>
        <w:tc>
          <w:p>
            <w:pPr>
              <w:pStyle w:val="Compact"/>
              <w:jc w:val="left"/>
            </w:pPr>
            <w:r>
              <w:t xml:space="preserve">Faible</w:t>
            </w:r>
          </w:p>
        </w:tc>
        <w:tc>
          <w:p>
            <w:pPr>
              <w:pStyle w:val="Compact"/>
              <w:jc w:val="left"/>
            </w:pPr>
            <w:r>
              <w:t xml:space="preserve">Faible (props supplémentaires)</w:t>
            </w:r>
          </w:p>
        </w:tc>
      </w:tr>
      <w:tr>
        <w:tc>
          <w:p>
            <w:pPr>
              <w:pStyle w:val="Compact"/>
              <w:jc w:val="left"/>
            </w:pPr>
            <w:r>
              <w:t xml:space="preserve">Zone 5 — Logique full_name</w:t>
            </w:r>
          </w:p>
        </w:tc>
        <w:tc>
          <w:p>
            <w:pPr>
              <w:pStyle w:val="Compact"/>
              <w:jc w:val="left"/>
            </w:pPr>
            <w:r>
              <w:t xml:space="preserve">Faible</w:t>
            </w:r>
          </w:p>
        </w:tc>
        <w:tc>
          <w:p>
            <w:pPr>
              <w:pStyle w:val="Compact"/>
              <w:jc w:val="left"/>
            </w:pPr>
            <w:r>
              <w:t xml:space="preserve">Faible (une règle simple)</w:t>
            </w:r>
          </w:p>
        </w:tc>
      </w:tr>
      <w:tr>
        <w:tc>
          <w:p>
            <w:pPr>
              <w:pStyle w:val="Compact"/>
              <w:jc w:val="left"/>
            </w:pPr>
            <w:r>
              <w:t xml:space="preserve">Zone 6 — Route convert</w:t>
            </w:r>
          </w:p>
        </w:tc>
        <w:tc>
          <w:p>
            <w:pPr>
              <w:pStyle w:val="Compact"/>
              <w:jc w:val="left"/>
            </w:pPr>
            <w:r>
              <w:t xml:space="preserve">Faible</w:t>
            </w:r>
          </w:p>
        </w:tc>
        <w:tc>
          <w:p>
            <w:pPr>
              <w:pStyle w:val="Compact"/>
              <w:jc w:val="left"/>
            </w:pPr>
            <w:r>
              <w:t xml:space="preserve">Faible (ajout de champs)</w:t>
            </w:r>
          </w:p>
        </w:tc>
      </w:tr>
      <w:tr>
        <w:tc>
          <w:p>
            <w:pPr>
              <w:pStyle w:val="Compact"/>
              <w:jc w:val="left"/>
            </w:pPr>
            <w:r>
              <w:t xml:space="preserve">Zone 7 — PDF mapper</w:t>
            </w:r>
          </w:p>
        </w:tc>
        <w:tc>
          <w:p>
            <w:pPr>
              <w:pStyle w:val="Compact"/>
              <w:jc w:val="left"/>
            </w:pPr>
            <w:r>
              <w:t xml:space="preserve">Moyenne</w:t>
            </w:r>
          </w:p>
        </w:tc>
        <w:tc>
          <w:p>
            <w:pPr>
              <w:pStyle w:val="Compact"/>
              <w:jc w:val="left"/>
            </w:pPr>
            <w:r>
              <w:t xml:space="preserve">Faible (logique isolée)</w:t>
            </w:r>
          </w:p>
        </w:tc>
      </w:tr>
      <w:tr>
        <w:tc>
          <w:p>
            <w:pPr>
              <w:pStyle w:val="Compact"/>
              <w:jc w:val="left"/>
            </w:pPr>
            <w:r>
              <w:t xml:space="preserve">Zone 8 — Recherche + filtres</w:t>
            </w:r>
          </w:p>
        </w:tc>
        <w:tc>
          <w:p>
            <w:pPr>
              <w:pStyle w:val="Compact"/>
              <w:jc w:val="left"/>
            </w:pPr>
            <w:r>
              <w:t xml:space="preserve">Faible</w:t>
            </w:r>
          </w:p>
        </w:tc>
        <w:tc>
          <w:p>
            <w:pPr>
              <w:pStyle w:val="Compact"/>
              <w:jc w:val="left"/>
            </w:pPr>
            <w:r>
              <w:t xml:space="preserve">Faible (SQL additionnel)</w:t>
            </w:r>
          </w:p>
        </w:tc>
      </w:tr>
    </w:tbl>
    <w:p>
      <w:pPr>
        <w:pStyle w:val="BodyText"/>
      </w:pPr>
      <w:r>
        <w:t xml:space="preserve">Le risque de régression global est</w:t>
      </w:r>
      <w:r>
        <w:t xml:space="preserve"> </w:t>
      </w:r>
      <w:r>
        <w:rPr>
          <w:b/>
        </w:rPr>
        <w:t xml:space="preserve">faible</w:t>
      </w:r>
      <w:r>
        <w:t xml:space="preserve"> </w:t>
      </w:r>
      <w:r>
        <w:t xml:space="preserve">car la logique existante reste intacte : le mode</w:t>
      </w:r>
      <w:r>
        <w:t xml:space="preserve"> </w:t>
      </w:r>
      <w:r>
        <w:rPr>
          <w:rStyle w:val="VerbatimChar"/>
        </w:rPr>
        <w:t xml:space="preserve">PERSON</w:t>
      </w:r>
      <w:r>
        <w:t xml:space="preserve"> </w:t>
      </w:r>
      <w:r>
        <w:t xml:space="preserve">(défaut) continue de fonctionner exactement comme aujourd’hui. Toute la logique PRO est additive.</w:t>
      </w:r>
    </w:p>
    <w:p>
      <w:r>
        <w:pict>
          <v:rect style="width:0;height:1.5pt" o:hralign="center" o:hrstd="t" o:hr="t"/>
        </w:pict>
      </w:r>
    </w:p>
    <w:p>
      <w:pPr>
        <w:pStyle w:val="FirstParagraph"/>
      </w:pPr>
      <w:r>
        <w:rPr>
          <w:i/>
        </w:rPr>
        <w:t xml:space="preserve">Rapport généré le 26 mars 2026 — Aucune modification du code n’a été effectuée dans ce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 Fonctionnalité Particulier / Professionnel</dc:title>
  <dc:creator>Analyse technique Cowork</dc:creator>
  <cp:keywords/>
  <dcterms:created xsi:type="dcterms:W3CDTF">2026-03-26T10:22:44Z</dcterms:created>
  <dcterms:modified xsi:type="dcterms:W3CDTF">2026-03-26T10:22:44Z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mars 2026</vt:lpwstr>
  </property>
  <property fmtid="{D5CDD505-2E9C-101B-9397-08002B2CF9AE}" pid="3" name="subtitle">
    <vt:lpwstr>Solarnext CRM — Analyse complète sans modification du code</vt:lpwstr>
  </property>
</Properties>
</file>