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Microsoft YaHei"/>
          <w:b/>
          <w:color w:val="2E74B5"/>
          <w:sz w:val="18"/>
        </w:rPr>
        <w:t>XMAKE SURFACE FINISHING</w:t>
      </w:r>
    </w:p>
    <w:p>
      <w:pPr>
        <w:pStyle w:val="Title"/>
        <w:spacing w:before="0" w:after="120"/>
      </w:pPr>
      <w:r>
        <w:rPr>
          <w:rFonts w:ascii="Calibri" w:hAnsi="Calibri" w:eastAsia="Microsoft YaHei"/>
          <w:color w:val="20384F"/>
          <w:sz w:val="50"/>
        </w:rPr>
        <w:t>真空镀（PVD）/ Vacuum Plating (PVD)</w:t>
      </w:r>
    </w:p>
    <w:p>
      <w:pPr>
        <w:pStyle w:val="Subtitle"/>
      </w:pPr>
      <w:r>
        <w:rPr>
          <w:rFonts w:ascii="Calibri" w:hAnsi="Calibri" w:eastAsia="Microsoft YaHei"/>
          <w:color w:val="667085"/>
          <w:sz w:val="22"/>
        </w:rPr>
        <w:t>中英文预览审核版 / Bilingual Review Draft</w:t>
      </w:r>
    </w:p>
    <w:p>
      <w:pPr>
        <w:spacing w:before="60" w:after="160"/>
        <w:pBdr>
          <w:bottom w:val="single" w:sz="6" w:space="1" w:color="C8D1DC"/>
        </w:pBdr>
      </w:pPr>
    </w:p>
    <w:p>
      <w:pPr>
        <w:spacing w:after="80" w:line="276" w:lineRule="auto"/>
      </w:pPr>
      <w:r>
        <w:rPr>
          <w:rFonts w:ascii="Calibri" w:hAnsi="Calibri" w:eastAsia="Microsoft YaHei"/>
          <w:b/>
          <w:color w:val="20384F"/>
          <w:sz w:val="19"/>
        </w:rPr>
        <w:t>Review Status：</w:t>
      </w:r>
      <w:r>
        <w:rPr>
          <w:rFonts w:ascii="Calibri" w:hAnsi="Calibri" w:eastAsia="Microsoft YaHei"/>
          <w:color w:val="344054"/>
          <w:sz w:val="19"/>
        </w:rPr>
        <w:t>中英文对照审核稿 / Bilingual Review Draft</w:t>
      </w:r>
    </w:p>
    <w:p>
      <w:pPr>
        <w:spacing w:before="60" w:after="160"/>
        <w:pBdr>
          <w:bottom w:val="single" w:sz="6" w:space="1" w:color="C8D1DC"/>
        </w:pBdr>
      </w:pPr>
    </w:p>
    <w:p>
      <w:pPr>
        <w:pStyle w:val="Heading1"/>
      </w:pPr>
      <w:r>
        <w:rPr>
          <w:rFonts w:ascii="Calibri" w:hAnsi="Calibri" w:eastAsia="Microsoft YaHei"/>
        </w:rPr>
        <w:t>中文审核稿</w:t>
      </w:r>
    </w:p>
    <w:p>
      <w:pPr>
        <w:spacing w:after="80" w:line="276" w:lineRule="auto"/>
      </w:pPr>
      <w:r>
        <w:rPr>
          <w:rFonts w:ascii="Calibri" w:hAnsi="Calibri" w:eastAsia="Microsoft YaHei"/>
          <w:b/>
          <w:color w:val="20384F"/>
          <w:sz w:val="19"/>
        </w:rPr>
        <w:t>Meta Title：</w:t>
      </w:r>
      <w:r>
        <w:rPr>
          <w:rFonts w:ascii="Calibri" w:hAnsi="Calibri" w:eastAsia="Microsoft YaHei"/>
          <w:color w:val="344054"/>
          <w:sz w:val="19"/>
        </w:rPr>
        <w:t>PVD Coating Services | 真空镀与功能薄膜 - Xmake</w:t>
      </w:r>
    </w:p>
    <w:p>
      <w:pPr>
        <w:spacing w:after="80" w:line="276" w:lineRule="auto"/>
      </w:pPr>
      <w:r>
        <w:rPr>
          <w:rFonts w:ascii="Calibri" w:hAnsi="Calibri" w:eastAsia="Microsoft YaHei"/>
          <w:b/>
          <w:color w:val="20384F"/>
          <w:sz w:val="19"/>
        </w:rPr>
        <w:t>Meta Description：</w:t>
      </w:r>
      <w:r>
        <w:rPr>
          <w:rFonts w:ascii="Calibri" w:hAnsi="Calibri" w:eastAsia="Microsoft YaHei"/>
          <w:color w:val="344054"/>
          <w:sz w:val="19"/>
        </w:rPr>
        <w:t>Xmake 提供面向金属、选定塑料、玻璃和陶瓷零件的 PVD coating services，覆盖装饰真空金属化、磁控溅射、离子镀及功能性硬质薄膜。提交材料、图纸、颜色、遮蔽和性能要求，获取工艺评估与报价。</w:t>
      </w:r>
    </w:p>
    <w:p>
      <w:pPr>
        <w:spacing w:after="80" w:line="276" w:lineRule="auto"/>
      </w:pPr>
      <w:r>
        <w:rPr>
          <w:rFonts w:ascii="Calibri" w:hAnsi="Calibri" w:eastAsia="Microsoft YaHei"/>
          <w:b/>
          <w:color w:val="20384F"/>
          <w:sz w:val="19"/>
        </w:rPr>
        <w:t>Primary Keyword：</w:t>
      </w:r>
      <w:r>
        <w:rPr>
          <w:rFonts w:ascii="Calibri" w:hAnsi="Calibri" w:eastAsia="Microsoft YaHei"/>
          <w:color w:val="344054"/>
          <w:sz w:val="19"/>
        </w:rPr>
        <w:t>pvd coating services</w:t>
      </w:r>
    </w:p>
    <w:p>
      <w:pPr>
        <w:spacing w:after="80" w:line="276" w:lineRule="auto"/>
      </w:pPr>
      <w:r>
        <w:rPr>
          <w:rFonts w:ascii="Calibri" w:hAnsi="Calibri" w:eastAsia="Microsoft YaHei"/>
          <w:b/>
          <w:color w:val="20384F"/>
          <w:sz w:val="19"/>
        </w:rPr>
        <w:t>Secondary Keywords：</w:t>
      </w:r>
      <w:r>
        <w:rPr>
          <w:rFonts w:ascii="Calibri" w:hAnsi="Calibri" w:eastAsia="Microsoft YaHei"/>
          <w:color w:val="344054"/>
          <w:sz w:val="19"/>
        </w:rPr>
        <w:t>vacuum plating services, PVD coating, vacuum metallizing, decorative PVD coating, PVD coating for plastic, metal PVD coating, magnetron sputtering, ion plating</w:t>
      </w:r>
    </w:p>
    <w:p>
      <w:pPr>
        <w:spacing w:after="80" w:line="276" w:lineRule="auto"/>
      </w:pPr>
      <w:r>
        <w:rPr>
          <w:rFonts w:ascii="Calibri" w:hAnsi="Calibri" w:eastAsia="Microsoft YaHei"/>
          <w:b/>
          <w:color w:val="20384F"/>
          <w:sz w:val="19"/>
        </w:rPr>
        <w:t>Search Intent：</w:t>
      </w:r>
      <w:r>
        <w:rPr>
          <w:rFonts w:ascii="Calibri" w:hAnsi="Calibri" w:eastAsia="Microsoft YaHei"/>
          <w:color w:val="344054"/>
          <w:sz w:val="19"/>
        </w:rPr>
        <w:t>交易型 / 商业调研型。买家正在比较真空镀与电镀、喷涂等方案，确认基材兼容性、外观、耐磨性、尺寸影响、遮蔽和量产条件，并准备提交 RFQ。</w:t>
      </w:r>
    </w:p>
    <w:p>
      <w:pPr>
        <w:pStyle w:val="Heading1"/>
      </w:pPr>
      <w:r>
        <w:rPr>
          <w:rFonts w:ascii="Calibri" w:hAnsi="Calibri" w:eastAsia="Microsoft YaHei"/>
        </w:rPr>
        <w:t>PVD 真空镀服务</w:t>
      </w:r>
    </w:p>
    <w:p>
      <w:r>
        <w:rPr>
          <w:rFonts w:ascii="Calibri" w:hAnsi="Calibri" w:eastAsia="Microsoft YaHei"/>
        </w:rPr>
        <w:t xml:space="preserve">Xmake 为需要金属质感、指定颜色、反射效果或功能性薄膜的零件提供 </w:t>
      </w:r>
      <w:r>
        <w:rPr>
          <w:rFonts w:ascii="Calibri" w:hAnsi="Calibri" w:eastAsia="Microsoft YaHei"/>
          <w:b/>
        </w:rPr>
        <w:t>pvd coating services</w:t>
      </w:r>
      <w:r>
        <w:rPr>
          <w:rFonts w:ascii="Calibri" w:hAnsi="Calibri" w:eastAsia="Microsoft YaHei"/>
        </w:rPr>
        <w:t>。项目可从零件制造延伸到表面准备、遮蔽、装夹、真空沉积、保护面层和检验，由 Xmake 的自营工厂、自有设备及制造资源协同完成。</w:t>
      </w:r>
    </w:p>
    <w:p>
      <w:r>
        <w:rPr>
          <w:rFonts w:ascii="Calibri" w:hAnsi="Calibri" w:eastAsia="Microsoft YaHei"/>
        </w:rPr>
        <w:t>“真空镀”是市场上常用的宽泛名称。本页重点介绍物理气相沉积（PVD）：在真空环境中，通过蒸发、溅射或离子化方式将固体材料转化为气相，并在零件表面凝结形成薄膜。具体路线取决于基材、几何、目标外观、使用环境和性能要求。</w:t>
      </w:r>
    </w:p>
    <w:p>
      <w:r>
        <w:rPr>
          <w:rFonts w:ascii="Calibri" w:hAnsi="Calibri" w:eastAsia="Microsoft YaHei"/>
        </w:rPr>
        <w:t>PVD 是薄膜工艺，不会自动填平深划痕、刀纹、缩痕、焊接缺陷或明显粗糙度。最终效果从基材表面开始，因此报价时应同时确定前处理、样件标准、可见面、遮蔽面和验收方法。</w:t>
      </w:r>
    </w:p>
    <w:p>
      <w:pPr>
        <w:pStyle w:val="ListBullet"/>
      </w:pPr>
      <w:r>
        <w:rPr>
          <w:rFonts w:ascii="Calibri" w:hAnsi="Calibri" w:eastAsia="Microsoft YaHei"/>
        </w:rPr>
        <w:t>装饰效果：银色、金色、玫瑰金、枪色、黑色、青铜色及项目指定颜色。</w:t>
      </w:r>
    </w:p>
    <w:p>
      <w:pPr>
        <w:pStyle w:val="ListBullet"/>
      </w:pPr>
      <w:r>
        <w:rPr>
          <w:rFonts w:ascii="Calibri" w:hAnsi="Calibri" w:eastAsia="Microsoft YaHei"/>
        </w:rPr>
        <w:t>功能目标：耐磨、表面硬度、低摩擦、反射或导电等项目定义性能。</w:t>
      </w:r>
    </w:p>
    <w:p>
      <w:pPr>
        <w:pStyle w:val="ListBullet"/>
      </w:pPr>
      <w:r>
        <w:rPr>
          <w:rFonts w:ascii="Calibri" w:hAnsi="Calibri" w:eastAsia="Microsoft YaHei"/>
        </w:rPr>
        <w:t>供应链整合：零件制造、抛光、清洗、PVD、保护涂层、检验和交付可按同一项目计划管理。</w:t>
      </w:r>
    </w:p>
    <w:p>
      <w:pPr>
        <w:pStyle w:val="Heading2"/>
      </w:pPr>
      <w:r>
        <w:rPr>
          <w:rFonts w:ascii="Calibri" w:hAnsi="Calibri" w:eastAsia="Microsoft YaHei"/>
        </w:rPr>
        <w:t>PVD 真空镀规格</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规格</w:t>
            </w:r>
          </w:p>
        </w:tc>
        <w:tc>
          <w:tcPr>
            <w:tcW w:type="dxa" w:w="756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说明</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主要用途</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装饰金属外观、颜色控制、反射层、耐磨或其他项目定义的功能薄膜</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典型工艺</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真空蒸发镀、磁控溅射、阴极电弧 / 离子镀、反应性 PVD</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适用基材</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不锈钢、工具钢、铝合金、铜合金、选定塑料、玻璃和陶瓷；按具体工艺评估</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外观选择</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高亮、缎面、哑光、拉丝底纹、镜面底纹及多种颜色；最终效果受基材和前处理影响</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尺寸影响</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PVD 为薄膜沉积，但关键配合、螺纹、密封面、孔位和电接触区仍需图纸定义与遮蔽评审</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覆盖特征</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以视线可达沉积为主；深孔、内腔、背面、阴影区和复杂凹槽需要装夹与覆盖评估</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质量确认</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可按项目使用外观样板、颜色 / 光泽、膜厚、附着力、硬度、耐磨或其他约定测试</w:t>
            </w:r>
          </w:p>
        </w:tc>
      </w:tr>
    </w:tbl>
    <w:p>
      <w:pPr>
        <w:spacing w:after="40"/>
      </w:pPr>
    </w:p>
    <w:p>
      <w:pPr>
        <w:pStyle w:val="Heading2"/>
      </w:pPr>
      <w:r>
        <w:rPr>
          <w:rFonts w:ascii="Calibri" w:hAnsi="Calibri" w:eastAsia="Microsoft YaHei"/>
        </w:rPr>
        <w:t>什么是 PVD 真空镀？</w:t>
      </w:r>
    </w:p>
    <w:p>
      <w:r>
        <w:rPr>
          <w:rFonts w:ascii="Calibri" w:hAnsi="Calibri" w:eastAsia="Microsoft YaHei"/>
        </w:rPr>
        <w:t>PVD 是在低压真空环境中形成薄膜的一组工艺。镀层材料从固体源释放，经真空空间传输后在基材表面凝结。常见能量来源和沉积机制包括电阻或电子束蒸发、磁控溅射以及阴极电弧。加入氮、氧等反应气体时，还可形成项目指定的化合物薄膜。</w:t>
      </w:r>
    </w:p>
    <w:p>
      <w:r>
        <w:rPr>
          <w:rFonts w:ascii="Calibri" w:hAnsi="Calibri" w:eastAsia="Microsoft YaHei"/>
        </w:rPr>
        <w:t>PVD 与传统湿式电镀的核心区别在于沉积环境和材料传输方式。PVD 不依赖把零件浸入金属盐电镀液完成沉积，但前处理、清洁、装夹、真空度、温度和工艺稳定性同样决定结果。</w:t>
      </w:r>
    </w:p>
    <w:p>
      <w:r>
        <w:rPr>
          <w:rFonts w:ascii="Calibri" w:hAnsi="Calibri" w:eastAsia="Microsoft YaHei"/>
        </w:rPr>
        <w:t>对装饰件而言，PVD 可在合适的基材和底层上形成连续的金属质感或颜色。对功能件而言，可选用硬质或低摩擦薄膜改善表面性能。两类目标不能只用颜色名称代替技术要求：装饰件应定义色样、光泽、可见面和使用环境；功能件应定义膜层体系、厚度、硬度、附着力、摩擦、耐磨或其他验收指标。</w:t>
      </w:r>
    </w:p>
    <w:p>
      <w:pPr>
        <w:pStyle w:val="Heading2"/>
      </w:pPr>
      <w:r>
        <w:rPr>
          <w:rFonts w:ascii="Calibri" w:hAnsi="Calibri" w:eastAsia="Microsoft YaHei"/>
        </w:rPr>
        <w:t>Xmake 提供的 PVD 工艺路线</w:t>
      </w:r>
    </w:p>
    <w:p>
      <w:pPr>
        <w:pStyle w:val="Heading3"/>
      </w:pPr>
      <w:r>
        <w:rPr>
          <w:rFonts w:ascii="Calibri" w:hAnsi="Calibri" w:eastAsia="Microsoft YaHei"/>
        </w:rPr>
        <w:t>装饰真空金属化</w:t>
      </w:r>
    </w:p>
    <w:p>
      <w:r>
        <w:rPr>
          <w:rFonts w:ascii="Calibri" w:hAnsi="Calibri" w:eastAsia="Microsoft YaHei"/>
        </w:rPr>
        <w:t>装饰真空金属化常用于需要亮银、金属镜面或半反射效果的塑料与金属零件。塑料件通常需要底涂、表面活化或等离子处理，以改善表面平整度和附着力；沉积后可根据耐刮、颜色和环境要求增加透明或着色保护面层。</w:t>
      </w:r>
    </w:p>
    <w:p>
      <w:r>
        <w:rPr>
          <w:rFonts w:ascii="Calibri" w:hAnsi="Calibri" w:eastAsia="Microsoft YaHei"/>
        </w:rPr>
        <w:t>适用方向：消费产品外壳、装饰盖、旋钮、标牌、照明反射部件和展示件。</w:t>
      </w:r>
    </w:p>
    <w:p>
      <w:r>
        <w:rPr>
          <w:rFonts w:ascii="Calibri" w:hAnsi="Calibri" w:eastAsia="Microsoft YaHei"/>
        </w:rPr>
        <w:t>控制重点：塑料牌号、脱模剂残留、底涂兼容性、热负荷、挂点、边缘覆盖和面层耐久性。</w:t>
      </w:r>
    </w:p>
    <w:p>
      <w:pPr>
        <w:pStyle w:val="Heading3"/>
      </w:pPr>
      <w:r>
        <w:rPr>
          <w:rFonts w:ascii="Calibri" w:hAnsi="Calibri" w:eastAsia="Microsoft YaHei"/>
        </w:rPr>
        <w:t>磁控溅射</w:t>
      </w:r>
    </w:p>
    <w:p>
      <w:r>
        <w:rPr>
          <w:rFonts w:ascii="Calibri" w:hAnsi="Calibri" w:eastAsia="Microsoft YaHei"/>
        </w:rPr>
        <w:t>磁控溅射利用等离子体轰击靶材，使靶材原子或粒子释放并沉积到零件表面。该路线适合需要较稳定薄膜组成、装饰颜色、金属导电层或光学 / 反射功能的项目，也可用于金属、选定塑料、玻璃和陶瓷。</w:t>
      </w:r>
    </w:p>
    <w:p>
      <w:r>
        <w:rPr>
          <w:rFonts w:ascii="Calibri" w:hAnsi="Calibri" w:eastAsia="Microsoft YaHei"/>
        </w:rPr>
        <w:t>适用方向：精密外观件、电子部件、光学与反射部件、薄金属层和多层薄膜。</w:t>
      </w:r>
    </w:p>
    <w:p>
      <w:r>
        <w:rPr>
          <w:rFonts w:ascii="Calibri" w:hAnsi="Calibri" w:eastAsia="Microsoft YaHei"/>
        </w:rPr>
        <w:t>控制重点：靶材、反应气体、基材温度、膜层均匀性、装夹旋转、遮蔽和批次色差。</w:t>
      </w:r>
    </w:p>
    <w:p>
      <w:pPr>
        <w:pStyle w:val="Heading3"/>
      </w:pPr>
      <w:r>
        <w:rPr>
          <w:rFonts w:ascii="Calibri" w:hAnsi="Calibri" w:eastAsia="Microsoft YaHei"/>
        </w:rPr>
        <w:t>阴极电弧与离子镀</w:t>
      </w:r>
    </w:p>
    <w:p>
      <w:r>
        <w:rPr>
          <w:rFonts w:ascii="Calibri" w:hAnsi="Calibri" w:eastAsia="Microsoft YaHei"/>
        </w:rPr>
        <w:t>阴极电弧和离子镀适合在金属零件上形成结合力较强的装饰或功能薄膜。可按项目开发金色、黑色、枪色等装饰外观，也可形成以耐磨、硬度或低摩擦为重点的硬质薄膜。</w:t>
      </w:r>
    </w:p>
    <w:p>
      <w:r>
        <w:rPr>
          <w:rFonts w:ascii="Calibri" w:hAnsi="Calibri" w:eastAsia="Microsoft YaHei"/>
        </w:rPr>
        <w:t>适用方向：五金件、工具部件、模具零件、耐磨组件和高接触频率装饰件。</w:t>
      </w:r>
    </w:p>
    <w:p>
      <w:r>
        <w:rPr>
          <w:rFonts w:ascii="Calibri" w:hAnsi="Calibri" w:eastAsia="Microsoft YaHei"/>
        </w:rPr>
        <w:t>控制重点：基材硬度、回火稳定性、沉积温度、表面粗糙度、刃口状态、膜层体系和使用载荷。</w:t>
      </w:r>
    </w:p>
    <w:p>
      <w:pPr>
        <w:pStyle w:val="Heading3"/>
      </w:pPr>
      <w:r>
        <w:rPr>
          <w:rFonts w:ascii="Calibri" w:hAnsi="Calibri" w:eastAsia="Microsoft YaHei"/>
        </w:rPr>
        <w:t>反应性与多层 PVD</w:t>
      </w:r>
    </w:p>
    <w:p>
      <w:r>
        <w:rPr>
          <w:rFonts w:ascii="Calibri" w:hAnsi="Calibri" w:eastAsia="Microsoft YaHei"/>
        </w:rPr>
        <w:t>反应性 PVD 在沉积过程中引入工艺气体，形成氮化物、氧化物或其他项目指定薄膜。多层或梯度结构可用于平衡附着力、颜色、硬度、内应力和表面功能。</w:t>
      </w:r>
    </w:p>
    <w:p>
      <w:r>
        <w:rPr>
          <w:rFonts w:ascii="Calibri" w:hAnsi="Calibri" w:eastAsia="Microsoft YaHei"/>
        </w:rPr>
        <w:t>适用方向：指定颜色、硬质保护、耐磨、低摩擦和多功能表面。</w:t>
      </w:r>
    </w:p>
    <w:p>
      <w:r>
        <w:rPr>
          <w:rFonts w:ascii="Calibri" w:hAnsi="Calibri" w:eastAsia="Microsoft YaHei"/>
        </w:rPr>
        <w:t>控制重点：基材兼容性、膜层结构、总厚度、界面结合、热影响和测试标准。</w:t>
      </w:r>
    </w:p>
    <w:p>
      <w:pPr>
        <w:pStyle w:val="Heading2"/>
      </w:pPr>
      <w:r>
        <w:rPr>
          <w:rFonts w:ascii="Calibri" w:hAnsi="Calibri" w:eastAsia="Microsoft YaHei"/>
        </w:rPr>
        <w:t>PVD 颜色与表面效果</w:t>
      </w:r>
    </w:p>
    <w:tbl>
      <w:tblPr>
        <w:tblStyle w:val="TableGrid"/>
        <w:tblW w:type="dxa" w:w="9360"/>
        <w:jc w:val="left"/>
        <w:tblLayout w:type="fixed"/>
        <w:tblLook w:firstColumn="1" w:firstRow="1" w:lastColumn="0" w:lastRow="0" w:noHBand="0" w:noVBand="1" w:val="04A0"/>
        <w:tblInd w:w="120" w:type="dxa"/>
      </w:tblPr>
      <w:tblGrid>
        <w:gridCol w:w="1911"/>
        <w:gridCol w:w="2362"/>
        <w:gridCol w:w="2452"/>
        <w:gridCol w:w="2635"/>
      </w:tblGrid>
      <w:tr>
        <w:trPr>
          <w:tblHeader w:val="true"/>
        </w:trPr>
        <w:tc>
          <w:tcPr>
            <w:tcW w:type="dxa" w:w="1911"/>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目标效果</w:t>
            </w:r>
          </w:p>
        </w:tc>
        <w:tc>
          <w:tcPr>
            <w:tcW w:type="dxa" w:w="236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常见外观</w:t>
            </w:r>
          </w:p>
        </w:tc>
        <w:tc>
          <w:tcPr>
            <w:tcW w:type="dxa" w:w="245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适用说明</w:t>
            </w:r>
          </w:p>
        </w:tc>
        <w:tc>
          <w:tcPr>
            <w:tcW w:type="dxa" w:w="2635"/>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需要确认</w:t>
            </w:r>
          </w:p>
        </w:tc>
      </w:tr>
      <w:tr>
        <w:tc>
          <w:tcPr>
            <w:tcW w:type="dxa" w:w="191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银色 / 铬色</w:t>
            </w:r>
          </w:p>
        </w:tc>
        <w:tc>
          <w:tcPr>
            <w:tcW w:type="dxa" w:w="236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高亮、镜面、缎面或哑光金属感</w:t>
            </w:r>
          </w:p>
        </w:tc>
        <w:tc>
          <w:tcPr>
            <w:tcW w:type="dxa" w:w="2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装饰金属化、溅射或项目指定薄膜</w:t>
            </w:r>
          </w:p>
        </w:tc>
        <w:tc>
          <w:tcPr>
            <w:tcW w:type="dxa" w:w="263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底材纹理、亮度、保护面层和色样</w:t>
            </w:r>
          </w:p>
        </w:tc>
      </w:tr>
      <w:tr>
        <w:tc>
          <w:tcPr>
            <w:tcW w:type="dxa" w:w="191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金色 / 香槟金</w:t>
            </w:r>
          </w:p>
        </w:tc>
        <w:tc>
          <w:tcPr>
            <w:tcW w:type="dxa" w:w="236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暖金、浅金或香槟色</w:t>
            </w:r>
          </w:p>
        </w:tc>
        <w:tc>
          <w:tcPr>
            <w:tcW w:type="dxa" w:w="2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装饰五金、消费产品和展示件</w:t>
            </w:r>
          </w:p>
        </w:tc>
        <w:tc>
          <w:tcPr>
            <w:tcW w:type="dxa" w:w="263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标准色样、光泽、批次色差和使用环境</w:t>
            </w:r>
          </w:p>
        </w:tc>
      </w:tr>
      <w:tr>
        <w:tc>
          <w:tcPr>
            <w:tcW w:type="dxa" w:w="191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玫瑰金 / 铜色</w:t>
            </w:r>
          </w:p>
        </w:tc>
        <w:tc>
          <w:tcPr>
            <w:tcW w:type="dxa" w:w="236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暖红金属色</w:t>
            </w:r>
          </w:p>
        </w:tc>
        <w:tc>
          <w:tcPr>
            <w:tcW w:type="dxa" w:w="2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装饰件和品牌外观件</w:t>
            </w:r>
          </w:p>
        </w:tc>
        <w:tc>
          <w:tcPr>
            <w:tcW w:type="dxa" w:w="263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色相范围、底层颜色和耐变色要求</w:t>
            </w:r>
          </w:p>
        </w:tc>
      </w:tr>
      <w:tr>
        <w:tc>
          <w:tcPr>
            <w:tcW w:type="dxa" w:w="191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黑色 / 枪色</w:t>
            </w:r>
          </w:p>
        </w:tc>
        <w:tc>
          <w:tcPr>
            <w:tcW w:type="dxa" w:w="236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深灰、黑色或烟灰金属感</w:t>
            </w:r>
          </w:p>
        </w:tc>
        <w:tc>
          <w:tcPr>
            <w:tcW w:type="dxa" w:w="2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装饰件、五金件及功能薄膜</w:t>
            </w:r>
          </w:p>
        </w:tc>
        <w:tc>
          <w:tcPr>
            <w:tcW w:type="dxa" w:w="263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光泽、指纹要求、摩擦区和边缘状态</w:t>
            </w:r>
          </w:p>
        </w:tc>
      </w:tr>
      <w:tr>
        <w:tc>
          <w:tcPr>
            <w:tcW w:type="dxa" w:w="191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青铜 / 古铜</w:t>
            </w:r>
          </w:p>
        </w:tc>
        <w:tc>
          <w:tcPr>
            <w:tcW w:type="dxa" w:w="236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暖棕或深铜色</w:t>
            </w:r>
          </w:p>
        </w:tc>
        <w:tc>
          <w:tcPr>
            <w:tcW w:type="dxa" w:w="2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设计五金、家居和展示件</w:t>
            </w:r>
          </w:p>
        </w:tc>
        <w:tc>
          <w:tcPr>
            <w:tcW w:type="dxa" w:w="263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色样、纹理、做旧效果和面层</w:t>
            </w:r>
          </w:p>
        </w:tc>
      </w:tr>
      <w:tr>
        <w:tc>
          <w:tcPr>
            <w:tcW w:type="dxa" w:w="191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半透明 / 半反射</w:t>
            </w:r>
          </w:p>
        </w:tc>
        <w:tc>
          <w:tcPr>
            <w:tcW w:type="dxa" w:w="236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部分透光或半镜面效果</w:t>
            </w:r>
          </w:p>
        </w:tc>
        <w:tc>
          <w:tcPr>
            <w:tcW w:type="dxa" w:w="2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灯具、显示窗口和装饰组件</w:t>
            </w:r>
          </w:p>
        </w:tc>
        <w:tc>
          <w:tcPr>
            <w:tcW w:type="dxa" w:w="263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透过率、反射率、基材与光源条件</w:t>
            </w:r>
          </w:p>
        </w:tc>
      </w:tr>
    </w:tbl>
    <w:p>
      <w:pPr>
        <w:spacing w:after="40"/>
      </w:pPr>
    </w:p>
    <w:p>
      <w:r>
        <w:rPr>
          <w:rFonts w:ascii="Calibri" w:hAnsi="Calibri" w:eastAsia="Microsoft YaHei"/>
        </w:rPr>
        <w:t>颜色名称不是统一的技术标准。同一“金色”会因膜层体系、基材纹理、表面粗糙度、观察角度、光源和保护面层而变化。量产项目应使用实物色板、限度样或经批准的首件作为验收依据。</w:t>
      </w:r>
    </w:p>
    <w:p>
      <w:pPr>
        <w:pStyle w:val="Heading2"/>
      </w:pPr>
      <w:r>
        <w:rPr>
          <w:rFonts w:ascii="Calibri" w:hAnsi="Calibri" w:eastAsia="Microsoft YaHei"/>
        </w:rPr>
        <w:t>适用材料</w:t>
      </w:r>
    </w:p>
    <w:p>
      <w:pPr>
        <w:pStyle w:val="Heading3"/>
      </w:pPr>
      <w:r>
        <w:rPr>
          <w:rFonts w:ascii="Calibri" w:hAnsi="Calibri" w:eastAsia="Microsoft YaHei"/>
        </w:rPr>
        <w:t>金属</w:t>
      </w:r>
    </w:p>
    <w:p>
      <w:r>
        <w:rPr>
          <w:rFonts w:ascii="Calibri" w:hAnsi="Calibri" w:eastAsia="Microsoft YaHei"/>
        </w:rPr>
        <w:t>不锈钢、工具钢、模具钢、碳钢、铝合金、铜及铜合金均可根据膜层和温度路线进行评估。金属件应在沉积前完成去油、清洗、抛光或纹理处理；氧化层、锈蚀、焊渣和残余抛光膏会直接影响附着与外观。</w:t>
      </w:r>
    </w:p>
    <w:p>
      <w:pPr>
        <w:pStyle w:val="Heading3"/>
      </w:pPr>
      <w:r>
        <w:rPr>
          <w:rFonts w:ascii="Calibri" w:hAnsi="Calibri" w:eastAsia="Microsoft YaHei"/>
        </w:rPr>
        <w:t>塑料</w:t>
      </w:r>
    </w:p>
    <w:p>
      <w:r>
        <w:rPr>
          <w:rFonts w:ascii="Calibri" w:hAnsi="Calibri" w:eastAsia="Microsoft YaHei"/>
        </w:rPr>
        <w:t>ABS、PC/ABS、PC、PA 及其他工程塑料可按牌号、填料、耐温、放气和表面状态评估。塑料通常需要底涂、等离子活化或其他前处理。不同塑料并非自动共用同一工艺窗口，量产前应完成样件验证。</w:t>
      </w:r>
    </w:p>
    <w:p>
      <w:pPr>
        <w:pStyle w:val="Heading3"/>
      </w:pPr>
      <w:r>
        <w:rPr>
          <w:rFonts w:ascii="Calibri" w:hAnsi="Calibri" w:eastAsia="Microsoft YaHei"/>
        </w:rPr>
        <w:t>玻璃与陶瓷</w:t>
      </w:r>
    </w:p>
    <w:p>
      <w:r>
        <w:rPr>
          <w:rFonts w:ascii="Calibri" w:hAnsi="Calibri" w:eastAsia="Microsoft YaHei"/>
        </w:rPr>
        <w:t>玻璃和陶瓷可用于装饰、反射、导电或其他薄膜项目，但需要确认清洁度、热膨胀、附着、装夹和边缘风险。透明基材还应定义观察方向、透过率、反射率和颜色要求。</w:t>
      </w:r>
    </w:p>
    <w:p>
      <w:pPr>
        <w:pStyle w:val="Heading2"/>
      </w:pPr>
      <w:r>
        <w:rPr>
          <w:rFonts w:ascii="Calibri" w:hAnsi="Calibri" w:eastAsia="Microsoft YaHei"/>
        </w:rPr>
        <w:t>基材、工艺与结果匹配</w:t>
      </w:r>
    </w:p>
    <w:tbl>
      <w:tblPr>
        <w:tblStyle w:val="TableGrid"/>
        <w:tblW w:type="dxa" w:w="9360"/>
        <w:jc w:val="left"/>
        <w:tblLayout w:type="fixed"/>
        <w:tblLook w:firstColumn="1" w:firstRow="1" w:lastColumn="0" w:lastRow="0" w:noHBand="0" w:noVBand="1" w:val="04A0"/>
        <w:tblInd w:w="120" w:type="dxa"/>
      </w:tblPr>
      <w:tblGrid>
        <w:gridCol w:w="2244"/>
        <w:gridCol w:w="2397"/>
        <w:gridCol w:w="2092"/>
        <w:gridCol w:w="2627"/>
      </w:tblGrid>
      <w:tr>
        <w:trPr>
          <w:tblHeader w:val="true"/>
        </w:trPr>
        <w:tc>
          <w:tcPr>
            <w:tcW w:type="dxa" w:w="224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基材 / 零件条件</w:t>
            </w:r>
          </w:p>
        </w:tc>
        <w:tc>
          <w:tcPr>
            <w:tcW w:type="dxa" w:w="239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建议路线</w:t>
            </w:r>
          </w:p>
        </w:tc>
        <w:tc>
          <w:tcPr>
            <w:tcW w:type="dxa" w:w="209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可实现的结果</w:t>
            </w:r>
          </w:p>
        </w:tc>
        <w:tc>
          <w:tcPr>
            <w:tcW w:type="dxa" w:w="262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关键控制点</w:t>
            </w:r>
          </w:p>
        </w:tc>
      </w:tr>
      <w:tr>
        <w:tc>
          <w:tcPr>
            <w:tcW w:type="dxa" w:w="22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抛光不锈钢外观件</w:t>
            </w:r>
          </w:p>
        </w:tc>
        <w:tc>
          <w:tcPr>
            <w:tcW w:type="dxa" w:w="239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装饰溅射或离子镀</w:t>
            </w:r>
          </w:p>
        </w:tc>
        <w:tc>
          <w:tcPr>
            <w:tcW w:type="dxa" w:w="20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高亮或彩色金属外观</w:t>
            </w:r>
          </w:p>
        </w:tc>
        <w:tc>
          <w:tcPr>
            <w:tcW w:type="dxa" w:w="26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抛光等级、清洗、挂点、色样和防指纹要求</w:t>
            </w:r>
          </w:p>
        </w:tc>
      </w:tr>
      <w:tr>
        <w:tc>
          <w:tcPr>
            <w:tcW w:type="dxa" w:w="22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工具钢或模具零件</w:t>
            </w:r>
          </w:p>
        </w:tc>
        <w:tc>
          <w:tcPr>
            <w:tcW w:type="dxa" w:w="239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硬质 PVD</w:t>
            </w:r>
          </w:p>
        </w:tc>
        <w:tc>
          <w:tcPr>
            <w:tcW w:type="dxa" w:w="20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耐磨、硬度或低摩擦表面</w:t>
            </w:r>
          </w:p>
        </w:tc>
        <w:tc>
          <w:tcPr>
            <w:tcW w:type="dxa" w:w="26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基材硬度、回火温度、刃口、膜层体系和载荷</w:t>
            </w:r>
          </w:p>
        </w:tc>
      </w:tr>
      <w:tr>
        <w:tc>
          <w:tcPr>
            <w:tcW w:type="dxa" w:w="22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ABS / PC-ABS 外壳</w:t>
            </w:r>
          </w:p>
        </w:tc>
        <w:tc>
          <w:tcPr>
            <w:tcW w:type="dxa" w:w="239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底涂 + 真空金属化 + 保护面层</w:t>
            </w:r>
          </w:p>
        </w:tc>
        <w:tc>
          <w:tcPr>
            <w:tcW w:type="dxa" w:w="20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铬色、银色或着色金属感</w:t>
            </w:r>
          </w:p>
        </w:tc>
        <w:tc>
          <w:tcPr>
            <w:tcW w:type="dxa" w:w="26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塑料牌号、底涂、放气、热负荷、附着和面层</w:t>
            </w:r>
          </w:p>
        </w:tc>
      </w:tr>
      <w:tr>
        <w:tc>
          <w:tcPr>
            <w:tcW w:type="dxa" w:w="22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铝合金零件</w:t>
            </w:r>
          </w:p>
        </w:tc>
        <w:tc>
          <w:tcPr>
            <w:tcW w:type="dxa" w:w="239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溅射、离子镀或项目指定路线</w:t>
            </w:r>
          </w:p>
        </w:tc>
        <w:tc>
          <w:tcPr>
            <w:tcW w:type="dxa" w:w="20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装饰颜色或功能薄膜</w:t>
            </w:r>
          </w:p>
        </w:tc>
        <w:tc>
          <w:tcPr>
            <w:tcW w:type="dxa" w:w="26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合金、原始表面、氧化层、温度和尺寸要求</w:t>
            </w:r>
          </w:p>
        </w:tc>
      </w:tr>
      <w:tr>
        <w:tc>
          <w:tcPr>
            <w:tcW w:type="dxa" w:w="22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玻璃 / 陶瓷组件</w:t>
            </w:r>
          </w:p>
        </w:tc>
        <w:tc>
          <w:tcPr>
            <w:tcW w:type="dxa" w:w="239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溅射或项目指定 PVD</w:t>
            </w:r>
          </w:p>
        </w:tc>
        <w:tc>
          <w:tcPr>
            <w:tcW w:type="dxa" w:w="209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反射、颜色、导电或功能薄膜</w:t>
            </w:r>
          </w:p>
        </w:tc>
        <w:tc>
          <w:tcPr>
            <w:tcW w:type="dxa" w:w="26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清洁、附着、透光 / 反射要求和装夹</w:t>
            </w:r>
          </w:p>
        </w:tc>
      </w:tr>
    </w:tbl>
    <w:p>
      <w:pPr>
        <w:spacing w:after="40"/>
      </w:pPr>
    </w:p>
    <w:p>
      <w:pPr>
        <w:pStyle w:val="Heading2"/>
      </w:pPr>
      <w:r>
        <w:rPr>
          <w:rFonts w:ascii="Calibri" w:hAnsi="Calibri" w:eastAsia="Microsoft YaHei"/>
        </w:rPr>
        <w:t>PVD 的优势与设计限制</w:t>
      </w:r>
    </w:p>
    <w:p>
      <w:pPr>
        <w:pStyle w:val="Heading3"/>
      </w:pPr>
      <w:r>
        <w:rPr>
          <w:rFonts w:ascii="Calibri" w:hAnsi="Calibri" w:eastAsia="Microsoft YaHei"/>
        </w:rPr>
        <w:t>优势</w:t>
      </w:r>
    </w:p>
    <w:p>
      <w:pPr>
        <w:pStyle w:val="ListBullet"/>
      </w:pPr>
      <w:r>
        <w:rPr>
          <w:rFonts w:ascii="Calibri" w:hAnsi="Calibri" w:eastAsia="Microsoft YaHei"/>
        </w:rPr>
        <w:t>外观范围广：可获得从镜面金属感到哑光、拉丝和彩色薄膜的多种效果。</w:t>
      </w:r>
    </w:p>
    <w:p>
      <w:pPr>
        <w:pStyle w:val="ListBullet"/>
      </w:pPr>
      <w:r>
        <w:rPr>
          <w:rFonts w:ascii="Calibri" w:hAnsi="Calibri" w:eastAsia="Microsoft YaHei"/>
        </w:rPr>
        <w:t>薄膜尺寸影响小：适合需要保留几何精度的零件，但关键配合仍需图纸控制。</w:t>
      </w:r>
    </w:p>
    <w:p>
      <w:pPr>
        <w:pStyle w:val="ListBullet"/>
      </w:pPr>
      <w:r>
        <w:rPr>
          <w:rFonts w:ascii="Calibri" w:hAnsi="Calibri" w:eastAsia="Microsoft YaHei"/>
        </w:rPr>
        <w:t>可兼顾装饰与功能：不同膜层可服务于颜色、反射、耐磨、硬度、低摩擦或导电目标。</w:t>
      </w:r>
    </w:p>
    <w:p>
      <w:pPr>
        <w:pStyle w:val="ListBullet"/>
      </w:pPr>
      <w:r>
        <w:rPr>
          <w:rFonts w:ascii="Calibri" w:hAnsi="Calibri" w:eastAsia="Microsoft YaHei"/>
        </w:rPr>
        <w:t>可覆盖多类基材：金属、选定塑料、玻璃和陶瓷可采用不同前处理与沉积路线。</w:t>
      </w:r>
    </w:p>
    <w:p>
      <w:pPr>
        <w:pStyle w:val="ListBullet"/>
      </w:pPr>
      <w:r>
        <w:rPr>
          <w:rFonts w:ascii="Calibri" w:hAnsi="Calibri" w:eastAsia="Microsoft YaHei"/>
        </w:rPr>
        <w:t>工艺整合：Xmake 可将零件制造、表面准备、PVD、后处理和检验纳入同一交付流程。</w:t>
      </w:r>
    </w:p>
    <w:p>
      <w:pPr>
        <w:pStyle w:val="Heading3"/>
      </w:pPr>
      <w:r>
        <w:rPr>
          <w:rFonts w:ascii="Calibri" w:hAnsi="Calibri" w:eastAsia="Microsoft YaHei"/>
        </w:rPr>
        <w:t>设计与工艺限制</w:t>
      </w:r>
    </w:p>
    <w:p>
      <w:pPr>
        <w:pStyle w:val="ListBullet"/>
      </w:pPr>
      <w:r>
        <w:rPr>
          <w:rFonts w:ascii="Calibri" w:hAnsi="Calibri" w:eastAsia="Microsoft YaHei"/>
        </w:rPr>
        <w:t>PVD 主要是视线可达工艺。深孔、狭窄内腔、背面和遮挡区的沉积量可能明显降低。</w:t>
      </w:r>
    </w:p>
    <w:p>
      <w:pPr>
        <w:pStyle w:val="ListBullet"/>
      </w:pPr>
      <w:r>
        <w:rPr>
          <w:rFonts w:ascii="Calibri" w:hAnsi="Calibri" w:eastAsia="Microsoft YaHei"/>
        </w:rPr>
        <w:t>薄膜会复制原始表面。深划痕、孔隙、缩痕、刀纹和焊接缺陷不会被自动遮盖。</w:t>
      </w:r>
    </w:p>
    <w:p>
      <w:pPr>
        <w:pStyle w:val="ListBullet"/>
      </w:pPr>
      <w:r>
        <w:rPr>
          <w:rFonts w:ascii="Calibri" w:hAnsi="Calibri" w:eastAsia="Microsoft YaHei"/>
        </w:rPr>
        <w:t>尖锐边缘、薄壁和复杂装夹会影响局部温度、膜厚、挂点和外观一致性。</w:t>
      </w:r>
    </w:p>
    <w:p>
      <w:pPr>
        <w:pStyle w:val="ListBullet"/>
      </w:pPr>
      <w:r>
        <w:rPr>
          <w:rFonts w:ascii="Calibri" w:hAnsi="Calibri" w:eastAsia="Microsoft YaHei"/>
        </w:rPr>
        <w:t>螺纹、压配合、轴承位、密封面和电接触面应在图纸中标出是否遮蔽。</w:t>
      </w:r>
    </w:p>
    <w:p>
      <w:pPr>
        <w:pStyle w:val="ListBullet"/>
      </w:pPr>
      <w:r>
        <w:rPr>
          <w:rFonts w:ascii="Calibri" w:hAnsi="Calibri" w:eastAsia="Microsoft YaHei"/>
        </w:rPr>
        <w:t>塑料件需要评估耐温、放气、脱模剂、涂层附着和底涂体系。</w:t>
      </w:r>
    </w:p>
    <w:p>
      <w:pPr>
        <w:pStyle w:val="ListBullet"/>
      </w:pPr>
      <w:r>
        <w:rPr>
          <w:rFonts w:ascii="Calibri" w:hAnsi="Calibri" w:eastAsia="Microsoft YaHei"/>
        </w:rPr>
        <w:t>功能膜的性能取决于完整组合：基材、前处理、膜层体系、厚度、载荷和环境缺一不可。</w:t>
      </w:r>
    </w:p>
    <w:p>
      <w:pPr>
        <w:pStyle w:val="Heading2"/>
      </w:pPr>
      <w:r>
        <w:rPr>
          <w:rFonts w:ascii="Calibri" w:hAnsi="Calibri" w:eastAsia="Microsoft YaHei"/>
        </w:rPr>
        <w:t>PVD 与其他表面处理如何选择</w:t>
      </w:r>
    </w:p>
    <w:tbl>
      <w:tblPr>
        <w:tblStyle w:val="TableGrid"/>
        <w:tblW w:type="dxa" w:w="9360"/>
        <w:jc w:val="left"/>
        <w:tblLayout w:type="fixed"/>
        <w:tblLook w:firstColumn="1" w:firstRow="1" w:lastColumn="0" w:lastRow="0" w:noHBand="0" w:noVBand="1" w:val="04A0"/>
        <w:tblInd w:w="120" w:type="dxa"/>
      </w:tblPr>
      <w:tblGrid>
        <w:gridCol w:w="1729"/>
        <w:gridCol w:w="2359"/>
        <w:gridCol w:w="2753"/>
        <w:gridCol w:w="2519"/>
      </w:tblGrid>
      <w:tr>
        <w:trPr>
          <w:tblHeader w:val="true"/>
        </w:trPr>
        <w:tc>
          <w:tcPr>
            <w:tcW w:type="dxa" w:w="1729"/>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工艺</w:t>
            </w:r>
          </w:p>
        </w:tc>
        <w:tc>
          <w:tcPr>
            <w:tcW w:type="dxa" w:w="2359"/>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主要特点</w:t>
            </w:r>
          </w:p>
        </w:tc>
        <w:tc>
          <w:tcPr>
            <w:tcW w:type="dxa" w:w="2753"/>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更适合的项目</w:t>
            </w:r>
          </w:p>
        </w:tc>
        <w:tc>
          <w:tcPr>
            <w:tcW w:type="dxa" w:w="2519"/>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采购时的判断重点</w:t>
            </w:r>
          </w:p>
        </w:tc>
      </w:tr>
      <w:tr>
        <w:tc>
          <w:tcPr>
            <w:tcW w:type="dxa" w:w="172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PVD 真空镀</w:t>
            </w:r>
          </w:p>
        </w:tc>
        <w:tc>
          <w:tcPr>
            <w:tcW w:type="dxa" w:w="235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真空薄膜；装饰与功能路线丰富</w:t>
            </w:r>
          </w:p>
        </w:tc>
        <w:tc>
          <w:tcPr>
            <w:tcW w:type="dxa" w:w="27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金属质感、指定颜色、反射、耐磨或低摩擦需求</w:t>
            </w:r>
          </w:p>
        </w:tc>
        <w:tc>
          <w:tcPr>
            <w:tcW w:type="dxa" w:w="251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基材、视线覆盖、温度、膜层体系和色样</w:t>
            </w:r>
          </w:p>
        </w:tc>
      </w:tr>
      <w:tr>
        <w:tc>
          <w:tcPr>
            <w:tcW w:type="dxa" w:w="172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电镀</w:t>
            </w:r>
          </w:p>
        </w:tc>
        <w:tc>
          <w:tcPr>
            <w:tcW w:type="dxa" w:w="235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湿式电化学沉积，可形成较厚金属层</w:t>
            </w:r>
          </w:p>
        </w:tc>
        <w:tc>
          <w:tcPr>
            <w:tcW w:type="dxa" w:w="27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防腐、导电、装饰或尺寸修复等指定体系</w:t>
            </w:r>
          </w:p>
        </w:tc>
        <w:tc>
          <w:tcPr>
            <w:tcW w:type="dxa" w:w="251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基材、前处理、厚度、氢脆和环保要求</w:t>
            </w:r>
          </w:p>
        </w:tc>
      </w:tr>
      <w:tr>
        <w:tc>
          <w:tcPr>
            <w:tcW w:type="dxa" w:w="172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喷涂 / 喷粉</w:t>
            </w:r>
          </w:p>
        </w:tc>
        <w:tc>
          <w:tcPr>
            <w:tcW w:type="dxa" w:w="235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有机涂层，颜色与纹理选择广</w:t>
            </w:r>
          </w:p>
        </w:tc>
        <w:tc>
          <w:tcPr>
            <w:tcW w:type="dxa" w:w="27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较厚保护层、颜色覆盖和大面积外观</w:t>
            </w:r>
          </w:p>
        </w:tc>
        <w:tc>
          <w:tcPr>
            <w:tcW w:type="dxa" w:w="251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附着、膜厚、固化温度、边缘和遮蔽</w:t>
            </w:r>
          </w:p>
        </w:tc>
      </w:tr>
      <w:tr>
        <w:tc>
          <w:tcPr>
            <w:tcW w:type="dxa" w:w="172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阳极氧化</w:t>
            </w:r>
          </w:p>
        </w:tc>
        <w:tc>
          <w:tcPr>
            <w:tcW w:type="dxa" w:w="235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铝及部分金属的转化 / 氧化层</w:t>
            </w:r>
          </w:p>
        </w:tc>
        <w:tc>
          <w:tcPr>
            <w:tcW w:type="dxa" w:w="27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铝件耐蚀、颜色和表面功能</w:t>
            </w:r>
          </w:p>
        </w:tc>
        <w:tc>
          <w:tcPr>
            <w:tcW w:type="dxa" w:w="251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合金、颜色、尺寸变化和导电区域</w:t>
            </w:r>
          </w:p>
        </w:tc>
      </w:tr>
    </w:tbl>
    <w:p>
      <w:pPr>
        <w:spacing w:after="40"/>
      </w:pPr>
    </w:p>
    <w:p>
      <w:r>
        <w:rPr>
          <w:rFonts w:ascii="Calibri" w:hAnsi="Calibri" w:eastAsia="Microsoft YaHei"/>
        </w:rPr>
        <w:t>选择不应只依据外观照片。应从基材、零件几何、目标寿命、接触载荷、环境、尺寸公差、成本和批量共同判断。</w:t>
      </w:r>
    </w:p>
    <w:p>
      <w:pPr>
        <w:pStyle w:val="Heading2"/>
      </w:pPr>
      <w:r>
        <w:rPr>
          <w:rFonts w:ascii="Calibri" w:hAnsi="Calibri" w:eastAsia="Microsoft YaHei"/>
        </w:rPr>
        <w:t>Xmake PVD 真空镀流程</w:t>
      </w:r>
    </w:p>
    <w:p>
      <w:pPr>
        <w:pStyle w:val="ListNumber"/>
      </w:pPr>
      <w:r>
        <w:rPr>
          <w:rFonts w:ascii="Calibri" w:hAnsi="Calibri" w:eastAsia="Microsoft YaHei"/>
          <w:b/>
        </w:rPr>
        <w:t>需求与图纸评审</w:t>
      </w:r>
      <w:r>
        <w:rPr>
          <w:rFonts w:ascii="Calibri" w:hAnsi="Calibri" w:eastAsia="Microsoft YaHei"/>
        </w:rPr>
        <w:t>：确认材料、数量、目标颜色、膜层功能、可见面、遮蔽面、配合和测试要求。</w:t>
      </w:r>
    </w:p>
    <w:p>
      <w:pPr>
        <w:pStyle w:val="ListNumber"/>
      </w:pPr>
      <w:r>
        <w:rPr>
          <w:rFonts w:ascii="Calibri" w:hAnsi="Calibri" w:eastAsia="Microsoft YaHei"/>
          <w:b/>
        </w:rPr>
        <w:t>工艺与样件规划</w:t>
      </w:r>
      <w:r>
        <w:rPr>
          <w:rFonts w:ascii="Calibri" w:hAnsi="Calibri" w:eastAsia="Microsoft YaHei"/>
        </w:rPr>
        <w:t>：选择蒸发、溅射、离子镀或多层路线，并定义基材准备、样板和验收边界。</w:t>
      </w:r>
    </w:p>
    <w:p>
      <w:pPr>
        <w:pStyle w:val="ListNumber"/>
      </w:pPr>
      <w:r>
        <w:rPr>
          <w:rFonts w:ascii="Calibri" w:hAnsi="Calibri" w:eastAsia="Microsoft YaHei"/>
          <w:b/>
        </w:rPr>
        <w:t>零件制造与表面准备</w:t>
      </w:r>
      <w:r>
        <w:rPr>
          <w:rFonts w:ascii="Calibri" w:hAnsi="Calibri" w:eastAsia="Microsoft YaHei"/>
        </w:rPr>
        <w:t>：完成机加工、成型、去毛刺、抛光、纹理、清洗和必要的底涂或活化。</w:t>
      </w:r>
    </w:p>
    <w:p>
      <w:pPr>
        <w:pStyle w:val="ListNumber"/>
      </w:pPr>
      <w:r>
        <w:rPr>
          <w:rFonts w:ascii="Calibri" w:hAnsi="Calibri" w:eastAsia="Microsoft YaHei"/>
          <w:b/>
        </w:rPr>
        <w:t>遮蔽与装夹</w:t>
      </w:r>
      <w:r>
        <w:rPr>
          <w:rFonts w:ascii="Calibri" w:hAnsi="Calibri" w:eastAsia="Microsoft YaHei"/>
        </w:rPr>
        <w:t>：保护螺纹、密封面、配合面和电接触区，并规划挂点、旋转和视线覆盖。</w:t>
      </w:r>
    </w:p>
    <w:p>
      <w:pPr>
        <w:pStyle w:val="ListNumber"/>
      </w:pPr>
      <w:r>
        <w:rPr>
          <w:rFonts w:ascii="Calibri" w:hAnsi="Calibri" w:eastAsia="Microsoft YaHei"/>
          <w:b/>
        </w:rPr>
        <w:t>真空沉积</w:t>
      </w:r>
      <w:r>
        <w:rPr>
          <w:rFonts w:ascii="Calibri" w:hAnsi="Calibri" w:eastAsia="Microsoft YaHei"/>
        </w:rPr>
        <w:t>：按膜层体系控制真空、功率、气体、温度、时间和零件运动。</w:t>
      </w:r>
    </w:p>
    <w:p>
      <w:pPr>
        <w:pStyle w:val="ListNumber"/>
      </w:pPr>
      <w:r>
        <w:rPr>
          <w:rFonts w:ascii="Calibri" w:hAnsi="Calibri" w:eastAsia="Microsoft YaHei"/>
          <w:b/>
        </w:rPr>
        <w:t>后处理</w:t>
      </w:r>
      <w:r>
        <w:rPr>
          <w:rFonts w:ascii="Calibri" w:hAnsi="Calibri" w:eastAsia="Microsoft YaHei"/>
        </w:rPr>
        <w:t>：按需要增加保护面层、固化、清洁或其他项目指定处理。</w:t>
      </w:r>
    </w:p>
    <w:p>
      <w:pPr>
        <w:pStyle w:val="ListNumber"/>
      </w:pPr>
      <w:r>
        <w:rPr>
          <w:rFonts w:ascii="Calibri" w:hAnsi="Calibri" w:eastAsia="Microsoft YaHei"/>
          <w:b/>
        </w:rPr>
        <w:t>检验与交付</w:t>
      </w:r>
      <w:r>
        <w:rPr>
          <w:rFonts w:ascii="Calibri" w:hAnsi="Calibri" w:eastAsia="Microsoft YaHei"/>
        </w:rPr>
        <w:t>：依据批准样、图纸和检验计划检查外观、颜色、覆盖、关键尺寸及项目定义性能。</w:t>
      </w:r>
    </w:p>
    <w:p>
      <w:pPr>
        <w:pStyle w:val="Heading2"/>
      </w:pPr>
      <w:r>
        <w:rPr>
          <w:rFonts w:ascii="Calibri" w:hAnsi="Calibri" w:eastAsia="Microsoft YaHei"/>
        </w:rPr>
        <w:t>为什么选择 Xmake 的 PVD Coating Services</w:t>
      </w:r>
    </w:p>
    <w:p>
      <w:pPr>
        <w:pStyle w:val="Heading3"/>
      </w:pPr>
      <w:r>
        <w:rPr>
          <w:rFonts w:ascii="Calibri" w:hAnsi="Calibri" w:eastAsia="Microsoft YaHei"/>
        </w:rPr>
        <w:t>自营工厂与自有设备基础</w:t>
      </w:r>
    </w:p>
    <w:p>
      <w:r>
        <w:rPr>
          <w:rFonts w:ascii="Calibri" w:hAnsi="Calibri" w:eastAsia="Microsoft YaHei"/>
        </w:rPr>
        <w:t>Xmake 以自营工厂、自有设备和制造资源为项目执行基础，可将零件制造和表面处理要求放在同一工程与质量框架内管理。复杂项目可从图纸、材料、加工路线开始评审，而不是等零件完成后再单独处理外观问题。</w:t>
      </w:r>
    </w:p>
    <w:p>
      <w:pPr>
        <w:pStyle w:val="Heading3"/>
      </w:pPr>
      <w:r>
        <w:rPr>
          <w:rFonts w:ascii="Calibri" w:hAnsi="Calibri" w:eastAsia="Microsoft YaHei"/>
        </w:rPr>
        <w:t>从基材到膜层的工程协同</w:t>
      </w:r>
    </w:p>
    <w:p>
      <w:r>
        <w:rPr>
          <w:rFonts w:ascii="Calibri" w:hAnsi="Calibri" w:eastAsia="Microsoft YaHei"/>
        </w:rPr>
        <w:t>PVD 的结果由基材、表面准备、遮蔽、装夹和膜层共同决定。Xmake 可在制造阶段识别可见面、挂点、边缘、深孔、螺纹和配合风险，降低返工与批次偏差。</w:t>
      </w:r>
    </w:p>
    <w:p>
      <w:pPr>
        <w:pStyle w:val="Heading3"/>
      </w:pPr>
      <w:r>
        <w:rPr>
          <w:rFonts w:ascii="Calibri" w:hAnsi="Calibri" w:eastAsia="Microsoft YaHei"/>
        </w:rPr>
        <w:t>装饰与功能目标分开定义</w:t>
      </w:r>
    </w:p>
    <w:p>
      <w:r>
        <w:rPr>
          <w:rFonts w:ascii="Calibri" w:hAnsi="Calibri" w:eastAsia="Microsoft YaHei"/>
        </w:rPr>
        <w:t>装饰项目以色样、光泽、纹理和外观边界为核心；功能项目以膜层体系、厚度、附着、硬度、耐磨或摩擦指标为核心。分开定义可避免用“PVD”一个名称代替实际验收标准。</w:t>
      </w:r>
    </w:p>
    <w:p>
      <w:pPr>
        <w:pStyle w:val="Heading3"/>
      </w:pPr>
      <w:r>
        <w:rPr>
          <w:rFonts w:ascii="Calibri" w:hAnsi="Calibri" w:eastAsia="Microsoft YaHei"/>
        </w:rPr>
        <w:t>面向量产的样件与检验路径</w:t>
      </w:r>
    </w:p>
    <w:p>
      <w:r>
        <w:rPr>
          <w:rFonts w:ascii="Calibri" w:hAnsi="Calibri" w:eastAsia="Microsoft YaHei"/>
        </w:rPr>
        <w:t>首件、限度样、遮蔽图和检验计划可以在批量前锁定。若项目涉及颜色、反射或透明效果，应在实际基材和最终表面准备条件下批准样件。</w:t>
      </w:r>
    </w:p>
    <w:p>
      <w:pPr>
        <w:pStyle w:val="Heading2"/>
      </w:pPr>
      <w:r>
        <w:rPr>
          <w:rFonts w:ascii="Calibri" w:hAnsi="Calibri" w:eastAsia="Microsoft YaHei"/>
        </w:rPr>
        <w:t>常见问题</w:t>
      </w:r>
    </w:p>
    <w:p>
      <w:pPr>
        <w:pStyle w:val="Heading3"/>
      </w:pPr>
      <w:r>
        <w:rPr>
          <w:rFonts w:ascii="Calibri" w:hAnsi="Calibri" w:eastAsia="Microsoft YaHei"/>
        </w:rPr>
        <w:t>PVD 真空镀和电镀有什么区别？</w:t>
      </w:r>
    </w:p>
    <w:p>
      <w:r>
        <w:rPr>
          <w:rFonts w:ascii="Calibri" w:hAnsi="Calibri" w:eastAsia="Microsoft YaHei"/>
        </w:rPr>
        <w:t>PVD 在真空中把固体源材料转化并沉积成薄膜；电镀通常在电解液中通过电化学反应沉积金属。两者在适用基材、膜厚、覆盖方式、颜色、性能和前处理方面不同，应按零件目标选择。</w:t>
      </w:r>
    </w:p>
    <w:p>
      <w:pPr>
        <w:pStyle w:val="Heading3"/>
      </w:pPr>
      <w:r>
        <w:rPr>
          <w:rFonts w:ascii="Calibri" w:hAnsi="Calibri" w:eastAsia="Microsoft YaHei"/>
        </w:rPr>
        <w:t>塑料可以做 PVD 吗？</w:t>
      </w:r>
    </w:p>
    <w:p>
      <w:r>
        <w:rPr>
          <w:rFonts w:ascii="Calibri" w:hAnsi="Calibri" w:eastAsia="Microsoft YaHei"/>
        </w:rPr>
        <w:t>可以。选定塑料可通过清洗、底涂、等离子活化和真空金属化形成金属外观。需要确认树脂牌号、填料、耐温、放气、脱模剂残留、附着和保护面层。</w:t>
      </w:r>
    </w:p>
    <w:p>
      <w:pPr>
        <w:pStyle w:val="Heading3"/>
      </w:pPr>
      <w:r>
        <w:rPr>
          <w:rFonts w:ascii="Calibri" w:hAnsi="Calibri" w:eastAsia="Microsoft YaHei"/>
        </w:rPr>
        <w:t>PVD 可以做哪些颜色？</w:t>
      </w:r>
    </w:p>
    <w:p>
      <w:r>
        <w:rPr>
          <w:rFonts w:ascii="Calibri" w:hAnsi="Calibri" w:eastAsia="Microsoft YaHei"/>
        </w:rPr>
        <w:t>常见方向包括银色、金色、香槟金、玫瑰金、铜色、青铜色、枪色和黑色。实际颜色由膜层体系、基材纹理、光泽和面层决定，量产应使用批准色样。</w:t>
      </w:r>
    </w:p>
    <w:p>
      <w:pPr>
        <w:pStyle w:val="Heading3"/>
      </w:pPr>
      <w:r>
        <w:rPr>
          <w:rFonts w:ascii="Calibri" w:hAnsi="Calibri" w:eastAsia="Microsoft YaHei"/>
        </w:rPr>
        <w:t>PVD 会影响零件尺寸吗？</w:t>
      </w:r>
    </w:p>
    <w:p>
      <w:r>
        <w:rPr>
          <w:rFonts w:ascii="Calibri" w:hAnsi="Calibri" w:eastAsia="Microsoft YaHei"/>
        </w:rPr>
        <w:t>PVD 是薄膜沉积，尺寸影响通常小于较厚的喷涂或部分电镀体系，但不能视为零影响。精密配合、螺纹、密封面、孔径和轴承位仍需定义膜厚与遮蔽。</w:t>
      </w:r>
    </w:p>
    <w:p>
      <w:pPr>
        <w:pStyle w:val="Heading3"/>
      </w:pPr>
      <w:r>
        <w:rPr>
          <w:rFonts w:ascii="Calibri" w:hAnsi="Calibri" w:eastAsia="Microsoft YaHei"/>
        </w:rPr>
        <w:t>PVD 能覆盖深孔和内腔吗？</w:t>
      </w:r>
    </w:p>
    <w:p>
      <w:r>
        <w:rPr>
          <w:rFonts w:ascii="Calibri" w:hAnsi="Calibri" w:eastAsia="Microsoft YaHei"/>
        </w:rPr>
        <w:t>覆盖受视线、零件旋转、装夹和几何影响。深孔、狭窄内腔、背面和遮挡区域的膜厚可能低于外表面，需要在图纸评审时确认。</w:t>
      </w:r>
    </w:p>
    <w:p>
      <w:pPr>
        <w:pStyle w:val="Heading3"/>
      </w:pPr>
      <w:r>
        <w:rPr>
          <w:rFonts w:ascii="Calibri" w:hAnsi="Calibri" w:eastAsia="Microsoft YaHei"/>
        </w:rPr>
        <w:t>PVD 表面是否耐刮耐磨？</w:t>
      </w:r>
    </w:p>
    <w:p>
      <w:r>
        <w:rPr>
          <w:rFonts w:ascii="Calibri" w:hAnsi="Calibri" w:eastAsia="Microsoft YaHei"/>
        </w:rPr>
        <w:t>取决于基材、膜层类型、厚度、附着、表面硬度、载荷和环境。装饰金属化与硬质功能 PVD 不是同一性能等级，应按用途定义测试。</w:t>
      </w:r>
    </w:p>
    <w:p>
      <w:pPr>
        <w:pStyle w:val="Heading3"/>
      </w:pPr>
      <w:r>
        <w:rPr>
          <w:rFonts w:ascii="Calibri" w:hAnsi="Calibri" w:eastAsia="Microsoft YaHei"/>
        </w:rPr>
        <w:t>报价需要提供什么？</w:t>
      </w:r>
    </w:p>
    <w:p>
      <w:r>
        <w:rPr>
          <w:rFonts w:ascii="Calibri" w:hAnsi="Calibri" w:eastAsia="Microsoft YaHei"/>
        </w:rPr>
        <w:t>请提供 2D / 3D 图纸、材料与牌号、数量、目标颜色或实物色样、可见面、遮蔽区域、关键公差、膜层功能、使用环境和测试要求。塑料件还应说明树脂、填料和现有表面状态。</w:t>
      </w:r>
    </w:p>
    <w:p>
      <w:pPr>
        <w:pStyle w:val="Heading2"/>
      </w:pPr>
      <w:r>
        <w:rPr>
          <w:rFonts w:ascii="Calibri" w:hAnsi="Calibri" w:eastAsia="Microsoft YaHei"/>
        </w:rPr>
        <w:t>CTA：获取 PVD 真空镀报价</w:t>
      </w:r>
    </w:p>
    <w:p>
      <w:r>
        <w:rPr>
          <w:rFonts w:ascii="Calibri" w:hAnsi="Calibri" w:eastAsia="Microsoft YaHei"/>
        </w:rPr>
        <w:t>发送图纸、材料、数量、目标颜色或功能、关键尺寸、遮蔽区域和验收要求。Xmake 将评估基材准备、PVD 路线、装夹覆盖、样件方案和批量交付条件。</w:t>
      </w:r>
    </w:p>
    <w:p>
      <w:r>
        <w:rPr>
          <w:rFonts w:ascii="Calibri" w:hAnsi="Calibri" w:eastAsia="Microsoft YaHei"/>
          <w:b/>
        </w:rPr>
        <w:t>提交您的 PVD Coating RFQ</w:t>
      </w:r>
    </w:p>
    <w:p>
      <w:pPr>
        <w:pStyle w:val="Heading2"/>
      </w:pPr>
      <w:r>
        <w:rPr>
          <w:rFonts w:ascii="Calibri" w:hAnsi="Calibri" w:eastAsia="Microsoft YaHei"/>
        </w:rPr>
        <w:t>Suggested Internal Links</w:t>
      </w:r>
    </w:p>
    <w:p>
      <w:pPr>
        <w:pStyle w:val="ListBullet"/>
      </w:pPr>
      <w:r>
        <w:rPr>
          <w:rFonts w:ascii="Calibri" w:hAnsi="Calibri" w:eastAsia="Microsoft YaHei"/>
        </w:rPr>
        <w:t>Surface Finishing Services</w:t>
      </w:r>
    </w:p>
    <w:p>
      <w:pPr>
        <w:pStyle w:val="ListBullet"/>
      </w:pPr>
      <w:r>
        <w:rPr>
          <w:rFonts w:ascii="Calibri" w:hAnsi="Calibri" w:eastAsia="Microsoft YaHei"/>
        </w:rPr>
        <w:t>CNC Machining Services</w:t>
      </w:r>
    </w:p>
    <w:p>
      <w:pPr>
        <w:pStyle w:val="ListBullet"/>
      </w:pPr>
      <w:r>
        <w:rPr>
          <w:rFonts w:ascii="Calibri" w:hAnsi="Calibri" w:eastAsia="Microsoft YaHei"/>
        </w:rPr>
        <w:t>Injection Molding Services</w:t>
      </w:r>
    </w:p>
    <w:p>
      <w:pPr>
        <w:pStyle w:val="ListBullet"/>
      </w:pPr>
      <w:r>
        <w:rPr>
          <w:rFonts w:ascii="Calibri" w:hAnsi="Calibri" w:eastAsia="Microsoft YaHei"/>
        </w:rPr>
        <w:t>Electrophoretic Coating Services</w:t>
      </w:r>
    </w:p>
    <w:p>
      <w:pPr>
        <w:pStyle w:val="ListBullet"/>
      </w:pPr>
      <w:r>
        <w:rPr>
          <w:rFonts w:ascii="Calibri" w:hAnsi="Calibri" w:eastAsia="Microsoft YaHei"/>
        </w:rPr>
        <w:t>Tumbling and Deburring Services</w:t>
      </w:r>
    </w:p>
    <w:p>
      <w:pPr>
        <w:pStyle w:val="ListBullet"/>
      </w:pPr>
      <w:r>
        <w:rPr>
          <w:rFonts w:ascii="Calibri" w:hAnsi="Calibri" w:eastAsia="Microsoft YaHei"/>
        </w:rPr>
        <w:t>CNC Engraving Services</w:t>
      </w:r>
    </w:p>
    <w:p>
      <w:pPr>
        <w:pStyle w:val="ListBullet"/>
      </w:pPr>
      <w:r>
        <w:rPr>
          <w:rFonts w:ascii="Calibri" w:hAnsi="Calibri" w:eastAsia="Microsoft YaHei"/>
        </w:rPr>
        <w:t>Water Transfer Printing Services</w:t>
      </w:r>
    </w:p>
    <w:p>
      <w:pPr>
        <w:pStyle w:val="Heading2"/>
      </w:pPr>
      <w:r>
        <w:rPr>
          <w:rFonts w:ascii="Calibri" w:hAnsi="Calibri" w:eastAsia="Microsoft YaHei"/>
        </w:rPr>
        <w:t>Human Verification Notes</w:t>
      </w:r>
    </w:p>
    <w:p>
      <w:pPr>
        <w:pStyle w:val="ListBullet"/>
      </w:pPr>
      <w:r>
        <w:rPr>
          <w:rFonts w:ascii="Calibri" w:hAnsi="Calibri" w:eastAsia="Microsoft YaHei"/>
        </w:rPr>
        <w:t>确认实际基材牌号、热处理状态、原始粗糙度和现有表面层。</w:t>
      </w:r>
    </w:p>
    <w:p>
      <w:pPr>
        <w:pStyle w:val="ListBullet"/>
      </w:pPr>
      <w:r>
        <w:rPr>
          <w:rFonts w:ascii="Calibri" w:hAnsi="Calibri" w:eastAsia="Microsoft YaHei"/>
        </w:rPr>
        <w:t>确认装饰目标采用实物色样、颜色编号还是批准首件作为验收标准。</w:t>
      </w:r>
    </w:p>
    <w:p>
      <w:pPr>
        <w:pStyle w:val="ListBullet"/>
      </w:pPr>
      <w:r>
        <w:rPr>
          <w:rFonts w:ascii="Calibri" w:hAnsi="Calibri" w:eastAsia="Microsoft YaHei"/>
        </w:rPr>
        <w:t>确认膜层路线、材料体系、总厚度和允许的批次色差。</w:t>
      </w:r>
    </w:p>
    <w:p>
      <w:pPr>
        <w:pStyle w:val="ListBullet"/>
      </w:pPr>
      <w:r>
        <w:rPr>
          <w:rFonts w:ascii="Calibri" w:hAnsi="Calibri" w:eastAsia="Microsoft YaHei"/>
        </w:rPr>
        <w:t>确认塑料件底涂、等离子处理、耐温、放气和附着验证方案。</w:t>
      </w:r>
    </w:p>
    <w:p>
      <w:pPr>
        <w:pStyle w:val="ListBullet"/>
      </w:pPr>
      <w:r>
        <w:rPr>
          <w:rFonts w:ascii="Calibri" w:hAnsi="Calibri" w:eastAsia="Microsoft YaHei"/>
        </w:rPr>
        <w:t>确认深孔、内腔、背面和阴影区的覆盖边界，以及零件旋转与装夹方案。</w:t>
      </w:r>
    </w:p>
    <w:p>
      <w:pPr>
        <w:pStyle w:val="ListBullet"/>
      </w:pPr>
      <w:r>
        <w:rPr>
          <w:rFonts w:ascii="Calibri" w:hAnsi="Calibri" w:eastAsia="Microsoft YaHei"/>
        </w:rPr>
        <w:t>确认螺纹、密封面、压配合、电接触区、挂点和非镀区域的遮蔽图。</w:t>
      </w:r>
    </w:p>
    <w:p>
      <w:pPr>
        <w:pStyle w:val="ListBullet"/>
      </w:pPr>
      <w:r>
        <w:rPr>
          <w:rFonts w:ascii="Calibri" w:hAnsi="Calibri" w:eastAsia="Microsoft YaHei"/>
        </w:rPr>
        <w:t>确认功能件所需的附着力、硬度、耐磨、摩擦、耐腐蚀或其他测试方法及接受值。</w:t>
      </w:r>
    </w:p>
    <w:p>
      <w:pPr>
        <w:pStyle w:val="ListBullet"/>
      </w:pPr>
      <w:r>
        <w:rPr>
          <w:rFonts w:ascii="Calibri" w:hAnsi="Calibri" w:eastAsia="Microsoft YaHei"/>
        </w:rPr>
        <w:t>确认展示图片均标注真实材料、前处理、膜层、颜色和保护面层，避免仅凭图片推断固定效果。</w:t>
      </w:r>
    </w:p>
    <w:p>
      <w:pPr>
        <w:pStyle w:val="Heading2"/>
      </w:pPr>
      <w:r>
        <w:rPr>
          <w:rFonts w:ascii="Calibri" w:hAnsi="Calibri" w:eastAsia="Microsoft YaHei"/>
        </w:rPr>
        <w:t>Technical Reference Basis</w:t>
      </w:r>
    </w:p>
    <w:p>
      <w:pPr>
        <w:pStyle w:val="ListBullet"/>
      </w:pPr>
      <w:r>
        <w:rPr>
          <w:rFonts w:ascii="Calibri" w:hAnsi="Calibri" w:eastAsia="Microsoft YaHei"/>
        </w:rPr>
        <w:t>Xmake 官方网站：自营工厂、制造能力与表面处理服务基础。https://www.xmake.com/</w:t>
      </w:r>
    </w:p>
    <w:p>
      <w:pPr>
        <w:pStyle w:val="ListBullet"/>
      </w:pPr>
      <w:r>
        <w:rPr>
          <w:rFonts w:ascii="Calibri" w:hAnsi="Calibri" w:eastAsia="Microsoft YaHei"/>
        </w:rPr>
        <w:t>Xmake Our Factory：自营工厂与设备信息。https://xmake.com/about/our-factory/</w:t>
      </w:r>
    </w:p>
    <w:p>
      <w:pPr>
        <w:pStyle w:val="ListBullet"/>
      </w:pPr>
      <w:r>
        <w:rPr>
          <w:rFonts w:ascii="Calibri" w:hAnsi="Calibri" w:eastAsia="Microsoft YaHei"/>
        </w:rPr>
        <w:t>Xmake Surface Finishing：表面处理服务范围。https://xmake.com/surface-finishing/</w:t>
      </w:r>
    </w:p>
    <w:p>
      <w:pPr>
        <w:pStyle w:val="ListBullet"/>
      </w:pPr>
      <w:r>
        <w:rPr>
          <w:rFonts w:ascii="Calibri" w:hAnsi="Calibri" w:eastAsia="Microsoft YaHei"/>
        </w:rPr>
        <w:t>Ionbond, Physical Vapor Deposition：PVD 定义、溅射 / 阴极电弧、清洗、视线覆盖与基材要求。https://www.ionbond.com/technology/pvd/</w:t>
      </w:r>
    </w:p>
    <w:p>
      <w:pPr>
        <w:pStyle w:val="ListBullet"/>
      </w:pPr>
      <w:r>
        <w:rPr>
          <w:rFonts w:ascii="Calibri" w:hAnsi="Calibri" w:eastAsia="Microsoft YaHei"/>
        </w:rPr>
        <w:t>Marmillon, Vacuum Metallization：塑料真空金属化、蒸发、磁控溅射与等离子前处理。https://marmillon.com/en/vacuum-metallization/</w:t>
      </w:r>
    </w:p>
    <w:p>
      <w:pPr>
        <w:pStyle w:val="ListBullet"/>
      </w:pPr>
      <w:r>
        <w:rPr>
          <w:rFonts w:ascii="Calibri" w:hAnsi="Calibri" w:eastAsia="Microsoft YaHei"/>
        </w:rPr>
        <w:t>Acree Technologies, PVD Coatings for Plastics：塑料等离子前处理与多层膜结构。https://acreetech.com/plastics/</w:t>
      </w:r>
    </w:p>
    <w:p>
      <w:pPr>
        <w:spacing w:before="60" w:after="160"/>
        <w:pBdr>
          <w:bottom w:val="single" w:sz="6" w:space="1" w:color="C8D1DC"/>
        </w:pBdr>
      </w:pPr>
    </w:p>
    <w:p>
      <w:r>
        <w:br w:type="page"/>
      </w:r>
    </w:p>
    <w:p>
      <w:pPr>
        <w:pStyle w:val="Heading1"/>
      </w:pPr>
      <w:r>
        <w:rPr>
          <w:rFonts w:ascii="Calibri" w:hAnsi="Calibri" w:eastAsia="Microsoft YaHei"/>
        </w:rPr>
        <w:t>English Review Draft</w:t>
      </w:r>
    </w:p>
    <w:p>
      <w:pPr>
        <w:spacing w:after="80" w:line="276" w:lineRule="auto"/>
      </w:pPr>
      <w:r>
        <w:rPr>
          <w:rFonts w:ascii="Calibri" w:hAnsi="Calibri" w:eastAsia="Microsoft YaHei"/>
          <w:b/>
          <w:color w:val="20384F"/>
          <w:sz w:val="19"/>
        </w:rPr>
        <w:t>Meta Title:</w:t>
      </w:r>
      <w:r>
        <w:rPr>
          <w:rFonts w:ascii="Calibri" w:hAnsi="Calibri" w:eastAsia="Microsoft YaHei"/>
          <w:color w:val="344054"/>
          <w:sz w:val="19"/>
        </w:rPr>
        <w:t xml:space="preserve"> PVD Coating Services | Vacuum Plating &amp; Functional Films - Xmake</w:t>
      </w:r>
    </w:p>
    <w:p>
      <w:pPr>
        <w:spacing w:after="80" w:line="276" w:lineRule="auto"/>
      </w:pPr>
      <w:r>
        <w:rPr>
          <w:rFonts w:ascii="Calibri" w:hAnsi="Calibri" w:eastAsia="Microsoft YaHei"/>
          <w:b/>
          <w:color w:val="20384F"/>
          <w:sz w:val="19"/>
        </w:rPr>
        <w:t>Meta Description:</w:t>
      </w:r>
      <w:r>
        <w:rPr>
          <w:rFonts w:ascii="Calibri" w:hAnsi="Calibri" w:eastAsia="Microsoft YaHei"/>
          <w:color w:val="344054"/>
          <w:sz w:val="19"/>
        </w:rPr>
        <w:t xml:space="preserve"> Xmake provides PVD coating services for metal, selected plastic, glass, and ceramic parts, including decorative vacuum metallizing, magnetron sputtering, ion plating, and functional hard films. Submit material, drawings, color, masking, and performance requirements for process review and quotation.</w:t>
      </w:r>
    </w:p>
    <w:p>
      <w:pPr>
        <w:spacing w:after="80" w:line="276" w:lineRule="auto"/>
      </w:pPr>
      <w:r>
        <w:rPr>
          <w:rFonts w:ascii="Calibri" w:hAnsi="Calibri" w:eastAsia="Microsoft YaHei"/>
          <w:b/>
          <w:color w:val="20384F"/>
          <w:sz w:val="19"/>
        </w:rPr>
        <w:t>Primary Keyword:</w:t>
      </w:r>
      <w:r>
        <w:rPr>
          <w:rFonts w:ascii="Calibri" w:hAnsi="Calibri" w:eastAsia="Microsoft YaHei"/>
          <w:color w:val="344054"/>
          <w:sz w:val="19"/>
        </w:rPr>
        <w:t xml:space="preserve"> pvd coating services</w:t>
      </w:r>
    </w:p>
    <w:p>
      <w:pPr>
        <w:spacing w:after="80" w:line="276" w:lineRule="auto"/>
      </w:pPr>
      <w:r>
        <w:rPr>
          <w:rFonts w:ascii="Calibri" w:hAnsi="Calibri" w:eastAsia="Microsoft YaHei"/>
          <w:b/>
          <w:color w:val="20384F"/>
          <w:sz w:val="19"/>
        </w:rPr>
        <w:t>Secondary Keywords:</w:t>
      </w:r>
      <w:r>
        <w:rPr>
          <w:rFonts w:ascii="Calibri" w:hAnsi="Calibri" w:eastAsia="Microsoft YaHei"/>
          <w:color w:val="344054"/>
          <w:sz w:val="19"/>
        </w:rPr>
        <w:t xml:space="preserve"> vacuum plating services, PVD coating, vacuum metallizing, decorative PVD coating, PVD coating for plastic, metal PVD coating, magnetron sputtering, ion plating</w:t>
      </w:r>
    </w:p>
    <w:p>
      <w:pPr>
        <w:spacing w:after="80" w:line="276" w:lineRule="auto"/>
      </w:pPr>
      <w:r>
        <w:rPr>
          <w:rFonts w:ascii="Calibri" w:hAnsi="Calibri" w:eastAsia="Microsoft YaHei"/>
          <w:b/>
          <w:color w:val="20384F"/>
          <w:sz w:val="19"/>
        </w:rPr>
        <w:t>Search Intent:</w:t>
      </w:r>
      <w:r>
        <w:rPr>
          <w:rFonts w:ascii="Calibri" w:hAnsi="Calibri" w:eastAsia="Microsoft YaHei"/>
          <w:color w:val="344054"/>
          <w:sz w:val="19"/>
        </w:rPr>
        <w:t xml:space="preserve"> Transactional / commercial investigation. The buyer is comparing vacuum plating with electroplating, painting, or other finishes and needs to confirm substrate compatibility, appearance, wear performance, dimensional impact, masking, and production conditions before submitting an RFQ.</w:t>
      </w:r>
    </w:p>
    <w:p>
      <w:pPr>
        <w:pStyle w:val="Heading1"/>
      </w:pPr>
      <w:r>
        <w:rPr>
          <w:rFonts w:ascii="Calibri" w:hAnsi="Calibri" w:eastAsia="Microsoft YaHei"/>
        </w:rPr>
        <w:t>PVD Coating Services</w:t>
      </w:r>
    </w:p>
    <w:p>
      <w:r>
        <w:rPr>
          <w:rFonts w:ascii="Calibri" w:hAnsi="Calibri" w:eastAsia="Microsoft YaHei"/>
        </w:rPr>
        <w:t xml:space="preserve">Xmake provides </w:t>
      </w:r>
      <w:r>
        <w:rPr>
          <w:rFonts w:ascii="Calibri" w:hAnsi="Calibri" w:eastAsia="Microsoft YaHei"/>
          <w:b/>
        </w:rPr>
        <w:t>pvd coating services</w:t>
      </w:r>
      <w:r>
        <w:rPr>
          <w:rFonts w:ascii="Calibri" w:hAnsi="Calibri" w:eastAsia="Microsoft YaHei"/>
        </w:rPr>
        <w:t xml:space="preserve"> for parts requiring a metallic appearance, controlled color, reflective behavior, or a functional thin film. A project can extend from part manufacturing through surface preparation, masking, fixturing, vacuum deposition, protective topcoating, inspection, and delivery, supported by Xmake’s self-operated factories, owned equipment, and manufacturing resources.</w:t>
      </w:r>
    </w:p>
    <w:p>
      <w:r>
        <w:rPr>
          <w:rFonts w:ascii="Calibri" w:hAnsi="Calibri" w:eastAsia="Microsoft YaHei"/>
        </w:rPr>
        <w:t>“Vacuum plating” is a broad commercial term. This page focuses on physical vapor deposition (PVD), in which a solid coating material is evaporated, sputtered, or ionized in a vacuum and condensed as a thin film on the part surface. The correct route depends on the substrate, geometry, target appearance, service environment, and required performance.</w:t>
      </w:r>
    </w:p>
    <w:p>
      <w:r>
        <w:rPr>
          <w:rFonts w:ascii="Calibri" w:hAnsi="Calibri" w:eastAsia="Microsoft YaHei"/>
        </w:rPr>
        <w:t>PVD is a thin-film process. It does not automatically hide deep scratches, machining marks, sink marks, weld defects, or pronounced roughness. The final result begins with the substrate, so pretreatment, approved samples, visible surfaces, masked areas, and acceptance methods should be defined at the quotation stage.</w:t>
      </w:r>
    </w:p>
    <w:p>
      <w:pPr>
        <w:pStyle w:val="ListBullet"/>
      </w:pPr>
      <w:r>
        <w:rPr>
          <w:rFonts w:ascii="Calibri" w:hAnsi="Calibri" w:eastAsia="Microsoft YaHei"/>
        </w:rPr>
        <w:t>Decorative outcomes: silver, gold, rose gold, gunmetal, black, bronze, and project-defined colors.</w:t>
      </w:r>
    </w:p>
    <w:p>
      <w:pPr>
        <w:pStyle w:val="ListBullet"/>
      </w:pPr>
      <w:r>
        <w:rPr>
          <w:rFonts w:ascii="Calibri" w:hAnsi="Calibri" w:eastAsia="Microsoft YaHei"/>
        </w:rPr>
        <w:t>Functional objectives: wear resistance, surface hardness, low friction, reflection, conductivity, or other project-defined properties.</w:t>
      </w:r>
    </w:p>
    <w:p>
      <w:pPr>
        <w:pStyle w:val="ListBullet"/>
      </w:pPr>
      <w:r>
        <w:rPr>
          <w:rFonts w:ascii="Calibri" w:hAnsi="Calibri" w:eastAsia="Microsoft YaHei"/>
        </w:rPr>
        <w:t>Supply-chain integration: part production, polishing, cleaning, PVD, protective coating, inspection, and delivery can be managed under one project plan.</w:t>
      </w:r>
    </w:p>
    <w:p>
      <w:pPr>
        <w:pStyle w:val="Heading2"/>
      </w:pPr>
      <w:r>
        <w:rPr>
          <w:rFonts w:ascii="Calibri" w:hAnsi="Calibri" w:eastAsia="Microsoft YaHei"/>
        </w:rPr>
        <w:t>PVD Coating Specifications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Specification</w:t>
            </w:r>
          </w:p>
        </w:tc>
        <w:tc>
          <w:tcPr>
            <w:tcW w:type="dxa" w:w="676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Details</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Primary uses</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Decorative metallic appearance, color control, reflective films, wear resistance, or other project-defined functional films</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Typical processes</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Vacuum evaporation, magnetron sputtering, cathodic arc / ion plating, and reactive PVD</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Suitable substrates</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Stainless steel, tool steel, aluminum alloys, copper alloys, selected plastics, glass, and ceramics, reviewed by process</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Appearance options</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Bright, satin, matte, brushed-base, mirror-base, and multiple colors; final appearance depends on the substrate and preparation</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Dimensional impact</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PVD forms a thin film, but critical fits, threads, sealing faces, holes, and electrical contact areas still require drawing definition and masking review</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Coverage behavior</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Primarily line-of-sight deposition; deep holes, internal cavities, back sides, shadowed zones, and complex recesses require fixturing and coverage review</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Quality confirmation</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Appearance masters, color / gloss, thickness, adhesion, hardness, wear, or other agreed tests can be applied by project</w:t>
            </w:r>
          </w:p>
        </w:tc>
      </w:tr>
    </w:tbl>
    <w:p>
      <w:pPr>
        <w:spacing w:after="40"/>
      </w:pPr>
    </w:p>
    <w:p>
      <w:pPr>
        <w:pStyle w:val="Heading2"/>
      </w:pPr>
      <w:r>
        <w:rPr>
          <w:rFonts w:ascii="Calibri" w:hAnsi="Calibri" w:eastAsia="Microsoft YaHei"/>
        </w:rPr>
        <w:t>What Is PVD Coating?</w:t>
      </w:r>
    </w:p>
    <w:p>
      <w:r>
        <w:rPr>
          <w:rFonts w:ascii="Calibri" w:hAnsi="Calibri" w:eastAsia="Microsoft YaHei"/>
        </w:rPr>
        <w:t>PVD is a family of thin-film processes performed in a low-pressure vacuum. Coating material is released from a solid source, transported through the vacuum, and condensed on the substrate. Common energy sources and deposition mechanisms include resistance or electron-beam evaporation, magnetron sputtering, and cathodic arc. When process gases such as nitrogen or oxygen are introduced, project-defined compound films can also be formed.</w:t>
      </w:r>
    </w:p>
    <w:p>
      <w:r>
        <w:rPr>
          <w:rFonts w:ascii="Calibri" w:hAnsi="Calibri" w:eastAsia="Microsoft YaHei"/>
        </w:rPr>
        <w:t>The principal difference between PVD and conventional wet electroplating is the deposition environment and material-transfer mechanism. PVD does not rely on immersing the part in a metal-salt plating bath, but pretreatment, cleanliness, fixturing, vacuum conditions, temperature, and process stability are still decisive.</w:t>
      </w:r>
    </w:p>
    <w:p>
      <w:r>
        <w:rPr>
          <w:rFonts w:ascii="Calibri" w:hAnsi="Calibri" w:eastAsia="Microsoft YaHei"/>
        </w:rPr>
        <w:t>For decorative parts, PVD can create a continuous metallic appearance or color on a suitable substrate and base layer. For functional parts, hard or low-friction films can improve surface behavior. These goals need different acceptance criteria. Decorative work should define the color master, gloss, visible surfaces, and service environment. Functional work should define the coating system, thickness, hardness, adhesion, friction, wear, or other test metrics.</w:t>
      </w:r>
    </w:p>
    <w:p>
      <w:pPr>
        <w:pStyle w:val="Heading2"/>
      </w:pPr>
      <w:r>
        <w:rPr>
          <w:rFonts w:ascii="Calibri" w:hAnsi="Calibri" w:eastAsia="Microsoft YaHei"/>
        </w:rPr>
        <w:t>PVD Processes We Offer</w:t>
      </w:r>
    </w:p>
    <w:p>
      <w:pPr>
        <w:pStyle w:val="Heading3"/>
      </w:pPr>
      <w:r>
        <w:rPr>
          <w:rFonts w:ascii="Calibri" w:hAnsi="Calibri" w:eastAsia="Microsoft YaHei"/>
        </w:rPr>
        <w:t>Decorative Vacuum Metallizing</w:t>
      </w:r>
    </w:p>
    <w:p>
      <w:r>
        <w:rPr>
          <w:rFonts w:ascii="Calibri" w:hAnsi="Calibri" w:eastAsia="Microsoft YaHei"/>
        </w:rPr>
        <w:t>Decorative vacuum metallizing is used for plastic and metal parts requiring bright silver, mirror-like metallic, or semi-reflective effects. Plastic parts commonly need a basecoat, surface activation, or plasma treatment to improve smoothness and adhesion. A clear or tinted protective topcoat can be added after deposition when scratch resistance, color, or environmental durability requires it.</w:t>
      </w:r>
    </w:p>
    <w:p>
      <w:r>
        <w:rPr>
          <w:rFonts w:ascii="Calibri" w:hAnsi="Calibri" w:eastAsia="Microsoft YaHei"/>
        </w:rPr>
        <w:t>Typical uses: consumer housings, decorative covers, knobs, nameplates, lighting reflectors, and display components.</w:t>
      </w:r>
    </w:p>
    <w:p>
      <w:r>
        <w:rPr>
          <w:rFonts w:ascii="Calibri" w:hAnsi="Calibri" w:eastAsia="Microsoft YaHei"/>
        </w:rPr>
        <w:t>Key controls: plastic grade, mold-release residue, basecoat compatibility, thermal load, rack points, edge coverage, and topcoat durability.</w:t>
      </w:r>
    </w:p>
    <w:p>
      <w:pPr>
        <w:pStyle w:val="Heading3"/>
      </w:pPr>
      <w:r>
        <w:rPr>
          <w:rFonts w:ascii="Calibri" w:hAnsi="Calibri" w:eastAsia="Microsoft YaHei"/>
        </w:rPr>
        <w:t>Magnetron Sputtering</w:t>
      </w:r>
    </w:p>
    <w:p>
      <w:r>
        <w:rPr>
          <w:rFonts w:ascii="Calibri" w:hAnsi="Calibri" w:eastAsia="Microsoft YaHei"/>
        </w:rPr>
        <w:t>Magnetron sputtering uses plasma to bombard a target, releasing atoms or particles that deposit on the part. It is suitable for projects requiring controlled film composition, decorative color, a metallic conductive layer, or optical / reflective behavior, and can be used on metals, selected plastics, glass, and ceramics.</w:t>
      </w:r>
    </w:p>
    <w:p>
      <w:r>
        <w:rPr>
          <w:rFonts w:ascii="Calibri" w:hAnsi="Calibri" w:eastAsia="Microsoft YaHei"/>
        </w:rPr>
        <w:t>Typical uses: precision appearance parts, electronic components, optical and reflective components, thin metallic layers, and multilayer films.</w:t>
      </w:r>
    </w:p>
    <w:p>
      <w:r>
        <w:rPr>
          <w:rFonts w:ascii="Calibri" w:hAnsi="Calibri" w:eastAsia="Microsoft YaHei"/>
        </w:rPr>
        <w:t>Key controls: target material, reactive gas, substrate temperature, film uniformity, part rotation, masking, and batch color variation.</w:t>
      </w:r>
    </w:p>
    <w:p>
      <w:pPr>
        <w:pStyle w:val="Heading3"/>
      </w:pPr>
      <w:r>
        <w:rPr>
          <w:rFonts w:ascii="Calibri" w:hAnsi="Calibri" w:eastAsia="Microsoft YaHei"/>
        </w:rPr>
        <w:t>Cathodic Arc and Ion Plating</w:t>
      </w:r>
    </w:p>
    <w:p>
      <w:r>
        <w:rPr>
          <w:rFonts w:ascii="Calibri" w:hAnsi="Calibri" w:eastAsia="Microsoft YaHei"/>
        </w:rPr>
        <w:t>Cathodic arc and ion plating are used to form strongly bonded decorative or functional films on metal parts. Projects may target gold, black, gunmetal, and other decorative appearances, or hard films focused on wear, hardness, or low friction.</w:t>
      </w:r>
    </w:p>
    <w:p>
      <w:r>
        <w:rPr>
          <w:rFonts w:ascii="Calibri" w:hAnsi="Calibri" w:eastAsia="Microsoft YaHei"/>
        </w:rPr>
        <w:t>Typical uses: hardware, tool components, mold parts, wear components, and frequently handled decorative parts.</w:t>
      </w:r>
    </w:p>
    <w:p>
      <w:r>
        <w:rPr>
          <w:rFonts w:ascii="Calibri" w:hAnsi="Calibri" w:eastAsia="Microsoft YaHei"/>
        </w:rPr>
        <w:t>Key controls: substrate hardness, tempering stability, deposition temperature, surface roughness, edge condition, coating architecture, and operating load.</w:t>
      </w:r>
    </w:p>
    <w:p>
      <w:pPr>
        <w:pStyle w:val="Heading3"/>
      </w:pPr>
      <w:r>
        <w:rPr>
          <w:rFonts w:ascii="Calibri" w:hAnsi="Calibri" w:eastAsia="Microsoft YaHei"/>
        </w:rPr>
        <w:t>Reactive and Multilayer PVD</w:t>
      </w:r>
    </w:p>
    <w:p>
      <w:r>
        <w:rPr>
          <w:rFonts w:ascii="Calibri" w:hAnsi="Calibri" w:eastAsia="Microsoft YaHei"/>
        </w:rPr>
        <w:t>Reactive PVD introduces process gases during deposition to form nitrides, oxides, or other project-defined films. Multilayer or graded structures can balance adhesion, color, hardness, internal stress, and surface function.</w:t>
      </w:r>
    </w:p>
    <w:p>
      <w:r>
        <w:rPr>
          <w:rFonts w:ascii="Calibri" w:hAnsi="Calibri" w:eastAsia="Microsoft YaHei"/>
        </w:rPr>
        <w:t>Typical uses: specified colors, hard protection, wear resistance, low friction, and multifunctional surfaces.</w:t>
      </w:r>
    </w:p>
    <w:p>
      <w:r>
        <w:rPr>
          <w:rFonts w:ascii="Calibri" w:hAnsi="Calibri" w:eastAsia="Microsoft YaHei"/>
        </w:rPr>
        <w:t>Key controls: substrate compatibility, coating architecture, total thickness, interface bonding, thermal influence, and test standard.</w:t>
      </w:r>
    </w:p>
    <w:p>
      <w:pPr>
        <w:pStyle w:val="Heading2"/>
      </w:pPr>
      <w:r>
        <w:rPr>
          <w:rFonts w:ascii="Calibri" w:hAnsi="Calibri" w:eastAsia="Microsoft YaHei"/>
        </w:rPr>
        <w:t>PVD Colors and Surface Effects</w:t>
      </w:r>
    </w:p>
    <w:tbl>
      <w:tblPr>
        <w:tblStyle w:val="TableGrid"/>
        <w:tblW w:type="dxa" w:w="9360"/>
        <w:jc w:val="left"/>
        <w:tblLayout w:type="fixed"/>
        <w:tblLook w:firstColumn="1" w:firstRow="1" w:lastColumn="0" w:lastRow="0" w:noHBand="0" w:noVBand="1" w:val="04A0"/>
        <w:tblInd w:w="120" w:type="dxa"/>
      </w:tblPr>
      <w:tblGrid>
        <w:gridCol w:w="1908"/>
        <w:gridCol w:w="2353"/>
        <w:gridCol w:w="2548"/>
        <w:gridCol w:w="2551"/>
      </w:tblGrid>
      <w:tr>
        <w:trPr>
          <w:tblHeader w:val="true"/>
        </w:trPr>
        <w:tc>
          <w:tcPr>
            <w:tcW w:type="dxa" w:w="190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Target effect</w:t>
            </w:r>
          </w:p>
        </w:tc>
        <w:tc>
          <w:tcPr>
            <w:tcW w:type="dxa" w:w="2353"/>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Common appearance</w:t>
            </w:r>
          </w:p>
        </w:tc>
        <w:tc>
          <w:tcPr>
            <w:tcW w:type="dxa" w:w="254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Application guidance</w:t>
            </w:r>
          </w:p>
        </w:tc>
        <w:tc>
          <w:tcPr>
            <w:tcW w:type="dxa" w:w="2551"/>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Confirm before production</w:t>
            </w:r>
          </w:p>
        </w:tc>
      </w:tr>
      <w:tr>
        <w:tc>
          <w:tcPr>
            <w:tcW w:type="dxa" w:w="190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Silver / chrome-like</w:t>
            </w:r>
          </w:p>
        </w:tc>
        <w:tc>
          <w:tcPr>
            <w:tcW w:type="dxa" w:w="23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Bright, mirror, satin, or matte metallic</w:t>
            </w:r>
          </w:p>
        </w:tc>
        <w:tc>
          <w:tcPr>
            <w:tcW w:type="dxa" w:w="25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Decorative metallizing, sputtering, or project-defined film</w:t>
            </w:r>
          </w:p>
        </w:tc>
        <w:tc>
          <w:tcPr>
            <w:tcW w:type="dxa" w:w="255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Base texture, brightness, protective topcoat, and approved master</w:t>
            </w:r>
          </w:p>
        </w:tc>
      </w:tr>
      <w:tr>
        <w:tc>
          <w:tcPr>
            <w:tcW w:type="dxa" w:w="190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Gold / champagne</w:t>
            </w:r>
          </w:p>
        </w:tc>
        <w:tc>
          <w:tcPr>
            <w:tcW w:type="dxa" w:w="23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Warm gold, light gold, or champagne</w:t>
            </w:r>
          </w:p>
        </w:tc>
        <w:tc>
          <w:tcPr>
            <w:tcW w:type="dxa" w:w="25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Decorative hardware, consumer products, and display parts</w:t>
            </w:r>
          </w:p>
        </w:tc>
        <w:tc>
          <w:tcPr>
            <w:tcW w:type="dxa" w:w="255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Color master, gloss, batch variation, and service environment</w:t>
            </w:r>
          </w:p>
        </w:tc>
      </w:tr>
      <w:tr>
        <w:tc>
          <w:tcPr>
            <w:tcW w:type="dxa" w:w="190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Rose gold / copper</w:t>
            </w:r>
          </w:p>
        </w:tc>
        <w:tc>
          <w:tcPr>
            <w:tcW w:type="dxa" w:w="23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Warm red metallic tone</w:t>
            </w:r>
          </w:p>
        </w:tc>
        <w:tc>
          <w:tcPr>
            <w:tcW w:type="dxa" w:w="25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Decorative and branded appearance parts</w:t>
            </w:r>
          </w:p>
        </w:tc>
        <w:tc>
          <w:tcPr>
            <w:tcW w:type="dxa" w:w="255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Hue window, base color, and tarnish-resistance requirement</w:t>
            </w:r>
          </w:p>
        </w:tc>
      </w:tr>
      <w:tr>
        <w:tc>
          <w:tcPr>
            <w:tcW w:type="dxa" w:w="190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Black / gunmetal</w:t>
            </w:r>
          </w:p>
        </w:tc>
        <w:tc>
          <w:tcPr>
            <w:tcW w:type="dxa" w:w="23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Dark gray, black, or smoky metallic</w:t>
            </w:r>
          </w:p>
        </w:tc>
        <w:tc>
          <w:tcPr>
            <w:tcW w:type="dxa" w:w="25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Decorative hardware and functional films</w:t>
            </w:r>
          </w:p>
        </w:tc>
        <w:tc>
          <w:tcPr>
            <w:tcW w:type="dxa" w:w="255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Gloss, fingerprint requirement, contact zones, and edge condition</w:t>
            </w:r>
          </w:p>
        </w:tc>
      </w:tr>
      <w:tr>
        <w:tc>
          <w:tcPr>
            <w:tcW w:type="dxa" w:w="190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Bronze / antique bronze</w:t>
            </w:r>
          </w:p>
        </w:tc>
        <w:tc>
          <w:tcPr>
            <w:tcW w:type="dxa" w:w="23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Warm brown or deep copper tone</w:t>
            </w:r>
          </w:p>
        </w:tc>
        <w:tc>
          <w:tcPr>
            <w:tcW w:type="dxa" w:w="25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Design hardware, home products, and display pieces</w:t>
            </w:r>
          </w:p>
        </w:tc>
        <w:tc>
          <w:tcPr>
            <w:tcW w:type="dxa" w:w="255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Color master, texture, antiquing effect, and topcoat</w:t>
            </w:r>
          </w:p>
        </w:tc>
      </w:tr>
      <w:tr>
        <w:tc>
          <w:tcPr>
            <w:tcW w:type="dxa" w:w="190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Translucent / semi-reflective</w:t>
            </w:r>
          </w:p>
        </w:tc>
        <w:tc>
          <w:tcPr>
            <w:tcW w:type="dxa" w:w="2353"/>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Partial transmission or one-way-mirror effect</w:t>
            </w:r>
          </w:p>
        </w:tc>
        <w:tc>
          <w:tcPr>
            <w:tcW w:type="dxa" w:w="25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Lighting, display windows, and decorative assemblies</w:t>
            </w:r>
          </w:p>
        </w:tc>
        <w:tc>
          <w:tcPr>
            <w:tcW w:type="dxa" w:w="255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Transmission, reflection, substrate, and light-source conditions</w:t>
            </w:r>
          </w:p>
        </w:tc>
      </w:tr>
    </w:tbl>
    <w:p>
      <w:pPr>
        <w:spacing w:after="40"/>
      </w:pPr>
    </w:p>
    <w:p>
      <w:r>
        <w:rPr>
          <w:rFonts w:ascii="Calibri" w:hAnsi="Calibri" w:eastAsia="Microsoft YaHei"/>
        </w:rPr>
        <w:t>Color names are not universal technical standards. The same “gold” changes with coating architecture, substrate texture, roughness, viewing angle, light source, and protective topcoat. Production work should use a physical color master, limit samples, or an approved first article for acceptance.</w:t>
      </w:r>
    </w:p>
    <w:p>
      <w:pPr>
        <w:pStyle w:val="Heading2"/>
      </w:pPr>
      <w:r>
        <w:rPr>
          <w:rFonts w:ascii="Calibri" w:hAnsi="Calibri" w:eastAsia="Microsoft YaHei"/>
        </w:rPr>
        <w:t>Compatible Materials</w:t>
      </w:r>
    </w:p>
    <w:p>
      <w:pPr>
        <w:pStyle w:val="Heading3"/>
      </w:pPr>
      <w:r>
        <w:rPr>
          <w:rFonts w:ascii="Calibri" w:hAnsi="Calibri" w:eastAsia="Microsoft YaHei"/>
        </w:rPr>
        <w:t>Metals</w:t>
      </w:r>
    </w:p>
    <w:p>
      <w:r>
        <w:rPr>
          <w:rFonts w:ascii="Calibri" w:hAnsi="Calibri" w:eastAsia="Microsoft YaHei"/>
        </w:rPr>
        <w:t>Stainless steel, tool and mold steels, carbon steel, aluminum alloys, copper, and copper alloys can be reviewed against the selected film and temperature route. Metal parts should be degreased, cleaned, polished, or textured before deposition. Oxides, corrosion, weld residue, and polishing compound directly affect adhesion and appearance.</w:t>
      </w:r>
    </w:p>
    <w:p>
      <w:pPr>
        <w:pStyle w:val="Heading3"/>
      </w:pPr>
      <w:r>
        <w:rPr>
          <w:rFonts w:ascii="Calibri" w:hAnsi="Calibri" w:eastAsia="Microsoft YaHei"/>
        </w:rPr>
        <w:t>Plastics</w:t>
      </w:r>
    </w:p>
    <w:p>
      <w:r>
        <w:rPr>
          <w:rFonts w:ascii="Calibri" w:hAnsi="Calibri" w:eastAsia="Microsoft YaHei"/>
        </w:rPr>
        <w:t>ABS, PC/ABS, PC, PA, and other engineering plastics can be reviewed by exact grade, filler, heat resistance, outgassing, and surface condition. Plastics commonly require a basecoat, plasma activation, or other pretreatment. Different resins do not automatically share one process window, so sample validation should precede production.</w:t>
      </w:r>
    </w:p>
    <w:p>
      <w:pPr>
        <w:pStyle w:val="Heading3"/>
      </w:pPr>
      <w:r>
        <w:rPr>
          <w:rFonts w:ascii="Calibri" w:hAnsi="Calibri" w:eastAsia="Microsoft YaHei"/>
        </w:rPr>
        <w:t>Glass and Ceramics</w:t>
      </w:r>
    </w:p>
    <w:p>
      <w:r>
        <w:rPr>
          <w:rFonts w:ascii="Calibri" w:hAnsi="Calibri" w:eastAsia="Microsoft YaHei"/>
        </w:rPr>
        <w:t>Glass and ceramics can support decorative, reflective, conductive, or other thin-film applications. Cleanliness, thermal expansion, adhesion, fixturing, and edge risk require review. Transparent substrates should also define viewing direction, transmission, reflection, and color requirements.</w:t>
      </w:r>
    </w:p>
    <w:p>
      <w:pPr>
        <w:pStyle w:val="Heading2"/>
      </w:pPr>
      <w:r>
        <w:rPr>
          <w:rFonts w:ascii="Calibri" w:hAnsi="Calibri" w:eastAsia="Microsoft YaHei"/>
        </w:rPr>
        <w:t>Matching Substrate, Process, and Result</w:t>
      </w:r>
    </w:p>
    <w:tbl>
      <w:tblPr>
        <w:tblStyle w:val="TableGrid"/>
        <w:tblW w:type="dxa" w:w="9360"/>
        <w:jc w:val="left"/>
        <w:tblLayout w:type="fixed"/>
        <w:tblLook w:firstColumn="1" w:firstRow="1" w:lastColumn="0" w:lastRow="0" w:noHBand="0" w:noVBand="1" w:val="04A0"/>
        <w:tblInd w:w="120" w:type="dxa"/>
      </w:tblPr>
      <w:tblGrid>
        <w:gridCol w:w="2001"/>
        <w:gridCol w:w="2426"/>
        <w:gridCol w:w="2452"/>
        <w:gridCol w:w="2481"/>
      </w:tblGrid>
      <w:tr>
        <w:trPr>
          <w:tblHeader w:val="true"/>
        </w:trPr>
        <w:tc>
          <w:tcPr>
            <w:tcW w:type="dxa" w:w="2001"/>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Substrate / part condition</w:t>
            </w:r>
          </w:p>
        </w:tc>
        <w:tc>
          <w:tcPr>
            <w:tcW w:type="dxa" w:w="2426"/>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Recommended route</w:t>
            </w:r>
          </w:p>
        </w:tc>
        <w:tc>
          <w:tcPr>
            <w:tcW w:type="dxa" w:w="245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Achievable result</w:t>
            </w:r>
          </w:p>
        </w:tc>
        <w:tc>
          <w:tcPr>
            <w:tcW w:type="dxa" w:w="2481"/>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Key controls</w:t>
            </w:r>
          </w:p>
        </w:tc>
      </w:tr>
      <w:tr>
        <w:tc>
          <w:tcPr>
            <w:tcW w:type="dxa" w:w="200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Polished stainless appearance part</w:t>
            </w:r>
          </w:p>
        </w:tc>
        <w:tc>
          <w:tcPr>
            <w:tcW w:type="dxa" w:w="242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Decorative sputtering or ion plating</w:t>
            </w:r>
          </w:p>
        </w:tc>
        <w:tc>
          <w:tcPr>
            <w:tcW w:type="dxa" w:w="2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Bright or colored metallic appearance</w:t>
            </w:r>
          </w:p>
        </w:tc>
        <w:tc>
          <w:tcPr>
            <w:tcW w:type="dxa" w:w="248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Polish level, cleaning, rack points, color master, and fingerprint requirement</w:t>
            </w:r>
          </w:p>
        </w:tc>
      </w:tr>
      <w:tr>
        <w:tc>
          <w:tcPr>
            <w:tcW w:type="dxa" w:w="200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Tool steel or mold component</w:t>
            </w:r>
          </w:p>
        </w:tc>
        <w:tc>
          <w:tcPr>
            <w:tcW w:type="dxa" w:w="242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Hard PVD</w:t>
            </w:r>
          </w:p>
        </w:tc>
        <w:tc>
          <w:tcPr>
            <w:tcW w:type="dxa" w:w="2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Wear-resistant, hard, or low-friction surface</w:t>
            </w:r>
          </w:p>
        </w:tc>
        <w:tc>
          <w:tcPr>
            <w:tcW w:type="dxa" w:w="248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Substrate hardness, tempering temperature, edges, coating system, and load</w:t>
            </w:r>
          </w:p>
        </w:tc>
      </w:tr>
      <w:tr>
        <w:tc>
          <w:tcPr>
            <w:tcW w:type="dxa" w:w="200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ABS / PC-ABS housing</w:t>
            </w:r>
          </w:p>
        </w:tc>
        <w:tc>
          <w:tcPr>
            <w:tcW w:type="dxa" w:w="242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Basecoat + vacuum metallizing + protective topcoat</w:t>
            </w:r>
          </w:p>
        </w:tc>
        <w:tc>
          <w:tcPr>
            <w:tcW w:type="dxa" w:w="2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Chrome-like, silver, or tinted metallic appearance</w:t>
            </w:r>
          </w:p>
        </w:tc>
        <w:tc>
          <w:tcPr>
            <w:tcW w:type="dxa" w:w="248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Resin grade, basecoat, outgassing, thermal load, adhesion, and topcoat</w:t>
            </w:r>
          </w:p>
        </w:tc>
      </w:tr>
      <w:tr>
        <w:tc>
          <w:tcPr>
            <w:tcW w:type="dxa" w:w="200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Aluminum-alloy part</w:t>
            </w:r>
          </w:p>
        </w:tc>
        <w:tc>
          <w:tcPr>
            <w:tcW w:type="dxa" w:w="242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Sputtering, ion plating, or project-defined route</w:t>
            </w:r>
          </w:p>
        </w:tc>
        <w:tc>
          <w:tcPr>
            <w:tcW w:type="dxa" w:w="2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Decorative color or functional film</w:t>
            </w:r>
          </w:p>
        </w:tc>
        <w:tc>
          <w:tcPr>
            <w:tcW w:type="dxa" w:w="248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Alloy, original surface, oxide layer, temperature, and dimensions</w:t>
            </w:r>
          </w:p>
        </w:tc>
      </w:tr>
      <w:tr>
        <w:tc>
          <w:tcPr>
            <w:tcW w:type="dxa" w:w="200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Glass / ceramic component</w:t>
            </w:r>
          </w:p>
        </w:tc>
        <w:tc>
          <w:tcPr>
            <w:tcW w:type="dxa" w:w="242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Sputtering or project-defined PVD</w:t>
            </w:r>
          </w:p>
        </w:tc>
        <w:tc>
          <w:tcPr>
            <w:tcW w:type="dxa" w:w="2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Reflective, colored, conductive, or functional film</w:t>
            </w:r>
          </w:p>
        </w:tc>
        <w:tc>
          <w:tcPr>
            <w:tcW w:type="dxa" w:w="248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Cleaning, adhesion, transmission / reflection requirement, and fixturing</w:t>
            </w:r>
          </w:p>
        </w:tc>
      </w:tr>
    </w:tbl>
    <w:p>
      <w:pPr>
        <w:spacing w:after="40"/>
      </w:pPr>
    </w:p>
    <w:p>
      <w:pPr>
        <w:pStyle w:val="Heading2"/>
      </w:pPr>
      <w:r>
        <w:rPr>
          <w:rFonts w:ascii="Calibri" w:hAnsi="Calibri" w:eastAsia="Microsoft YaHei"/>
        </w:rPr>
        <w:t>Advantages and Design Limits of PVD</w:t>
      </w:r>
    </w:p>
    <w:p>
      <w:pPr>
        <w:pStyle w:val="Heading3"/>
      </w:pPr>
      <w:r>
        <w:rPr>
          <w:rFonts w:ascii="Calibri" w:hAnsi="Calibri" w:eastAsia="Microsoft YaHei"/>
        </w:rPr>
        <w:t>Advantages</w:t>
      </w:r>
    </w:p>
    <w:p>
      <w:pPr>
        <w:pStyle w:val="ListBullet"/>
      </w:pPr>
      <w:r>
        <w:rPr>
          <w:rFonts w:ascii="Calibri" w:hAnsi="Calibri" w:eastAsia="Microsoft YaHei"/>
        </w:rPr>
        <w:t>Broad appearance range: from mirror-like metallic effects to matte, brushed-base, and colored films.</w:t>
      </w:r>
    </w:p>
    <w:p>
      <w:pPr>
        <w:pStyle w:val="ListBullet"/>
      </w:pPr>
      <w:r>
        <w:rPr>
          <w:rFonts w:ascii="Calibri" w:hAnsi="Calibri" w:eastAsia="Microsoft YaHei"/>
        </w:rPr>
        <w:t>Low dimensional impact: useful for parts that must retain geometry, while critical fits still need drawing control.</w:t>
      </w:r>
    </w:p>
    <w:p>
      <w:pPr>
        <w:pStyle w:val="ListBullet"/>
      </w:pPr>
      <w:r>
        <w:rPr>
          <w:rFonts w:ascii="Calibri" w:hAnsi="Calibri" w:eastAsia="Microsoft YaHei"/>
        </w:rPr>
        <w:t>Decorative and functional options: films can support color, reflection, wear, hardness, low friction, or conductivity objectives.</w:t>
      </w:r>
    </w:p>
    <w:p>
      <w:pPr>
        <w:pStyle w:val="ListBullet"/>
      </w:pPr>
      <w:r>
        <w:rPr>
          <w:rFonts w:ascii="Calibri" w:hAnsi="Calibri" w:eastAsia="Microsoft YaHei"/>
        </w:rPr>
        <w:t>Multiple substrate classes: metals, selected plastics, glass, and ceramics can use different pretreatment and deposition routes.</w:t>
      </w:r>
    </w:p>
    <w:p>
      <w:pPr>
        <w:pStyle w:val="ListBullet"/>
      </w:pPr>
      <w:r>
        <w:rPr>
          <w:rFonts w:ascii="Calibri" w:hAnsi="Calibri" w:eastAsia="Microsoft YaHei"/>
        </w:rPr>
        <w:t>Integrated execution: Xmake can place manufacturing, preparation, PVD, post-treatment, and inspection in one delivery workflow.</w:t>
      </w:r>
    </w:p>
    <w:p>
      <w:pPr>
        <w:pStyle w:val="Heading3"/>
      </w:pPr>
      <w:r>
        <w:rPr>
          <w:rFonts w:ascii="Calibri" w:hAnsi="Calibri" w:eastAsia="Microsoft YaHei"/>
        </w:rPr>
        <w:t>Design and Process Limits</w:t>
      </w:r>
    </w:p>
    <w:p>
      <w:pPr>
        <w:pStyle w:val="ListBullet"/>
      </w:pPr>
      <w:r>
        <w:rPr>
          <w:rFonts w:ascii="Calibri" w:hAnsi="Calibri" w:eastAsia="Microsoft YaHei"/>
        </w:rPr>
        <w:t>PVD is primarily a line-of-sight process. Deposition can be reduced in deep holes, narrow cavities, back sides, and shadowed areas.</w:t>
      </w:r>
    </w:p>
    <w:p>
      <w:pPr>
        <w:pStyle w:val="ListBullet"/>
      </w:pPr>
      <w:r>
        <w:rPr>
          <w:rFonts w:ascii="Calibri" w:hAnsi="Calibri" w:eastAsia="Microsoft YaHei"/>
        </w:rPr>
        <w:t>A thin film reproduces the starting surface. Deep scratches, porosity, sink marks, machining marks, and weld defects are not automatically hidden.</w:t>
      </w:r>
    </w:p>
    <w:p>
      <w:pPr>
        <w:pStyle w:val="ListBullet"/>
      </w:pPr>
      <w:r>
        <w:rPr>
          <w:rFonts w:ascii="Calibri" w:hAnsi="Calibri" w:eastAsia="Microsoft YaHei"/>
        </w:rPr>
        <w:t>Sharp edges, thin walls, and complex fixtures affect local temperature, film distribution, rack marks, and appearance consistency.</w:t>
      </w:r>
    </w:p>
    <w:p>
      <w:pPr>
        <w:pStyle w:val="ListBullet"/>
      </w:pPr>
      <w:r>
        <w:rPr>
          <w:rFonts w:ascii="Calibri" w:hAnsi="Calibri" w:eastAsia="Microsoft YaHei"/>
        </w:rPr>
        <w:t>Threads, press fits, bearing seats, sealing faces, and electrical contacts should be identified for masking on the drawing.</w:t>
      </w:r>
    </w:p>
    <w:p>
      <w:pPr>
        <w:pStyle w:val="ListBullet"/>
      </w:pPr>
      <w:r>
        <w:rPr>
          <w:rFonts w:ascii="Calibri" w:hAnsi="Calibri" w:eastAsia="Microsoft YaHei"/>
        </w:rPr>
        <w:t>Plastic parts require review of temperature resistance, outgassing, mold release, coating adhesion, and basecoat compatibility.</w:t>
      </w:r>
    </w:p>
    <w:p>
      <w:pPr>
        <w:pStyle w:val="ListBullet"/>
      </w:pPr>
      <w:r>
        <w:rPr>
          <w:rFonts w:ascii="Calibri" w:hAnsi="Calibri" w:eastAsia="Microsoft YaHei"/>
        </w:rPr>
        <w:t>Functional performance comes from the complete system: substrate, pretreatment, film architecture, thickness, load, and environment.</w:t>
      </w:r>
    </w:p>
    <w:p>
      <w:pPr>
        <w:pStyle w:val="Heading2"/>
      </w:pPr>
      <w:r>
        <w:rPr>
          <w:rFonts w:ascii="Calibri" w:hAnsi="Calibri" w:eastAsia="Microsoft YaHei"/>
        </w:rPr>
        <w:t>PVD Compared with Other Finishes</w:t>
      </w:r>
    </w:p>
    <w:tbl>
      <w:tblPr>
        <w:tblStyle w:val="TableGrid"/>
        <w:tblW w:type="dxa" w:w="9360"/>
        <w:jc w:val="left"/>
        <w:tblLayout w:type="fixed"/>
        <w:tblLook w:firstColumn="1" w:firstRow="1" w:lastColumn="0" w:lastRow="0" w:noHBand="0" w:noVBand="1" w:val="04A0"/>
        <w:tblInd w:w="120" w:type="dxa"/>
      </w:tblPr>
      <w:tblGrid>
        <w:gridCol w:w="1785"/>
        <w:gridCol w:w="2524"/>
        <w:gridCol w:w="2524"/>
        <w:gridCol w:w="2527"/>
      </w:tblGrid>
      <w:tr>
        <w:trPr>
          <w:tblHeader w:val="true"/>
        </w:trPr>
        <w:tc>
          <w:tcPr>
            <w:tcW w:type="dxa" w:w="1785"/>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Process</w:t>
            </w:r>
          </w:p>
        </w:tc>
        <w:tc>
          <w:tcPr>
            <w:tcW w:type="dxa" w:w="252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Main characteristics</w:t>
            </w:r>
          </w:p>
        </w:tc>
        <w:tc>
          <w:tcPr>
            <w:tcW w:type="dxa" w:w="252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Better suited to</w:t>
            </w:r>
          </w:p>
        </w:tc>
        <w:tc>
          <w:tcPr>
            <w:tcW w:type="dxa" w:w="252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Purchase decision factors</w:t>
            </w:r>
          </w:p>
        </w:tc>
      </w:tr>
      <w:tr>
        <w:tc>
          <w:tcPr>
            <w:tcW w:type="dxa" w:w="178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PVD vacuum coating</w:t>
            </w:r>
          </w:p>
        </w:tc>
        <w:tc>
          <w:tcPr>
            <w:tcW w:type="dxa" w:w="25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Vacuum thin film with decorative and functional routes</w:t>
            </w:r>
          </w:p>
        </w:tc>
        <w:tc>
          <w:tcPr>
            <w:tcW w:type="dxa" w:w="25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Metallic appearance, controlled color, reflection, wear, or low friction</w:t>
            </w:r>
          </w:p>
        </w:tc>
        <w:tc>
          <w:tcPr>
            <w:tcW w:type="dxa" w:w="25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Substrate, line-of-sight coverage, temperature, film system, and color master</w:t>
            </w:r>
          </w:p>
        </w:tc>
      </w:tr>
      <w:tr>
        <w:tc>
          <w:tcPr>
            <w:tcW w:type="dxa" w:w="178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Electroplating</w:t>
            </w:r>
          </w:p>
        </w:tc>
        <w:tc>
          <w:tcPr>
            <w:tcW w:type="dxa" w:w="25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Wet electrochemical deposition; can form a thicker metallic layer</w:t>
            </w:r>
          </w:p>
        </w:tc>
        <w:tc>
          <w:tcPr>
            <w:tcW w:type="dxa" w:w="25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Specified corrosion, conductivity, decoration, or dimensional build</w:t>
            </w:r>
          </w:p>
        </w:tc>
        <w:tc>
          <w:tcPr>
            <w:tcW w:type="dxa" w:w="25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Substrate, pretreatment, thickness, hydrogen embrittlement, and environmental requirements</w:t>
            </w:r>
          </w:p>
        </w:tc>
      </w:tr>
      <w:tr>
        <w:tc>
          <w:tcPr>
            <w:tcW w:type="dxa" w:w="178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Painting / powder coating</w:t>
            </w:r>
          </w:p>
        </w:tc>
        <w:tc>
          <w:tcPr>
            <w:tcW w:type="dxa" w:w="25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Organic coating with wide color and texture selection</w:t>
            </w:r>
          </w:p>
        </w:tc>
        <w:tc>
          <w:tcPr>
            <w:tcW w:type="dxa" w:w="25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Thicker protection, color coverage, and large visible areas</w:t>
            </w:r>
          </w:p>
        </w:tc>
        <w:tc>
          <w:tcPr>
            <w:tcW w:type="dxa" w:w="25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Adhesion, film thickness, cure temperature, edges, and masking</w:t>
            </w:r>
          </w:p>
        </w:tc>
      </w:tr>
      <w:tr>
        <w:tc>
          <w:tcPr>
            <w:tcW w:type="dxa" w:w="178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Anodizing</w:t>
            </w:r>
          </w:p>
        </w:tc>
        <w:tc>
          <w:tcPr>
            <w:tcW w:type="dxa" w:w="25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Conversion / oxide layer for aluminum and selected metals</w:t>
            </w:r>
          </w:p>
        </w:tc>
        <w:tc>
          <w:tcPr>
            <w:tcW w:type="dxa" w:w="25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Aluminum corrosion resistance, color, and surface function</w:t>
            </w:r>
          </w:p>
        </w:tc>
        <w:tc>
          <w:tcPr>
            <w:tcW w:type="dxa" w:w="25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Alloy, color, dimensional change, and conductive zones</w:t>
            </w:r>
          </w:p>
        </w:tc>
      </w:tr>
    </w:tbl>
    <w:p>
      <w:pPr>
        <w:spacing w:after="40"/>
      </w:pPr>
    </w:p>
    <w:p>
      <w:r>
        <w:rPr>
          <w:rFonts w:ascii="Calibri" w:hAnsi="Calibri" w:eastAsia="Microsoft YaHei"/>
        </w:rPr>
        <w:t>Selection should not be based on appearance photos alone. Substrate, geometry, required life, contact load, environment, tolerance, cost, and volume should be considered together.</w:t>
      </w:r>
    </w:p>
    <w:p>
      <w:pPr>
        <w:pStyle w:val="Heading2"/>
      </w:pPr>
      <w:r>
        <w:rPr>
          <w:rFonts w:ascii="Calibri" w:hAnsi="Calibri" w:eastAsia="Microsoft YaHei"/>
        </w:rPr>
        <w:t>Xmake PVD Coating Process</w:t>
      </w:r>
    </w:p>
    <w:p>
      <w:pPr>
        <w:pStyle w:val="ListNumber"/>
      </w:pPr>
      <w:r>
        <w:rPr>
          <w:rFonts w:ascii="Calibri" w:hAnsi="Calibri" w:eastAsia="Microsoft YaHei"/>
          <w:b/>
        </w:rPr>
        <w:t>Requirement and drawing review</w:t>
      </w:r>
      <w:r>
        <w:rPr>
          <w:rFonts w:ascii="Calibri" w:hAnsi="Calibri" w:eastAsia="Microsoft YaHei"/>
        </w:rPr>
        <w:t>: Confirm material, quantity, target color, film function, visible faces, masking, fits, and test requirements.</w:t>
      </w:r>
    </w:p>
    <w:p>
      <w:pPr>
        <w:pStyle w:val="ListNumber"/>
      </w:pPr>
      <w:r>
        <w:rPr>
          <w:rFonts w:ascii="Calibri" w:hAnsi="Calibri" w:eastAsia="Microsoft YaHei"/>
          <w:b/>
        </w:rPr>
        <w:t>Process and sample planning</w:t>
      </w:r>
      <w:r>
        <w:rPr>
          <w:rFonts w:ascii="Calibri" w:hAnsi="Calibri" w:eastAsia="Microsoft YaHei"/>
        </w:rPr>
        <w:t>: Select evaporation, sputtering, ion plating, or a multilayer route; define preparation, sample standards, and acceptance limits.</w:t>
      </w:r>
    </w:p>
    <w:p>
      <w:pPr>
        <w:pStyle w:val="ListNumber"/>
      </w:pPr>
      <w:r>
        <w:rPr>
          <w:rFonts w:ascii="Calibri" w:hAnsi="Calibri" w:eastAsia="Microsoft YaHei"/>
          <w:b/>
        </w:rPr>
        <w:t>Part manufacturing and preparation</w:t>
      </w:r>
      <w:r>
        <w:rPr>
          <w:rFonts w:ascii="Calibri" w:hAnsi="Calibri" w:eastAsia="Microsoft YaHei"/>
        </w:rPr>
        <w:t>: Complete machining or molding, deburring, polishing, texturing, cleaning, and any required basecoat or activation.</w:t>
      </w:r>
    </w:p>
    <w:p>
      <w:pPr>
        <w:pStyle w:val="ListNumber"/>
      </w:pPr>
      <w:r>
        <w:rPr>
          <w:rFonts w:ascii="Calibri" w:hAnsi="Calibri" w:eastAsia="Microsoft YaHei"/>
          <w:b/>
        </w:rPr>
        <w:t>Masking and fixturing</w:t>
      </w:r>
      <w:r>
        <w:rPr>
          <w:rFonts w:ascii="Calibri" w:hAnsi="Calibri" w:eastAsia="Microsoft YaHei"/>
        </w:rPr>
        <w:t>: Protect threads, sealing faces, fits, and electrical contacts; plan rack points, rotation, and line-of-sight coverage.</w:t>
      </w:r>
    </w:p>
    <w:p>
      <w:pPr>
        <w:pStyle w:val="ListNumber"/>
      </w:pPr>
      <w:r>
        <w:rPr>
          <w:rFonts w:ascii="Calibri" w:hAnsi="Calibri" w:eastAsia="Microsoft YaHei"/>
          <w:b/>
        </w:rPr>
        <w:t>Vacuum deposition</w:t>
      </w:r>
      <w:r>
        <w:rPr>
          <w:rFonts w:ascii="Calibri" w:hAnsi="Calibri" w:eastAsia="Microsoft YaHei"/>
        </w:rPr>
        <w:t>: Control vacuum, power, gas, temperature, time, and part movement for the selected film architecture.</w:t>
      </w:r>
    </w:p>
    <w:p>
      <w:pPr>
        <w:pStyle w:val="ListNumber"/>
      </w:pPr>
      <w:r>
        <w:rPr>
          <w:rFonts w:ascii="Calibri" w:hAnsi="Calibri" w:eastAsia="Microsoft YaHei"/>
          <w:b/>
        </w:rPr>
        <w:t>Post-treatment</w:t>
      </w:r>
      <w:r>
        <w:rPr>
          <w:rFonts w:ascii="Calibri" w:hAnsi="Calibri" w:eastAsia="Microsoft YaHei"/>
        </w:rPr>
        <w:t>: Add protective topcoating, curing, cleaning, or other project-defined treatment when required.</w:t>
      </w:r>
    </w:p>
    <w:p>
      <w:pPr>
        <w:pStyle w:val="ListNumber"/>
      </w:pPr>
      <w:r>
        <w:rPr>
          <w:rFonts w:ascii="Calibri" w:hAnsi="Calibri" w:eastAsia="Microsoft YaHei"/>
          <w:b/>
        </w:rPr>
        <w:t>Inspection and delivery</w:t>
      </w:r>
      <w:r>
        <w:rPr>
          <w:rFonts w:ascii="Calibri" w:hAnsi="Calibri" w:eastAsia="Microsoft YaHei"/>
        </w:rPr>
        <w:t>: Check appearance, color, coverage, critical dimensions, and project-defined performance against the approved sample, drawing, and inspection plan.</w:t>
      </w:r>
    </w:p>
    <w:p>
      <w:pPr>
        <w:pStyle w:val="Heading2"/>
      </w:pPr>
      <w:r>
        <w:rPr>
          <w:rFonts w:ascii="Calibri" w:hAnsi="Calibri" w:eastAsia="Microsoft YaHei"/>
        </w:rPr>
        <w:t>Why Choose Xmake for PVD Coating Services</w:t>
      </w:r>
    </w:p>
    <w:p>
      <w:pPr>
        <w:pStyle w:val="Heading3"/>
      </w:pPr>
      <w:r>
        <w:rPr>
          <w:rFonts w:ascii="Calibri" w:hAnsi="Calibri" w:eastAsia="Microsoft YaHei"/>
        </w:rPr>
        <w:t>Self-operated Factories and Owned Equipment</w:t>
      </w:r>
    </w:p>
    <w:p>
      <w:r>
        <w:rPr>
          <w:rFonts w:ascii="Calibri" w:hAnsi="Calibri" w:eastAsia="Microsoft YaHei"/>
        </w:rPr>
        <w:t>Xmake uses self-operated factories, owned equipment, and manufacturing resources as the execution foundation. Part production and finishing requirements can be managed within one engineering and quality framework. Complex work can begin with drawing, material, and manufacturing-route review instead of treating appearance as a separate issue after parts are complete.</w:t>
      </w:r>
    </w:p>
    <w:p>
      <w:pPr>
        <w:pStyle w:val="Heading3"/>
      </w:pPr>
      <w:r>
        <w:rPr>
          <w:rFonts w:ascii="Calibri" w:hAnsi="Calibri" w:eastAsia="Microsoft YaHei"/>
        </w:rPr>
        <w:t>Engineering Coordination from Substrate to Film</w:t>
      </w:r>
    </w:p>
    <w:p>
      <w:r>
        <w:rPr>
          <w:rFonts w:ascii="Calibri" w:hAnsi="Calibri" w:eastAsia="Microsoft YaHei"/>
        </w:rPr>
        <w:t>PVD results are controlled by substrate condition, surface preparation, masking, fixturing, and coating architecture. Xmake can identify visible faces, rack points, edges, deep holes, threads, and fit risks during manufacturing, reducing rework and batch variation.</w:t>
      </w:r>
    </w:p>
    <w:p>
      <w:pPr>
        <w:pStyle w:val="Heading3"/>
      </w:pPr>
      <w:r>
        <w:rPr>
          <w:rFonts w:ascii="Calibri" w:hAnsi="Calibri" w:eastAsia="Microsoft YaHei"/>
        </w:rPr>
        <w:t>Separate Definition of Decorative and Functional Goals</w:t>
      </w:r>
    </w:p>
    <w:p>
      <w:r>
        <w:rPr>
          <w:rFonts w:ascii="Calibri" w:hAnsi="Calibri" w:eastAsia="Microsoft YaHei"/>
        </w:rPr>
        <w:t>Decorative projects are controlled by color masters, gloss, texture, and appearance boundaries. Functional projects are controlled by coating architecture, thickness, adhesion, hardness, wear, or friction metrics. Separating these goals prevents the single term “PVD” from replacing real acceptance criteria.</w:t>
      </w:r>
    </w:p>
    <w:p>
      <w:pPr>
        <w:pStyle w:val="Heading3"/>
      </w:pPr>
      <w:r>
        <w:rPr>
          <w:rFonts w:ascii="Calibri" w:hAnsi="Calibri" w:eastAsia="Microsoft YaHei"/>
        </w:rPr>
        <w:t>Production-oriented Sampling and Inspection</w:t>
      </w:r>
    </w:p>
    <w:p>
      <w:r>
        <w:rPr>
          <w:rFonts w:ascii="Calibri" w:hAnsi="Calibri" w:eastAsia="Microsoft YaHei"/>
        </w:rPr>
        <w:t>First articles, limit samples, masking drawings, and inspection plans can be established before volume production. Color, reflective, or translucent work should be approved on the actual substrate with the final surface-preparation condition.</w:t>
      </w:r>
    </w:p>
    <w:p>
      <w:pPr>
        <w:pStyle w:val="Heading2"/>
      </w:pPr>
      <w:r>
        <w:rPr>
          <w:rFonts w:ascii="Calibri" w:hAnsi="Calibri" w:eastAsia="Microsoft YaHei"/>
        </w:rPr>
        <w:t>Frequently Asked Questions</w:t>
      </w:r>
    </w:p>
    <w:p>
      <w:pPr>
        <w:pStyle w:val="Heading3"/>
      </w:pPr>
      <w:r>
        <w:rPr>
          <w:rFonts w:ascii="Calibri" w:hAnsi="Calibri" w:eastAsia="Microsoft YaHei"/>
        </w:rPr>
        <w:t>What is the difference between PVD and electroplating?</w:t>
      </w:r>
    </w:p>
    <w:p>
      <w:r>
        <w:rPr>
          <w:rFonts w:ascii="Calibri" w:hAnsi="Calibri" w:eastAsia="Microsoft YaHei"/>
        </w:rPr>
        <w:t>PVD converts material from a solid source and deposits it as a film in a vacuum. Electroplating normally deposits metal electrochemically in an electrolyte. They differ in suitable substrates, thickness, coverage behavior, color, performance, and pretreatment, so selection should follow the part requirements.</w:t>
      </w:r>
    </w:p>
    <w:p>
      <w:pPr>
        <w:pStyle w:val="Heading3"/>
      </w:pPr>
      <w:r>
        <w:rPr>
          <w:rFonts w:ascii="Calibri" w:hAnsi="Calibri" w:eastAsia="Microsoft YaHei"/>
        </w:rPr>
        <w:t>Can plastic parts receive PVD coating?</w:t>
      </w:r>
    </w:p>
    <w:p>
      <w:r>
        <w:rPr>
          <w:rFonts w:ascii="Calibri" w:hAnsi="Calibri" w:eastAsia="Microsoft YaHei"/>
        </w:rPr>
        <w:t>Yes. Selected plastics can receive a metallic appearance through cleaning, basecoating, plasma activation, and vacuum metallizing. Resin grade, filler, heat resistance, outgassing, mold-release residue, adhesion, and protective topcoat must be considered.</w:t>
      </w:r>
    </w:p>
    <w:p>
      <w:pPr>
        <w:pStyle w:val="Heading3"/>
      </w:pPr>
      <w:r>
        <w:rPr>
          <w:rFonts w:ascii="Calibri" w:hAnsi="Calibri" w:eastAsia="Microsoft YaHei"/>
        </w:rPr>
        <w:t>What colors are available for PVD?</w:t>
      </w:r>
    </w:p>
    <w:p>
      <w:r>
        <w:rPr>
          <w:rFonts w:ascii="Calibri" w:hAnsi="Calibri" w:eastAsia="Microsoft YaHei"/>
        </w:rPr>
        <w:t>Common directions include silver, gold, champagne, rose gold, copper, bronze, gunmetal, and black. Actual color depends on coating architecture, substrate texture, gloss, and topcoat. Production should use an approved physical master.</w:t>
      </w:r>
    </w:p>
    <w:p>
      <w:pPr>
        <w:pStyle w:val="Heading3"/>
      </w:pPr>
      <w:r>
        <w:rPr>
          <w:rFonts w:ascii="Calibri" w:hAnsi="Calibri" w:eastAsia="Microsoft YaHei"/>
        </w:rPr>
        <w:t>Does PVD change part dimensions?</w:t>
      </w:r>
    </w:p>
    <w:p>
      <w:r>
        <w:rPr>
          <w:rFonts w:ascii="Calibri" w:hAnsi="Calibri" w:eastAsia="Microsoft YaHei"/>
        </w:rPr>
        <w:t>PVD is a thin-film process and normally has less dimensional impact than thicker paint or some plating systems, but it is not zero. Precision fits, threads, sealing faces, hole diameters, and bearing seats still require thickness and masking definition.</w:t>
      </w:r>
    </w:p>
    <w:p>
      <w:pPr>
        <w:pStyle w:val="Heading3"/>
      </w:pPr>
      <w:r>
        <w:rPr>
          <w:rFonts w:ascii="Calibri" w:hAnsi="Calibri" w:eastAsia="Microsoft YaHei"/>
        </w:rPr>
        <w:t>Can PVD coat deep holes and internal cavities?</w:t>
      </w:r>
    </w:p>
    <w:p>
      <w:r>
        <w:rPr>
          <w:rFonts w:ascii="Calibri" w:hAnsi="Calibri" w:eastAsia="Microsoft YaHei"/>
        </w:rPr>
        <w:t>Coverage depends on line of sight, part rotation, fixturing, and geometry. Film thickness in deep holes, narrow cavities, back sides, and shadowed areas can be lower than on exposed surfaces and should be reviewed during drawing assessment.</w:t>
      </w:r>
    </w:p>
    <w:p>
      <w:pPr>
        <w:pStyle w:val="Heading3"/>
      </w:pPr>
      <w:r>
        <w:rPr>
          <w:rFonts w:ascii="Calibri" w:hAnsi="Calibri" w:eastAsia="Microsoft YaHei"/>
        </w:rPr>
        <w:t>Is a PVD surface scratch- and wear-resistant?</w:t>
      </w:r>
    </w:p>
    <w:p>
      <w:r>
        <w:rPr>
          <w:rFonts w:ascii="Calibri" w:hAnsi="Calibri" w:eastAsia="Microsoft YaHei"/>
        </w:rPr>
        <w:t>That depends on the substrate, coating type, thickness, adhesion, surface hardness, load, and environment. Decorative vacuum metallizing and hard functional PVD do not have the same performance level; testing must follow the intended use.</w:t>
      </w:r>
    </w:p>
    <w:p>
      <w:pPr>
        <w:pStyle w:val="Heading3"/>
      </w:pPr>
      <w:r>
        <w:rPr>
          <w:rFonts w:ascii="Calibri" w:hAnsi="Calibri" w:eastAsia="Microsoft YaHei"/>
        </w:rPr>
        <w:t>What information is needed for a quotation?</w:t>
      </w:r>
    </w:p>
    <w:p>
      <w:r>
        <w:rPr>
          <w:rFonts w:ascii="Calibri" w:hAnsi="Calibri" w:eastAsia="Microsoft YaHei"/>
        </w:rPr>
        <w:t>Provide 2D / 3D drawings, material and grade, quantity, target color or physical master, visible faces, masked areas, critical tolerances, film function, service environment, and test requirements. For plastics, include resin, filler, and current surface condition.</w:t>
      </w:r>
    </w:p>
    <w:p>
      <w:pPr>
        <w:pStyle w:val="Heading2"/>
      </w:pPr>
      <w:r>
        <w:rPr>
          <w:rFonts w:ascii="Calibri" w:hAnsi="Calibri" w:eastAsia="Microsoft YaHei"/>
        </w:rPr>
        <w:t>CTA: Request a PVD Coating Quote</w:t>
      </w:r>
    </w:p>
    <w:p>
      <w:r>
        <w:rPr>
          <w:rFonts w:ascii="Calibri" w:hAnsi="Calibri" w:eastAsia="Microsoft YaHei"/>
        </w:rPr>
        <w:t>Send your drawings, material, quantity, target color or function, critical dimensions, masked areas, and acceptance requirements. Xmake will review substrate preparation, the PVD route, fixturing and coverage, sample planning, and production conditions.</w:t>
      </w:r>
    </w:p>
    <w:p>
      <w:r>
        <w:rPr>
          <w:rFonts w:ascii="Calibri" w:hAnsi="Calibri" w:eastAsia="Microsoft YaHei"/>
          <w:b/>
        </w:rPr>
        <w:t>Submit Your PVD Coating RFQ</w:t>
      </w:r>
    </w:p>
    <w:p>
      <w:pPr>
        <w:pStyle w:val="Heading2"/>
      </w:pPr>
      <w:r>
        <w:rPr>
          <w:rFonts w:ascii="Calibri" w:hAnsi="Calibri" w:eastAsia="Microsoft YaHei"/>
        </w:rPr>
        <w:t>Suggested Internal Links</w:t>
      </w:r>
    </w:p>
    <w:p>
      <w:pPr>
        <w:pStyle w:val="ListBullet"/>
      </w:pPr>
      <w:r>
        <w:rPr>
          <w:rFonts w:ascii="Calibri" w:hAnsi="Calibri" w:eastAsia="Microsoft YaHei"/>
        </w:rPr>
        <w:t>Surface Finishing Services</w:t>
      </w:r>
    </w:p>
    <w:p>
      <w:pPr>
        <w:pStyle w:val="ListBullet"/>
      </w:pPr>
      <w:r>
        <w:rPr>
          <w:rFonts w:ascii="Calibri" w:hAnsi="Calibri" w:eastAsia="Microsoft YaHei"/>
        </w:rPr>
        <w:t>CNC Machining Services</w:t>
      </w:r>
    </w:p>
    <w:p>
      <w:pPr>
        <w:pStyle w:val="ListBullet"/>
      </w:pPr>
      <w:r>
        <w:rPr>
          <w:rFonts w:ascii="Calibri" w:hAnsi="Calibri" w:eastAsia="Microsoft YaHei"/>
        </w:rPr>
        <w:t>Injection Molding Services</w:t>
      </w:r>
    </w:p>
    <w:p>
      <w:pPr>
        <w:pStyle w:val="ListBullet"/>
      </w:pPr>
      <w:r>
        <w:rPr>
          <w:rFonts w:ascii="Calibri" w:hAnsi="Calibri" w:eastAsia="Microsoft YaHei"/>
        </w:rPr>
        <w:t>Electrophoretic Coating Services</w:t>
      </w:r>
    </w:p>
    <w:p>
      <w:pPr>
        <w:pStyle w:val="ListBullet"/>
      </w:pPr>
      <w:r>
        <w:rPr>
          <w:rFonts w:ascii="Calibri" w:hAnsi="Calibri" w:eastAsia="Microsoft YaHei"/>
        </w:rPr>
        <w:t>Tumbling and Deburring Services</w:t>
      </w:r>
    </w:p>
    <w:p>
      <w:pPr>
        <w:pStyle w:val="ListBullet"/>
      </w:pPr>
      <w:r>
        <w:rPr>
          <w:rFonts w:ascii="Calibri" w:hAnsi="Calibri" w:eastAsia="Microsoft YaHei"/>
        </w:rPr>
        <w:t>CNC Engraving Services</w:t>
      </w:r>
    </w:p>
    <w:p>
      <w:pPr>
        <w:pStyle w:val="ListBullet"/>
      </w:pPr>
      <w:r>
        <w:rPr>
          <w:rFonts w:ascii="Calibri" w:hAnsi="Calibri" w:eastAsia="Microsoft YaHei"/>
        </w:rPr>
        <w:t>Water Transfer Printing Services</w:t>
      </w:r>
    </w:p>
    <w:p>
      <w:pPr>
        <w:pStyle w:val="Heading2"/>
      </w:pPr>
      <w:r>
        <w:rPr>
          <w:rFonts w:ascii="Calibri" w:hAnsi="Calibri" w:eastAsia="Microsoft YaHei"/>
        </w:rPr>
        <w:t>Human Verification Notes</w:t>
      </w:r>
    </w:p>
    <w:p>
      <w:pPr>
        <w:pStyle w:val="ListBullet"/>
      </w:pPr>
      <w:r>
        <w:rPr>
          <w:rFonts w:ascii="Calibri" w:hAnsi="Calibri" w:eastAsia="Microsoft YaHei"/>
        </w:rPr>
        <w:t>Confirm the exact substrate grade, heat-treatment condition, starting roughness, and existing surface layer.</w:t>
      </w:r>
    </w:p>
    <w:p>
      <w:pPr>
        <w:pStyle w:val="ListBullet"/>
      </w:pPr>
      <w:r>
        <w:rPr>
          <w:rFonts w:ascii="Calibri" w:hAnsi="Calibri" w:eastAsia="Microsoft YaHei"/>
        </w:rPr>
        <w:t>Confirm whether decorative acceptance uses a physical master, color code, or approved first article.</w:t>
      </w:r>
    </w:p>
    <w:p>
      <w:pPr>
        <w:pStyle w:val="ListBullet"/>
      </w:pPr>
      <w:r>
        <w:rPr>
          <w:rFonts w:ascii="Calibri" w:hAnsi="Calibri" w:eastAsia="Microsoft YaHei"/>
        </w:rPr>
        <w:t>Confirm the deposition route, film material system, total thickness, and permitted batch color variation.</w:t>
      </w:r>
    </w:p>
    <w:p>
      <w:pPr>
        <w:pStyle w:val="ListBullet"/>
      </w:pPr>
      <w:r>
        <w:rPr>
          <w:rFonts w:ascii="Calibri" w:hAnsi="Calibri" w:eastAsia="Microsoft YaHei"/>
        </w:rPr>
        <w:t>Confirm the basecoat, plasma treatment, heat resistance, outgassing, and adhesion-validation route for plastic parts.</w:t>
      </w:r>
    </w:p>
    <w:p>
      <w:pPr>
        <w:pStyle w:val="ListBullet"/>
      </w:pPr>
      <w:r>
        <w:rPr>
          <w:rFonts w:ascii="Calibri" w:hAnsi="Calibri" w:eastAsia="Microsoft YaHei"/>
        </w:rPr>
        <w:t>Confirm coverage limits in deep holes, cavities, back sides, and shadow zones, plus part rotation and fixturing.</w:t>
      </w:r>
    </w:p>
    <w:p>
      <w:pPr>
        <w:pStyle w:val="ListBullet"/>
      </w:pPr>
      <w:r>
        <w:rPr>
          <w:rFonts w:ascii="Calibri" w:hAnsi="Calibri" w:eastAsia="Microsoft YaHei"/>
        </w:rPr>
        <w:t>Confirm masking drawings for threads, sealing faces, press fits, electrical contacts, rack points, and no-coat zones.</w:t>
      </w:r>
    </w:p>
    <w:p>
      <w:pPr>
        <w:pStyle w:val="ListBullet"/>
      </w:pPr>
      <w:r>
        <w:rPr>
          <w:rFonts w:ascii="Calibri" w:hAnsi="Calibri" w:eastAsia="Microsoft YaHei"/>
        </w:rPr>
        <w:t>Confirm required adhesion, hardness, wear, friction, corrosion, or other test methods and acceptance values for functional parts.</w:t>
      </w:r>
    </w:p>
    <w:p>
      <w:pPr>
        <w:pStyle w:val="ListBullet"/>
      </w:pPr>
      <w:r>
        <w:rPr>
          <w:rFonts w:ascii="Calibri" w:hAnsi="Calibri" w:eastAsia="Microsoft YaHei"/>
        </w:rPr>
        <w:t>Confirm that production images identify the actual material, preparation, film, color, and protective topcoat rather than implying a fixed result from appearance alone.</w:t>
      </w:r>
    </w:p>
    <w:p>
      <w:pPr>
        <w:pStyle w:val="Heading2"/>
      </w:pPr>
      <w:r>
        <w:rPr>
          <w:rFonts w:ascii="Calibri" w:hAnsi="Calibri" w:eastAsia="Microsoft YaHei"/>
        </w:rPr>
        <w:t>Technical Reference Basis</w:t>
      </w:r>
    </w:p>
    <w:p>
      <w:pPr>
        <w:pStyle w:val="ListBullet"/>
      </w:pPr>
      <w:r>
        <w:rPr>
          <w:rFonts w:ascii="Calibri" w:hAnsi="Calibri" w:eastAsia="Microsoft YaHei"/>
        </w:rPr>
        <w:t>Xmake official website: self-operated factories, manufacturing capability, and surface-finishing foundation. https://www.xmake.com/</w:t>
      </w:r>
    </w:p>
    <w:p>
      <w:pPr>
        <w:pStyle w:val="ListBullet"/>
      </w:pPr>
      <w:r>
        <w:rPr>
          <w:rFonts w:ascii="Calibri" w:hAnsi="Calibri" w:eastAsia="Microsoft YaHei"/>
        </w:rPr>
        <w:t>Xmake Our Factory: self-operated factory and equipment information. https://xmake.com/about/our-factory/</w:t>
      </w:r>
    </w:p>
    <w:p>
      <w:pPr>
        <w:pStyle w:val="ListBullet"/>
      </w:pPr>
      <w:r>
        <w:rPr>
          <w:rFonts w:ascii="Calibri" w:hAnsi="Calibri" w:eastAsia="Microsoft YaHei"/>
        </w:rPr>
        <w:t>Xmake Surface Finishing: surface-finishing service range. https://xmake.com/surface-finishing/</w:t>
      </w:r>
    </w:p>
    <w:p>
      <w:pPr>
        <w:pStyle w:val="ListBullet"/>
      </w:pPr>
      <w:r>
        <w:rPr>
          <w:rFonts w:ascii="Calibri" w:hAnsi="Calibri" w:eastAsia="Microsoft YaHei"/>
        </w:rPr>
        <w:t>Ionbond, Physical Vapor Deposition: PVD definition, sputtering / cathodic arc, cleaning, line-of-sight coverage, and substrate requirements. https://www.ionbond.com/technology/pvd/</w:t>
      </w:r>
    </w:p>
    <w:p>
      <w:pPr>
        <w:pStyle w:val="ListBullet"/>
      </w:pPr>
      <w:r>
        <w:rPr>
          <w:rFonts w:ascii="Calibri" w:hAnsi="Calibri" w:eastAsia="Microsoft YaHei"/>
        </w:rPr>
        <w:t>Marmillon, Vacuum Metallization: plastic vacuum metallizing, evaporation, magnetron sputtering, and plasma pretreatment. https://marmillon.com/en/vacuum-metallization/</w:t>
      </w:r>
    </w:p>
    <w:p>
      <w:pPr>
        <w:pStyle w:val="ListBullet"/>
      </w:pPr>
      <w:r>
        <w:rPr>
          <w:rFonts w:ascii="Calibri" w:hAnsi="Calibri" w:eastAsia="Microsoft YaHei"/>
        </w:rPr>
        <w:t>Acree Technologies, PVD Coatings for Plastics: plasma pretreatment for plastics and multilayer film architecture. https://acreetech.com/plastics/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7"/>
      </w:rPr>
      <w:t>XMAKE  |  SURFACE FINISHING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icrosoft YaHei"/>
      <w:b/>
      <w:color w:val="2038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eastAsia="Microsoft YaHei"/>
      <w:b w:val="0"/>
      <w:i/>
      <w:iCs/>
      <w:color w:val="66708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真空镀（PVD）/ Vacuum Plating (PVD)</dc:title>
  <dc:subject>Bilingual surface-finishing page review draft</dc:subject>
  <dc:creator>XMAKE</dc:creator>
  <cp:keywords>XMAKE, surface finishing, bilingual review draft</cp:keywords>
  <dc:description>generated by python-docx</dc:description>
  <cp:lastModifiedBy/>
  <cp:revision>1</cp:revision>
  <dcterms:created xsi:type="dcterms:W3CDTF">2013-12-23T23:15:00Z</dcterms:created>
  <dcterms:modified xsi:type="dcterms:W3CDTF">2013-12-23T23:15:00Z</dcterms:modified>
  <cp:category/>
</cp:coreProperties>
</file>