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Hlk119683279"/>
      <w:bookmarkEnd w:id="0"/>
      <w:r>
        <w:rPr>
          <w:rFonts w:hint="eastAsia"/>
        </w:rPr>
        <w:t>实验目的</w:t>
      </w:r>
    </w:p>
    <w:p>
      <w:r>
        <w:rPr>
          <w:shd w:val="clear" w:color="auto" w:fill="FFFFFF"/>
        </w:rPr>
        <w:t>2、掌握3-8线</w:t>
      </w:r>
      <w:r>
        <w:rPr>
          <w:rFonts w:hint="eastAsia"/>
          <w:shd w:val="clear" w:color="auto" w:fill="FFFFFF"/>
        </w:rPr>
        <w:t>译码</w:t>
      </w:r>
      <w:r>
        <w:rPr>
          <w:shd w:val="clear" w:color="auto" w:fill="FFFFFF"/>
        </w:rPr>
        <w:t>器74LS138的逻辑功能和使用方法。</w:t>
      </w:r>
      <w:r>
        <w:br w:type="textWrapping"/>
      </w:r>
      <w:r>
        <w:rPr>
          <w:shd w:val="clear" w:color="auto" w:fill="FFFFFF"/>
        </w:rPr>
        <w:t>3、学会使用实验的方法来检验所设计电路的正确性。</w:t>
      </w:r>
    </w:p>
    <w:p>
      <w:pPr>
        <w:pStyle w:val="2"/>
      </w:pPr>
      <w:r>
        <w:rPr>
          <w:rFonts w:hint="eastAsia"/>
        </w:rPr>
        <w:t>实验要求</w:t>
      </w:r>
    </w:p>
    <w:p>
      <w:r>
        <w:rPr>
          <w:shd w:val="clear" w:color="auto" w:fill="FFFFFF"/>
        </w:rPr>
        <w:t>测试3-8线</w:t>
      </w:r>
      <w:r>
        <w:rPr>
          <w:rFonts w:hint="eastAsia"/>
          <w:shd w:val="clear" w:color="auto" w:fill="FFFFFF"/>
        </w:rPr>
        <w:t>译码</w:t>
      </w:r>
      <w:r>
        <w:rPr>
          <w:shd w:val="clear" w:color="auto" w:fill="FFFFFF"/>
        </w:rPr>
        <w:t>器74LS138的逻辑功能</w:t>
      </w:r>
      <w:r>
        <w:rPr>
          <w:rFonts w:hint="eastAsia"/>
          <w:shd w:val="clear" w:color="auto" w:fill="FFFFFF"/>
        </w:rPr>
        <w:t>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译码器——选取元器件</w:t>
      </w:r>
    </w:p>
    <w:p>
      <w:r>
        <w:rPr>
          <w:rFonts w:hint="eastAsia"/>
        </w:rPr>
        <w:t>译码器的逻辑功能是将每个输入的二进制代码译成对应端口的高、低电平输出信号。因此译码器是编码器的反操作。在本次实验中选7</w:t>
      </w:r>
      <w:r>
        <w:t>4LS138</w:t>
      </w:r>
      <w:r>
        <w:rPr>
          <w:rFonts w:hint="eastAsia"/>
        </w:rPr>
        <w:t>译码器</w:t>
      </w:r>
    </w:p>
    <w:p>
      <w:r>
        <w:drawing>
          <wp:inline distT="0" distB="0" distL="0" distR="0">
            <wp:extent cx="540004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所选元器件</w:t>
      </w:r>
    </w:p>
    <w:p>
      <w:r>
        <w:rPr>
          <w:rFonts w:hint="eastAsia"/>
        </w:rPr>
        <w:t>如图1，选取并放置好所需元器件。</w:t>
      </w:r>
    </w:p>
    <w:p>
      <w:pPr>
        <w:pStyle w:val="3"/>
      </w:pPr>
      <w:r>
        <w:rPr>
          <w:rFonts w:hint="eastAsia"/>
        </w:rPr>
        <w:t>译码器——连接电路</w:t>
      </w:r>
    </w:p>
    <w:p>
      <w:r>
        <w:drawing>
          <wp:inline distT="0" distB="0" distL="0" distR="0">
            <wp:extent cx="5400040" cy="2649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电路连接图</w:t>
      </w:r>
    </w:p>
    <w:p>
      <w:r>
        <w:rPr>
          <w:rFonts w:hint="eastAsia"/>
        </w:rPr>
        <w:t>如图2，按实验要求连接好元器件。</w:t>
      </w:r>
    </w:p>
    <w:p>
      <w:pPr>
        <w:pStyle w:val="3"/>
      </w:pPr>
      <w:r>
        <w:rPr>
          <w:rFonts w:hint="eastAsia"/>
        </w:rPr>
        <w:t>译码器——仿真调试</w:t>
      </w:r>
    </w:p>
    <w:p>
      <w:r>
        <w:rPr>
          <w:rFonts w:hint="eastAsia"/>
        </w:rPr>
        <w:t>打开电源，选择各开关对应的0和1的状态，在三组输入端输入不同的几组信号，在输出端会得到U</w:t>
      </w:r>
      <w:r>
        <w:t>0U1U2U3U4U5U6U7</w:t>
      </w:r>
      <w:r>
        <w:rPr>
          <w:rFonts w:hint="eastAsia"/>
        </w:rPr>
        <w:t>的八组值。7</w:t>
      </w:r>
      <w:r>
        <w:t>4LS138</w:t>
      </w:r>
      <w:r>
        <w:rPr>
          <w:rFonts w:hint="eastAsia"/>
        </w:rPr>
        <w:t>有3个附加控制端S</w:t>
      </w:r>
      <w:r>
        <w:t>1,S2’,S3’</w:t>
      </w:r>
      <w:r>
        <w:rPr>
          <w:rFonts w:hint="eastAsia"/>
        </w:rPr>
        <w:t>。当S</w:t>
      </w:r>
      <w:r>
        <w:t>1=1</w:t>
      </w:r>
      <w:r>
        <w:rPr>
          <w:rFonts w:hint="eastAsia"/>
        </w:rPr>
        <w:t>、S</w:t>
      </w:r>
      <w:r>
        <w:t>2’+S3’=0</w:t>
      </w:r>
      <w:r>
        <w:rPr>
          <w:rFonts w:hint="eastAsia"/>
        </w:rPr>
        <w:t>时，Gs输出为高电平，译码器处于工作状态。否则，译码器被禁止。</w:t>
      </w:r>
    </w:p>
    <w:p>
      <w:r>
        <w:drawing>
          <wp:inline distT="0" distB="0" distL="0" distR="0">
            <wp:extent cx="5400040" cy="2616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仿真调试（输入</w:t>
      </w:r>
      <w:r>
        <w:t>A</w:t>
      </w:r>
      <w:r>
        <w:rPr>
          <w:rFonts w:hint="eastAsia"/>
        </w:rPr>
        <w:t>）</w:t>
      </w:r>
    </w:p>
    <w:p>
      <w:r>
        <w:rPr>
          <w:rFonts w:hint="eastAsia"/>
        </w:rPr>
        <w:t>如图3，输入A（0</w:t>
      </w:r>
      <w:r>
        <w:t>01</w:t>
      </w:r>
      <w:r>
        <w:rPr>
          <w:rFonts w:hint="eastAsia"/>
        </w:rPr>
        <w:t>）时，输出为U</w:t>
      </w:r>
      <w:r>
        <w:t>1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400040" cy="2637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仿真调试（输入</w:t>
      </w:r>
      <w:r>
        <w:t>ABC</w:t>
      </w:r>
      <w:r>
        <w:rPr>
          <w:rFonts w:hint="eastAsia"/>
        </w:rPr>
        <w:t>）</w:t>
      </w:r>
    </w:p>
    <w:p>
      <w:r>
        <w:rPr>
          <w:rFonts w:hint="eastAsia"/>
        </w:rPr>
        <w:t>如图4，输入A</w:t>
      </w:r>
      <w:r>
        <w:t>BC</w:t>
      </w:r>
      <w:r>
        <w:rPr>
          <w:rFonts w:hint="eastAsia"/>
        </w:rPr>
        <w:t>（1</w:t>
      </w:r>
      <w:r>
        <w:t>11</w:t>
      </w:r>
      <w:r>
        <w:rPr>
          <w:rFonts w:hint="eastAsia"/>
        </w:rPr>
        <w:t>）时，输出为U</w:t>
      </w:r>
      <w:r>
        <w:t>7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40004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仿真调试（输入A</w:t>
      </w:r>
      <w:r>
        <w:t>B</w:t>
      </w:r>
      <w:r>
        <w:rPr>
          <w:rFonts w:hint="eastAsia"/>
        </w:rPr>
        <w:t>）</w:t>
      </w:r>
    </w:p>
    <w:p>
      <w:r>
        <w:rPr>
          <w:rFonts w:hint="eastAsia"/>
        </w:rPr>
        <w:t>如图5，输入A</w:t>
      </w:r>
      <w:r>
        <w:t>B</w:t>
      </w:r>
      <w:r>
        <w:rPr>
          <w:rFonts w:hint="eastAsia"/>
        </w:rPr>
        <w:t>（0</w:t>
      </w:r>
      <w:r>
        <w:t>11</w:t>
      </w:r>
      <w:r>
        <w:rPr>
          <w:rFonts w:hint="eastAsia"/>
        </w:rPr>
        <w:t>）时，输出为U</w:t>
      </w:r>
      <w:r>
        <w:t>3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实验小结</w:t>
      </w:r>
    </w:p>
    <w:p>
      <w:r>
        <w:rPr>
          <w:rFonts w:hint="eastAsia"/>
        </w:rPr>
        <w:t>由测试结果，可以得到输出与输入对应的真值表，根据对真值表的分析，说明该电路实现了译码器的功能。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Light">
    <w:altName w:val="MS PGothic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8C0F8E"/>
    <w:rsid w:val="0000625F"/>
    <w:rsid w:val="00013258"/>
    <w:rsid w:val="00015618"/>
    <w:rsid w:val="0004220E"/>
    <w:rsid w:val="000613E6"/>
    <w:rsid w:val="00074C85"/>
    <w:rsid w:val="000764FE"/>
    <w:rsid w:val="0009214E"/>
    <w:rsid w:val="00092DE4"/>
    <w:rsid w:val="000C0E85"/>
    <w:rsid w:val="000E394B"/>
    <w:rsid w:val="000F690D"/>
    <w:rsid w:val="00176CA8"/>
    <w:rsid w:val="0019223A"/>
    <w:rsid w:val="00197AD2"/>
    <w:rsid w:val="002003B2"/>
    <w:rsid w:val="00200629"/>
    <w:rsid w:val="002010D3"/>
    <w:rsid w:val="0020554F"/>
    <w:rsid w:val="00244893"/>
    <w:rsid w:val="00265988"/>
    <w:rsid w:val="002751BC"/>
    <w:rsid w:val="002A3888"/>
    <w:rsid w:val="002A5646"/>
    <w:rsid w:val="002A6194"/>
    <w:rsid w:val="002D028B"/>
    <w:rsid w:val="002D6860"/>
    <w:rsid w:val="002E2805"/>
    <w:rsid w:val="00312056"/>
    <w:rsid w:val="00351593"/>
    <w:rsid w:val="00381194"/>
    <w:rsid w:val="00383EDF"/>
    <w:rsid w:val="00387191"/>
    <w:rsid w:val="00401FA9"/>
    <w:rsid w:val="00432FB4"/>
    <w:rsid w:val="004C2BEC"/>
    <w:rsid w:val="004C6BFA"/>
    <w:rsid w:val="004F481D"/>
    <w:rsid w:val="00521734"/>
    <w:rsid w:val="0052456B"/>
    <w:rsid w:val="0054536B"/>
    <w:rsid w:val="00580326"/>
    <w:rsid w:val="0058751D"/>
    <w:rsid w:val="005938FC"/>
    <w:rsid w:val="005C1932"/>
    <w:rsid w:val="00631CBE"/>
    <w:rsid w:val="00670E9A"/>
    <w:rsid w:val="006962A4"/>
    <w:rsid w:val="006B1D3C"/>
    <w:rsid w:val="006C0D90"/>
    <w:rsid w:val="006E5247"/>
    <w:rsid w:val="007402F1"/>
    <w:rsid w:val="00763A21"/>
    <w:rsid w:val="00796725"/>
    <w:rsid w:val="00796B85"/>
    <w:rsid w:val="007A6515"/>
    <w:rsid w:val="007E3BE3"/>
    <w:rsid w:val="00816F45"/>
    <w:rsid w:val="00827649"/>
    <w:rsid w:val="00834030"/>
    <w:rsid w:val="00841D5D"/>
    <w:rsid w:val="00846737"/>
    <w:rsid w:val="00854090"/>
    <w:rsid w:val="008632FE"/>
    <w:rsid w:val="008A5A08"/>
    <w:rsid w:val="008C0F8E"/>
    <w:rsid w:val="008C5086"/>
    <w:rsid w:val="008D472E"/>
    <w:rsid w:val="00952D39"/>
    <w:rsid w:val="009678F0"/>
    <w:rsid w:val="00984A24"/>
    <w:rsid w:val="00990857"/>
    <w:rsid w:val="00A3016D"/>
    <w:rsid w:val="00A3478D"/>
    <w:rsid w:val="00A54C84"/>
    <w:rsid w:val="00A97234"/>
    <w:rsid w:val="00AD6A7D"/>
    <w:rsid w:val="00B01788"/>
    <w:rsid w:val="00B14ACC"/>
    <w:rsid w:val="00B2359D"/>
    <w:rsid w:val="00B637B6"/>
    <w:rsid w:val="00BA7B42"/>
    <w:rsid w:val="00BF2D49"/>
    <w:rsid w:val="00C05B73"/>
    <w:rsid w:val="00C1761F"/>
    <w:rsid w:val="00C202E3"/>
    <w:rsid w:val="00C353CE"/>
    <w:rsid w:val="00C53F2F"/>
    <w:rsid w:val="00C727A3"/>
    <w:rsid w:val="00CB6FD0"/>
    <w:rsid w:val="00CC4EA0"/>
    <w:rsid w:val="00CE3E21"/>
    <w:rsid w:val="00D26622"/>
    <w:rsid w:val="00D61782"/>
    <w:rsid w:val="00DA3BBB"/>
    <w:rsid w:val="00DE3B16"/>
    <w:rsid w:val="00E412E1"/>
    <w:rsid w:val="00E570E9"/>
    <w:rsid w:val="00E96304"/>
    <w:rsid w:val="00EA3A40"/>
    <w:rsid w:val="00EA6070"/>
    <w:rsid w:val="00EB21BD"/>
    <w:rsid w:val="00F36F82"/>
    <w:rsid w:val="00F843C0"/>
    <w:rsid w:val="00F94D52"/>
    <w:rsid w:val="00F968A3"/>
    <w:rsid w:val="00FC253A"/>
    <w:rsid w:val="00FC4BC9"/>
    <w:rsid w:val="1BD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adjustRightInd w:val="0"/>
      <w:snapToGrid w:val="0"/>
      <w:spacing w:before="280" w:after="280" w:line="312" w:lineRule="atLeast"/>
      <w:outlineLvl w:val="1"/>
    </w:pPr>
    <w:rPr>
      <w:rFonts w:cs="Times New Roman"/>
      <w:b/>
      <w:kern w:val="21"/>
      <w:szCs w:val="20"/>
    </w:rPr>
  </w:style>
  <w:style w:type="paragraph" w:styleId="4">
    <w:name w:val="heading 3"/>
    <w:basedOn w:val="1"/>
    <w:next w:val="1"/>
    <w:link w:val="24"/>
    <w:semiHidden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uiPriority w:val="0"/>
    <w:pPr>
      <w:spacing w:line="240" w:lineRule="auto"/>
      <w:ind w:firstLine="420"/>
      <w:jc w:val="both"/>
    </w:pPr>
    <w:rPr>
      <w:rFonts w:ascii="宋体" w:hAnsi="Abadi MT Condensed Light" w:cs="Times New Roman"/>
      <w:szCs w:val="20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21"/>
      <w:szCs w:val="20"/>
    </w:rPr>
  </w:style>
  <w:style w:type="character" w:customStyle="1" w:styleId="15">
    <w:name w:val="标题 1 字符"/>
    <w:basedOn w:val="11"/>
    <w:link w:val="2"/>
    <w:uiPriority w:val="9"/>
    <w:rPr>
      <w:rFonts w:ascii="Times New Roman" w:hAnsi="Times New Roman" w:eastAsia="黑体"/>
      <w:b/>
      <w:bCs/>
      <w:kern w:val="44"/>
      <w:szCs w:val="44"/>
    </w:rPr>
  </w:style>
  <w:style w:type="character" w:customStyle="1" w:styleId="16">
    <w:name w:val="标题 字符"/>
    <w:basedOn w:val="11"/>
    <w:link w:val="9"/>
    <w:uiPriority w:val="10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7">
    <w:name w:val="标题3"/>
    <w:basedOn w:val="4"/>
    <w:next w:val="1"/>
    <w:link w:val="19"/>
    <w:qFormat/>
    <w:uiPriority w:val="0"/>
    <w:rPr>
      <w:sz w:val="21"/>
    </w:rPr>
  </w:style>
  <w:style w:type="paragraph" w:customStyle="1" w:styleId="18">
    <w:name w:val="图表标题"/>
    <w:basedOn w:val="1"/>
    <w:link w:val="21"/>
    <w:qFormat/>
    <w:uiPriority w:val="0"/>
    <w:pPr>
      <w:adjustRightInd w:val="0"/>
      <w:snapToGrid w:val="0"/>
      <w:spacing w:before="120" w:after="60"/>
      <w:jc w:val="center"/>
      <w:textAlignment w:val="center"/>
    </w:pPr>
    <w:rPr>
      <w:rFonts w:cs="Times New Roman"/>
      <w:kern w:val="21"/>
      <w:sz w:val="18"/>
      <w:szCs w:val="20"/>
    </w:rPr>
  </w:style>
  <w:style w:type="character" w:customStyle="1" w:styleId="19">
    <w:name w:val="标题3 字符"/>
    <w:basedOn w:val="14"/>
    <w:link w:val="17"/>
    <w:uiPriority w:val="0"/>
    <w:rPr>
      <w:rFonts w:ascii="Times New Roman" w:hAnsi="Times New Roman" w:eastAsia="宋体" w:cs="Times New Roman"/>
      <w:bCs/>
      <w:kern w:val="21"/>
      <w:szCs w:val="32"/>
    </w:rPr>
  </w:style>
  <w:style w:type="paragraph" w:styleId="20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/>
    </w:rPr>
  </w:style>
  <w:style w:type="character" w:customStyle="1" w:styleId="21">
    <w:name w:val="图表标题 字符"/>
    <w:basedOn w:val="11"/>
    <w:link w:val="18"/>
    <w:uiPriority w:val="0"/>
    <w:rPr>
      <w:rFonts w:ascii="Times New Roman" w:hAnsi="Times New Roman" w:eastAsia="宋体" w:cs="Times New Roman"/>
      <w:kern w:val="21"/>
      <w:sz w:val="18"/>
      <w:szCs w:val="20"/>
    </w:rPr>
  </w:style>
  <w:style w:type="character" w:customStyle="1" w:styleId="22">
    <w:name w:val="正文文本缩进 字符"/>
    <w:basedOn w:val="11"/>
    <w:link w:val="6"/>
    <w:uiPriority w:val="0"/>
    <w:rPr>
      <w:rFonts w:ascii="宋体" w:hAnsi="Abadi MT Condensed Light" w:eastAsia="宋体" w:cs="Times New Roman"/>
      <w:szCs w:val="20"/>
    </w:rPr>
  </w:style>
  <w:style w:type="paragraph" w:customStyle="1" w:styleId="23">
    <w:name w:val="标题4"/>
    <w:basedOn w:val="5"/>
    <w:link w:val="26"/>
    <w:qFormat/>
    <w:uiPriority w:val="0"/>
    <w:pPr>
      <w:spacing w:before="120" w:line="240" w:lineRule="auto"/>
      <w:jc w:val="both"/>
    </w:pPr>
    <w:rPr>
      <w:rFonts w:ascii="宋体" w:hAnsi="Abadi MT Condensed Light" w:eastAsiaTheme="minorEastAsia"/>
      <w:sz w:val="18"/>
    </w:rPr>
  </w:style>
  <w:style w:type="character" w:customStyle="1" w:styleId="24">
    <w:name w:val="标题 3 字符"/>
    <w:basedOn w:val="11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5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4 字符"/>
    <w:basedOn w:val="25"/>
    <w:link w:val="23"/>
    <w:uiPriority w:val="0"/>
    <w:rPr>
      <w:rFonts w:ascii="宋体" w:hAnsi="Abadi MT Condensed Light" w:eastAsiaTheme="majorEastAsia" w:cstheme="majorBidi"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A70-DE2D-4E74-BD96-40C04F1BC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580</Characters>
  <Lines>4</Lines>
  <Paragraphs>1</Paragraphs>
  <TotalTime>1058</TotalTime>
  <ScaleCrop>false</ScaleCrop>
  <LinksUpToDate>false</LinksUpToDate>
  <CharactersWithSpaces>680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2022-10-12T02:05:00Z</dcterms:created>
  <dc:creator>葛 小鸣</dc:creator>
  <cp:lastModifiedBy>violet</cp:lastModifiedBy>
  <dcterms:modified xsi:type="dcterms:W3CDTF">2024-01-11T16:06:22Z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F211A65BA2254AE480F2F0E024D5A978_12</vt:lpwstr>
  </property>
</Properties>
</file>