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626A" w14:textId="6DD370CE" w:rsidR="000E031B" w:rsidRPr="00206D84" w:rsidRDefault="00CB6A50">
      <w:pPr>
        <w:rPr>
          <w:sz w:val="36"/>
          <w:szCs w:val="36"/>
        </w:rPr>
      </w:pPr>
      <w:r w:rsidRPr="00206D84">
        <w:rPr>
          <w:sz w:val="36"/>
          <w:szCs w:val="36"/>
        </w:rPr>
        <w:t xml:space="preserve">Sprawozdanie Lab 1 </w:t>
      </w:r>
    </w:p>
    <w:p w14:paraId="2896D360" w14:textId="5ED0FECE" w:rsidR="00206D84" w:rsidRDefault="00206D84">
      <w:r>
        <w:t>Wykonanie: Wojciech Bulek i Michał Bęben</w:t>
      </w:r>
    </w:p>
    <w:p w14:paraId="5416837F" w14:textId="3C69A7A6" w:rsidR="00CB6A50" w:rsidRPr="00206D84" w:rsidRDefault="00CB6A50" w:rsidP="00CB6A50">
      <w:pPr>
        <w:pStyle w:val="Akapitzlist"/>
        <w:numPr>
          <w:ilvl w:val="0"/>
          <w:numId w:val="2"/>
        </w:numPr>
        <w:rPr>
          <w:b/>
          <w:bCs/>
        </w:rPr>
      </w:pPr>
      <w:r w:rsidRPr="00206D84">
        <w:rPr>
          <w:b/>
          <w:bCs/>
        </w:rPr>
        <w:t>Zadanie na 3.0</w:t>
      </w:r>
    </w:p>
    <w:p w14:paraId="1A05399E" w14:textId="5DACD720" w:rsidR="00CB6A50" w:rsidRDefault="00CB6A50" w:rsidP="00CB6A50">
      <w:r>
        <w:rPr>
          <w:noProof/>
        </w:rPr>
        <w:drawing>
          <wp:inline distT="0" distB="0" distL="0" distR="0" wp14:anchorId="4AC5C20A" wp14:editId="2898B14D">
            <wp:extent cx="5760720" cy="2292970"/>
            <wp:effectExtent l="0" t="0" r="0" b="0"/>
            <wp:docPr id="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310C" w14:textId="77777777" w:rsidR="00CB6A50" w:rsidRDefault="00CB6A50" w:rsidP="00CB6A50"/>
    <w:p w14:paraId="5729552A" w14:textId="52DCE395" w:rsidR="00CB6A50" w:rsidRDefault="00CB6A50" w:rsidP="00CB6A50">
      <w:r>
        <w:t>Skończony Program przedstawia się następująco, do każdej linii został dodany opis wskazujący na to co dokładnie robimy w danym momencie w programie. Sam proces i uruchomienie wyjaśnimy poniżej:</w:t>
      </w:r>
    </w:p>
    <w:p w14:paraId="3108601E" w14:textId="77777777" w:rsidR="00CB6A50" w:rsidRDefault="00CB6A50" w:rsidP="00CB6A50"/>
    <w:p w14:paraId="51EDFCD9" w14:textId="6084755A" w:rsidR="00CB6A50" w:rsidRDefault="00CB6A50" w:rsidP="00CB6A50">
      <w:r>
        <w:t xml:space="preserve">Pierwszym elementem działania programu jest zapis liczby 1000 w systemie dziesiętnym w pamięci procesora w systemie ósemkowym. 1000 w systemie ósemkowym to </w:t>
      </w:r>
      <w:r w:rsidRPr="00206D84">
        <w:rPr>
          <w:b/>
          <w:bCs/>
        </w:rPr>
        <w:t>03E8</w:t>
      </w:r>
      <w:r>
        <w:t xml:space="preserve">, tak więc do pełnego zapisu takiej liczby będziemy potrzebowali dwóch komórek pamięci. Liczbę taką rozbijamy na dwie części, </w:t>
      </w:r>
      <w:proofErr w:type="spellStart"/>
      <w:r>
        <w:t>low</w:t>
      </w:r>
      <w:proofErr w:type="spellEnd"/>
      <w:r>
        <w:t xml:space="preserve"> i high, </w:t>
      </w:r>
      <w:r w:rsidRPr="00206D84">
        <w:rPr>
          <w:b/>
          <w:bCs/>
        </w:rPr>
        <w:t>03 i E8</w:t>
      </w:r>
      <w:r>
        <w:t>. W programie dzieje się to w tym miejscu:</w:t>
      </w:r>
    </w:p>
    <w:p w14:paraId="3A6CF92E" w14:textId="03192670" w:rsidR="00CB6A50" w:rsidRDefault="00CB6A50" w:rsidP="00CB6A50">
      <w:r>
        <w:rPr>
          <w:noProof/>
        </w:rPr>
        <w:drawing>
          <wp:inline distT="0" distB="0" distL="0" distR="0" wp14:anchorId="76E43BA0" wp14:editId="354760A4">
            <wp:extent cx="5760720" cy="1874761"/>
            <wp:effectExtent l="0" t="0" r="0" b="0"/>
            <wp:docPr id="2" name="Obraz 1" descr="Obraz zawierający tekst, Czcionka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tekst, Czcionka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AD35" w14:textId="12D01709" w:rsidR="00CB6A50" w:rsidRDefault="00CB6A50" w:rsidP="00CB6A50">
      <w:r>
        <w:t xml:space="preserve">Widzimy że został zapisany drugi bajt do pamięci, </w:t>
      </w:r>
      <w:r w:rsidRPr="00206D84">
        <w:rPr>
          <w:b/>
          <w:bCs/>
        </w:rPr>
        <w:t>E8</w:t>
      </w:r>
      <w:r>
        <w:t xml:space="preserve">, pod komórkę </w:t>
      </w:r>
      <w:r w:rsidRPr="00206D84">
        <w:rPr>
          <w:b/>
          <w:bCs/>
        </w:rPr>
        <w:t>30h.</w:t>
      </w:r>
      <w:r>
        <w:t xml:space="preserve"> </w:t>
      </w:r>
      <w:r w:rsidRPr="00206D84">
        <w:rPr>
          <w:b/>
          <w:bCs/>
        </w:rPr>
        <w:t>Zostało to zrobione z  pomocą akumulatora do którego dodaliśmy z pomocą wbudowanej funkcji #low().</w:t>
      </w:r>
      <w:r>
        <w:t xml:space="preserve"> W drugiej punkcie dodajemy pozostałą część liczby, </w:t>
      </w:r>
      <w:r w:rsidRPr="00206D84">
        <w:rPr>
          <w:b/>
          <w:bCs/>
        </w:rPr>
        <w:t>03</w:t>
      </w:r>
      <w:r>
        <w:t xml:space="preserve">, do komórki sąsiedniej </w:t>
      </w:r>
      <w:r w:rsidRPr="00206D84">
        <w:rPr>
          <w:b/>
          <w:bCs/>
        </w:rPr>
        <w:t>31h</w:t>
      </w:r>
      <w:r>
        <w:t>:</w:t>
      </w:r>
    </w:p>
    <w:p w14:paraId="14A53958" w14:textId="60231379" w:rsidR="00CB6A50" w:rsidRDefault="00CB6A50" w:rsidP="00CB6A50">
      <w:r>
        <w:rPr>
          <w:noProof/>
        </w:rPr>
        <w:lastRenderedPageBreak/>
        <w:drawing>
          <wp:inline distT="0" distB="0" distL="0" distR="0" wp14:anchorId="3CAF0557" wp14:editId="7BE7323E">
            <wp:extent cx="5760720" cy="2332480"/>
            <wp:effectExtent l="0" t="0" r="0" b="0"/>
            <wp:docPr id="3" name="Obraz 2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 zawierający tekst, zrzut ekranu, oprogramowanie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3391" w14:textId="11B6D919" w:rsidR="00CB6A50" w:rsidRDefault="00CB6A50" w:rsidP="00CB6A50">
      <w:r>
        <w:t>W ten sposób mogliśmy zapisać „dużą” liczbę w naszej pamięci rozdzielając ją na sąsiadujące bajty pamięci na naszym procesorze, tak jak jest to widoczne na załączonym obrazie.</w:t>
      </w:r>
    </w:p>
    <w:p w14:paraId="247C22FE" w14:textId="24092456" w:rsidR="00CB6A50" w:rsidRDefault="00CB6A50" w:rsidP="00CB6A50">
      <w:r>
        <w:t xml:space="preserve">Rzeczywistą częścią zadania jest sprawienie abyśmy mogli dodawać i odejmować liczby szesnastobitowe. Na wyższych zdjęciach było już to widoczne że dojdą dwie nowe wartości, </w:t>
      </w:r>
      <w:r w:rsidRPr="00206D84">
        <w:rPr>
          <w:b/>
          <w:bCs/>
        </w:rPr>
        <w:t xml:space="preserve">09 i 0A </w:t>
      </w:r>
      <w:r>
        <w:t xml:space="preserve">które należy dodać do tego co mamy. Z związku z tym przeniesiemy to na górę wykonania programu. </w:t>
      </w:r>
    </w:p>
    <w:p w14:paraId="3EF4269A" w14:textId="75C792BD" w:rsidR="00845817" w:rsidRDefault="00845817" w:rsidP="00CB6A50">
      <w:r>
        <w:t>Dzięki rozdzieleniu liczby 1000 możemy dodawać po kolei części zadania. Widzimy to w akumulatorze.</w:t>
      </w:r>
    </w:p>
    <w:p w14:paraId="5831CEF7" w14:textId="67F74D25" w:rsidR="00845817" w:rsidRDefault="00845817" w:rsidP="00CB6A50">
      <w:r>
        <w:rPr>
          <w:noProof/>
        </w:rPr>
        <w:drawing>
          <wp:inline distT="0" distB="0" distL="0" distR="0" wp14:anchorId="35E6D9FC" wp14:editId="665BB9E4">
            <wp:extent cx="1885315" cy="631825"/>
            <wp:effectExtent l="0" t="0" r="635" b="0"/>
            <wp:docPr id="15695154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9EB5" w14:textId="74E7B0C7" w:rsidR="00845817" w:rsidRDefault="00845817" w:rsidP="00CB6A50">
      <w:r w:rsidRPr="00845817">
        <w:drawing>
          <wp:inline distT="0" distB="0" distL="0" distR="0" wp14:anchorId="7775A891" wp14:editId="77D0C0A1">
            <wp:extent cx="5620534" cy="2495898"/>
            <wp:effectExtent l="0" t="0" r="0" b="0"/>
            <wp:docPr id="1150636094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6094" name="Obraz 1" descr="Obraz zawierający tekst, zrzut ekranu, oprogramowanie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3C2" w14:textId="4B8BFA75" w:rsidR="00845817" w:rsidRDefault="00845817" w:rsidP="00CB6A50">
      <w:r>
        <w:t xml:space="preserve">Przyjmuje on wartość </w:t>
      </w:r>
      <w:r w:rsidR="00206D84" w:rsidRPr="00206D84">
        <w:rPr>
          <w:b/>
          <w:bCs/>
        </w:rPr>
        <w:t>F</w:t>
      </w:r>
      <w:r w:rsidRPr="00206D84">
        <w:rPr>
          <w:b/>
          <w:bCs/>
        </w:rPr>
        <w:t>1h</w:t>
      </w:r>
      <w:r>
        <w:t xml:space="preserve"> co jest wynikiem dodania E8 do 09. Tą wartość przenosimy do odpowiednich adresów wyniku tak jak to zostało opisane już wyżej.</w:t>
      </w:r>
    </w:p>
    <w:p w14:paraId="31574119" w14:textId="35A75D54" w:rsidR="00845817" w:rsidRDefault="00845817" w:rsidP="00CB6A50">
      <w:r>
        <w:rPr>
          <w:noProof/>
        </w:rPr>
        <w:drawing>
          <wp:inline distT="0" distB="0" distL="0" distR="0" wp14:anchorId="4C574EF7" wp14:editId="440CAF21">
            <wp:extent cx="1771650" cy="638175"/>
            <wp:effectExtent l="0" t="0" r="0" b="9525"/>
            <wp:docPr id="1607172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D71C2" w14:textId="03C8BEF0" w:rsidR="00845817" w:rsidRDefault="00845817" w:rsidP="00CB6A50">
      <w:r>
        <w:lastRenderedPageBreak/>
        <w:t xml:space="preserve">Analogicznie postępujemy z dodawaniem pozostałych wartości, najpierw przenosimy wartość </w:t>
      </w:r>
      <w:r w:rsidRPr="00206D84">
        <w:rPr>
          <w:b/>
          <w:bCs/>
        </w:rPr>
        <w:t>0A</w:t>
      </w:r>
      <w:r>
        <w:t xml:space="preserve"> do akumulatora, a następnie dodajemy do niego </w:t>
      </w:r>
      <w:r w:rsidRPr="00206D84">
        <w:rPr>
          <w:b/>
          <w:bCs/>
        </w:rPr>
        <w:t>03</w:t>
      </w:r>
      <w:r>
        <w:t xml:space="preserve">. Akumulator pokaże wartość </w:t>
      </w:r>
      <w:r w:rsidRPr="00206D84">
        <w:rPr>
          <w:b/>
          <w:bCs/>
        </w:rPr>
        <w:t>0D</w:t>
      </w:r>
      <w:r>
        <w:t xml:space="preserve">.  </w:t>
      </w:r>
      <w:r w:rsidRPr="00206D84">
        <w:rPr>
          <w:b/>
          <w:bCs/>
        </w:rPr>
        <w:t>Funkcja ADDC różni się od zwykłego ADD flagą przeniesienia</w:t>
      </w:r>
      <w:r>
        <w:t>, ale dla podanego przykładu nie jest ona ważna.</w:t>
      </w:r>
    </w:p>
    <w:p w14:paraId="22D9881B" w14:textId="3735AEEB" w:rsidR="00845817" w:rsidRDefault="00845817" w:rsidP="00CB6A50">
      <w:r>
        <w:rPr>
          <w:noProof/>
        </w:rPr>
        <w:drawing>
          <wp:inline distT="0" distB="0" distL="0" distR="0" wp14:anchorId="23C428D4" wp14:editId="3D606CAB">
            <wp:extent cx="5801360" cy="3058160"/>
            <wp:effectExtent l="0" t="0" r="8890" b="8890"/>
            <wp:docPr id="9411326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E8659" w14:textId="28F480D2" w:rsidR="00845817" w:rsidRDefault="00845817" w:rsidP="00CB6A50">
      <w:r>
        <w:t>Po wszystkim ukaże nam się owoc naszych trudów:</w:t>
      </w:r>
    </w:p>
    <w:p w14:paraId="3737E006" w14:textId="2A81457A" w:rsidR="00845817" w:rsidRDefault="00845817" w:rsidP="00CB6A50">
      <w:r>
        <w:rPr>
          <w:noProof/>
        </w:rPr>
        <w:drawing>
          <wp:inline distT="0" distB="0" distL="0" distR="0" wp14:anchorId="362FA174" wp14:editId="7DE08CAA">
            <wp:extent cx="1790700" cy="876300"/>
            <wp:effectExtent l="0" t="0" r="0" b="0"/>
            <wp:docPr id="8745095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188F2" w14:textId="0C07666B" w:rsidR="00845817" w:rsidRDefault="00845817" w:rsidP="00CB6A50">
      <w:r>
        <w:t xml:space="preserve">Czyli, czytając od tyłu </w:t>
      </w:r>
      <w:r w:rsidRPr="00845817">
        <w:rPr>
          <w:b/>
          <w:bCs/>
        </w:rPr>
        <w:t>0DF1h</w:t>
      </w:r>
      <w:r>
        <w:t xml:space="preserve"> co jest ostatecznym wynikiem. Jego poprawność można sprawdzić na jakimkolwiek</w:t>
      </w:r>
      <w:r w:rsidR="00206D84">
        <w:t xml:space="preserve"> dostępnym</w:t>
      </w:r>
      <w:r>
        <w:t xml:space="preserve"> kalkulatorze:</w:t>
      </w:r>
    </w:p>
    <w:p w14:paraId="3D1EEC85" w14:textId="54E2C84D" w:rsidR="00206D84" w:rsidRDefault="00206D84" w:rsidP="00CB6A50">
      <w:r w:rsidRPr="00206D84">
        <w:drawing>
          <wp:inline distT="0" distB="0" distL="0" distR="0" wp14:anchorId="1B2B169B" wp14:editId="5F0EE99C">
            <wp:extent cx="5715798" cy="2800741"/>
            <wp:effectExtent l="0" t="0" r="0" b="0"/>
            <wp:docPr id="1013819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9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3DC" w14:textId="77777777" w:rsidR="00206D84" w:rsidRDefault="00206D84" w:rsidP="00CB6A50"/>
    <w:p w14:paraId="31C84719" w14:textId="3B5533A0" w:rsidR="00206D84" w:rsidRDefault="00206D84" w:rsidP="00CB6A50">
      <w:pPr>
        <w:rPr>
          <w:b/>
          <w:bCs/>
        </w:rPr>
      </w:pPr>
      <w:r w:rsidRPr="00206D84">
        <w:rPr>
          <w:b/>
          <w:bCs/>
        </w:rPr>
        <w:lastRenderedPageBreak/>
        <w:t>Podsumowanie:</w:t>
      </w:r>
    </w:p>
    <w:p w14:paraId="75BBC691" w14:textId="0B61DC00" w:rsidR="00206D84" w:rsidRDefault="00206D84" w:rsidP="00206D84">
      <w:pPr>
        <w:pStyle w:val="Akapitzlist"/>
        <w:numPr>
          <w:ilvl w:val="0"/>
          <w:numId w:val="4"/>
        </w:numPr>
      </w:pPr>
      <w:r>
        <w:t>Działania na większych liczbach muszą brać pod uwagę środowisko w którym się znajdują. Komórki pamięci są ośmiobitowe i każda operacja przekraczająca maksymalną wartość FF musi być rozbita na części.</w:t>
      </w:r>
    </w:p>
    <w:p w14:paraId="23A9E757" w14:textId="69E3553B" w:rsidR="00206D84" w:rsidRDefault="00206D84" w:rsidP="00206D84">
      <w:pPr>
        <w:pStyle w:val="Akapitzlist"/>
        <w:numPr>
          <w:ilvl w:val="0"/>
          <w:numId w:val="4"/>
        </w:numPr>
      </w:pPr>
      <w:r>
        <w:t>Odwoływanie się do komórek pamięci wykonywane jest przez albo bezpośredni symbol w systemie szesnastkowym, albo wcześniej ustaloną stałą.</w:t>
      </w:r>
    </w:p>
    <w:p w14:paraId="11041C02" w14:textId="70033F96" w:rsidR="00206D84" w:rsidRPr="00206D84" w:rsidRDefault="00206D84" w:rsidP="00206D84">
      <w:pPr>
        <w:pStyle w:val="Akapitzlist"/>
        <w:numPr>
          <w:ilvl w:val="0"/>
          <w:numId w:val="4"/>
        </w:numPr>
      </w:pPr>
      <w:r>
        <w:t>ADD i ADDC są potrzebne do dodawania wartości. ADDC ma flagę przeniesienia, która wskazuje czy podczas dodawania przekroczono maksymalną wartość FF. Odejmowanie wykonywane jest z pomocą SUBB analogicznie do dodawania.</w:t>
      </w:r>
    </w:p>
    <w:p w14:paraId="48E4A07C" w14:textId="77777777" w:rsidR="00845817" w:rsidRDefault="00845817" w:rsidP="00CB6A50"/>
    <w:sectPr w:rsidR="00845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C71"/>
    <w:multiLevelType w:val="hybridMultilevel"/>
    <w:tmpl w:val="0AE449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6C24"/>
    <w:multiLevelType w:val="hybridMultilevel"/>
    <w:tmpl w:val="2C58A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004E6"/>
    <w:multiLevelType w:val="hybridMultilevel"/>
    <w:tmpl w:val="DAA8E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34EA"/>
    <w:multiLevelType w:val="hybridMultilevel"/>
    <w:tmpl w:val="4B427D32"/>
    <w:lvl w:ilvl="0" w:tplc="BBB45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629710">
    <w:abstractNumId w:val="1"/>
  </w:num>
  <w:num w:numId="2" w16cid:durableId="7678413">
    <w:abstractNumId w:val="3"/>
  </w:num>
  <w:num w:numId="3" w16cid:durableId="742751380">
    <w:abstractNumId w:val="0"/>
  </w:num>
  <w:num w:numId="4" w16cid:durableId="957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A50"/>
    <w:rsid w:val="000E031B"/>
    <w:rsid w:val="00206D84"/>
    <w:rsid w:val="0034229E"/>
    <w:rsid w:val="00845817"/>
    <w:rsid w:val="00983FFD"/>
    <w:rsid w:val="00CB6A50"/>
    <w:rsid w:val="00D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9718"/>
  <w15:docId w15:val="{682A85E5-183A-4A10-85C7-0C7E13B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B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B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6A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6A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6A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6A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6A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6A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6A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6A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6A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6A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Bulek</dc:creator>
  <cp:keywords/>
  <dc:description/>
  <cp:lastModifiedBy>Wojciech Bulek</cp:lastModifiedBy>
  <cp:revision>1</cp:revision>
  <cp:lastPrinted>2024-04-11T13:37:00Z</cp:lastPrinted>
  <dcterms:created xsi:type="dcterms:W3CDTF">2024-04-09T18:27:00Z</dcterms:created>
  <dcterms:modified xsi:type="dcterms:W3CDTF">2024-04-12T20:11:00Z</dcterms:modified>
</cp:coreProperties>
</file>