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72"/>
          <w:szCs w:val="72"/>
        </w:rPr>
        <w:t xml:space="preserve">MAOS</w:t>
      </w:r>
    </w:p>
    <w:p>
      <w:pPr>
        <w:spacing w:after="120"/>
        <w:jc w:val="center"/>
      </w:pPr>
      <w:r>
        <w:rPr>
          <w:b/>
          <w:bCs/>
          <w:sz w:val="48"/>
          <w:szCs w:val="48"/>
        </w:rPr>
        <w:t xml:space="preserve">Sprint 10 Execution Package</w:t>
      </w:r>
    </w:p>
    <w:p>
      <w:pPr>
        <w:spacing w:after="480"/>
        <w:jc w:val="center"/>
      </w:pPr>
      <w:r>
        <w:rPr>
          <w:b/>
          <w:bCs/>
          <w:color w:val="2E5596"/>
          <w:sz w:val="36"/>
          <w:szCs w:val="36"/>
        </w:rPr>
        <w:t xml:space="preserve">Finance Portal, Client Invoices &amp; Payment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 Number</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 10</w:t>
            </w:r>
          </w:p>
        </w:tc>
      </w:tr>
      <w:tr>
        <w:tc>
          <w:tcPr>
            <w:tcW w:type="dxa" w:w="2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Block</w:t>
            </w:r>
          </w:p>
        </w:tc>
        <w:tc>
          <w:tcPr>
            <w:tcW w:type="dxa" w:w="6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Block 2 — Finance &amp; Reporting Foundation (Sprints 10–12)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Duration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10 working days</w:t>
            </w:r>
          </w:p>
        </w:tc>
      </w:tr>
      <w:tr>
        <w:tc>
          <w:tcPr>
            <w:tcW w:type="dxa" w:w="2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Version</w:t>
            </w:r>
          </w:p>
        </w:tc>
        <w:tc>
          <w:tcPr>
            <w:tcW w:type="dxa" w:w="6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Prepared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2026-06-08</w:t>
            </w:r>
          </w:p>
        </w:tc>
      </w:tr>
      <w:tr>
        <w:tc>
          <w:tcPr>
            <w:tcW w:type="dxa" w:w="2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Depends On</w:t>
            </w:r>
          </w:p>
        </w:tc>
        <w:tc>
          <w:tcPr>
            <w:tcW w:type="dxa" w:w="6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9 (Voice Notes) | Block 1 Close-Out Review v1.0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 Title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Portal, Client Invoices &amp; Payment Visibility</w:t>
            </w:r>
          </w:p>
        </w:tc>
      </w:tr>
    </w:tbl>
    <w:p>
      <w:r>
        <w:br w:type="page"/>
      </w:r>
    </w:p>
    <w:p>
      <w:pPr>
        <w:pStyle w:val="Heading1"/>
        <w:spacing w:after="120" w:before="300"/>
      </w:pPr>
      <w:r>
        <w:rPr>
          <w:b/>
          <w:bCs/>
          <w:color w:val="1F3864"/>
          <w:sz w:val="32"/>
          <w:szCs w:val="32"/>
        </w:rPr>
        <w:t xml:space="preserve">Sprint Goal</w:t>
      </w:r>
    </w:p>
    <w:p>
      <w:pPr>
        <w:spacing w:after="80"/>
      </w:pPr>
      <w:r>
        <w:rPr>
          <w:sz w:val="20"/>
          <w:szCs w:val="20"/>
        </w:rPr>
        <w:t xml:space="preserve">Build the finance portal foundation for MAOS. This sprint defines Owner-only internal finance access, client-safe invoice and payment views, invoice lifecycle foundation, payment visibility, client balance display, overdue invoice indicators, and finance notification placeholders — without exposing internal costs, payroll, margins, profitability, or employee/contractor cost data to any unauthorized user.</w:t>
      </w:r>
    </w:p>
    <w:p>
      <w:r>
        <w:t xml:space="preserve"/>
      </w:r>
    </w:p>
    <w:p>
      <w:pPr>
        <w:pStyle w:val="Heading1"/>
        <w:spacing w:after="120" w:before="300"/>
      </w:pPr>
      <w:r>
        <w:rPr>
          <w:b/>
          <w:bCs/>
          <w:color w:val="1F3864"/>
          <w:sz w:val="32"/>
          <w:szCs w:val="32"/>
        </w:rPr>
        <w:t xml:space="preserve">Sprint 10 Scope</w:t>
      </w:r>
    </w:p>
    <w:p>
      <w:pPr>
        <w:pStyle w:val="Heading2"/>
        <w:spacing w:after="80" w:before="240"/>
      </w:pPr>
      <w:r>
        <w:rPr>
          <w:b/>
          <w:bCs/>
          <w:color w:val="2E5596"/>
          <w:sz w:val="26"/>
          <w:szCs w:val="26"/>
        </w:rPr>
        <w:t xml:space="preserve">Backend Scope</w:t>
      </w:r>
    </w:p>
    <w:p>
      <w:pPr>
        <w:spacing w:after="80"/>
      </w:pPr>
      <w:r>
        <w:rPr>
          <w:sz w:val="20"/>
          <w:szCs w:val="20"/>
        </w:rPr>
        <w:t xml:space="preserve">Invoice entity (create, read, update, soft-delete) | Invoice line item model (add, edit, remove) | Invoice status lifecycle (DRAFT → SENT → VIEWED → PARTIALLY_PAID → PAID → OVERDUE → VOID) | Payment entity (record, read, soft-delete) | Payment method model (BANK_TRANSFER, CASH, CHEQUE, CARD_MANUAL, OTHER) | Payment status model (PENDING, CONFIRMED, FAILED, REFUNDED, VOID) | Partial payment tracking (amount_paid, amount_due, balance_due) | Manual payment confirmation flow | Overdue detection service (scheduled job) | Client invoice visibility scoping | Client payment history scoping | Client balance calculation | Owner-only finance access enforcement | Manager/Employee/Contractor finance exclusion | Finance audit event logging | Finance notification placeholder | Payment provider placeholder | Credit note placeholder | Refund placeholder | Client invoice PDF placeholder | Finance module RLS policies</w:t>
      </w:r>
    </w:p>
    <w:p>
      <w:pPr>
        <w:pStyle w:val="Heading2"/>
        <w:spacing w:after="80" w:before="240"/>
      </w:pPr>
      <w:r>
        <w:rPr>
          <w:b/>
          <w:bCs/>
          <w:color w:val="2E5596"/>
          <w:sz w:val="26"/>
          <w:szCs w:val="26"/>
        </w:rPr>
        <w:t xml:space="preserve">Frontend Scope</w:t>
      </w:r>
    </w:p>
    <w:p>
      <w:pPr>
        <w:spacing w:after="80"/>
      </w:pPr>
      <w:r>
        <w:rPr>
          <w:sz w:val="20"/>
          <w:szCs w:val="20"/>
        </w:rPr>
        <w:t xml:space="preserve">Owner finance dashboard | Owner invoice list view (filterable, sortable, status badges) | Owner invoice detail view (line items, payment history, status timeline) | Invoice creation draft form | Invoice line item add/edit form | Invoice status action controls (Send, Mark Paid, Mark Void) | Client invoice list view (own invoices only) | Client invoice detail view | Client payment history view | Client balance card | Overdue invoice badge | Finance navigation (Owner only; client invoice/payment in portal nav) | Finance access denied view</w:t>
      </w:r>
    </w:p>
    <w:p>
      <w:pPr>
        <w:pStyle w:val="Heading2"/>
        <w:spacing w:after="80" w:before="240"/>
      </w:pPr>
      <w:r>
        <w:rPr>
          <w:b/>
          <w:bCs/>
          <w:color w:val="2E5596"/>
          <w:sz w:val="26"/>
          <w:szCs w:val="26"/>
        </w:rPr>
        <w:t xml:space="preserve">Database Scope</w:t>
      </w:r>
    </w:p>
    <w:p>
      <w:pPr>
        <w:spacing w:after="80"/>
      </w:pPr>
      <w:r>
        <w:rPr>
          <w:sz w:val="20"/>
          <w:szCs w:val="20"/>
        </w:rPr>
        <w:t xml:space="preserve">Invoice table (17 columns) | InvoiceLine table (10 columns) | Payment table (15 columns) | CreditNote table (placeholder, 8 columns) | PaymentReminder table (placeholder, 7 columns) | Finance enums | Indexes and RLS policies</w:t>
      </w:r>
    </w:p>
    <w:p>
      <w:r>
        <w:t xml:space="preserve"/>
      </w:r>
    </w:p>
    <w:p>
      <w:pPr>
        <w:pStyle w:val="Heading1"/>
        <w:spacing w:after="120" w:before="300"/>
      </w:pPr>
      <w:r>
        <w:rPr>
          <w:b/>
          <w:bCs/>
          <w:color w:val="1F3864"/>
          <w:sz w:val="32"/>
          <w:szCs w:val="32"/>
        </w:rPr>
        <w:t xml:space="preserve">Sprint 10 Non-Scope</w:t>
      </w:r>
    </w:p>
    <w:p>
      <w:pPr>
        <w:spacing w:after="80"/>
      </w:pPr>
      <w:r>
        <w:rPr>
          <w:sz w:val="20"/>
          <w:szCs w:val="20"/>
        </w:rPr>
        <w:t xml:space="preserve">Real payment provider integration (Stripe, PayPal, etc.) | External payment processing | Tax and VAT automation | Accounting system integration | Advanced profitability analytics | Payroll automation | Manager/Employee/Contractor finance access | Client-facing cost or margin data | Invoice PDF generation (placeholder endpoint only) | Recurring invoice automation | Multi-currency support | Invoice approval workflow | Revenue forecasting | SMTP email delivery of invoices (CS-01 — deferred) | Finance reports and BI dashboards (Sprint 12) | Wallet or credit system | Deposit or retainer tracking</w:t>
      </w:r>
    </w:p>
    <w:p>
      <w:r>
        <w:t xml:space="preserve"/>
      </w:r>
    </w:p>
    <w:p>
      <w:pPr>
        <w:pStyle w:val="Heading1"/>
        <w:spacing w:after="120" w:before="300"/>
      </w:pPr>
      <w:r>
        <w:rPr>
          <w:b/>
          <w:bCs/>
          <w:color w:val="1F3864"/>
          <w:sz w:val="32"/>
          <w:szCs w:val="32"/>
        </w:rP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Day</w:t>
            </w:r>
          </w:p>
        </w:tc>
        <w:tc>
          <w:tcPr>
            <w:tcW w:type="dxa" w:w="22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Focus</w:t>
            </w:r>
          </w:p>
        </w:tc>
        <w:tc>
          <w:tcPr>
            <w:tcW w:type="dxa" w:w="6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Deliverables</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Database foundation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InvoiceLine, Payment, CreditNote, PaymentReminder schemas · Enums · Migrations</w:t>
            </w:r>
          </w:p>
        </w:tc>
      </w:tr>
      <w:tr>
        <w:tc>
          <w:tcPr>
            <w:tcW w:type="dxa" w:w="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2</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backend</w:t>
            </w:r>
          </w:p>
        </w:tc>
        <w:tc>
          <w:tcPr>
            <w:tcW w:type="dxa" w:w="6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InvoiceModule · InvoiceService · InvoiceRepository · CRUD endpoints · Owner-only guard</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line items + 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InvoiceLineService · Status transitions · Validation rules · Reconciliation checks</w:t>
            </w:r>
          </w:p>
        </w:tc>
      </w:tr>
      <w:tr>
        <w:tc>
          <w:tcPr>
            <w:tcW w:type="dxa" w:w="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4</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backend</w:t>
            </w:r>
          </w:p>
        </w:tc>
        <w:tc>
          <w:tcPr>
            <w:tcW w:type="dxa" w:w="6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PaymentModule · PaymentService · PaymentRepository · Manual confirmation · Partial payment</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finance scope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ClientInvoiceService · ClientPaymentService · BalanceService · Client-safe response DTOs</w:t>
            </w:r>
          </w:p>
        </w:tc>
      </w:tr>
      <w:tr>
        <w:tc>
          <w:tcPr>
            <w:tcW w:type="dxa" w:w="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6</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 + notifications</w:t>
            </w:r>
          </w:p>
        </w:tc>
        <w:tc>
          <w:tcPr>
            <w:tcW w:type="dxa" w:w="6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OverdueDetectionJob · FinanceNotificationPlaceholder · Finance audit events</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7</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frontend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dashboard · Invoice list · Invoice detail · Invoice create form · Status actions</w:t>
            </w:r>
          </w:p>
        </w:tc>
      </w:tr>
      <w:tr>
        <w:tc>
          <w:tcPr>
            <w:tcW w:type="dxa" w:w="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8</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frontend</w:t>
            </w:r>
          </w:p>
        </w:tc>
        <w:tc>
          <w:tcPr>
            <w:tcW w:type="dxa" w:w="6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invoice list · Client invoice detail · Payment history · Balance card · Overdue badge</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9</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Security + QA</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Permission tests · Negative visibility tests · Client visibility tests · RLS verification</w:t>
            </w:r>
          </w:p>
        </w:tc>
      </w:tr>
      <w:tr>
        <w:tc>
          <w:tcPr>
            <w:tcW w:type="dxa" w:w="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10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Final validation</w:t>
            </w:r>
          </w:p>
        </w:tc>
        <w:tc>
          <w:tcPr>
            <w:tcW w:type="dxa" w:w="6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Acceptance criteria review · Deferred scope documentation · Approval checklist</w:t>
            </w:r>
          </w:p>
        </w:tc>
      </w:tr>
    </w:tbl>
    <w:p>
      <w:r>
        <w:t xml:space="preserve"/>
      </w:r>
    </w:p>
    <w:p>
      <w:pPr>
        <w:pStyle w:val="Heading1"/>
        <w:spacing w:after="120" w:before="300"/>
      </w:pPr>
      <w:r>
        <w:rPr>
          <w:b/>
          <w:bCs/>
          <w:color w:val="1F3864"/>
          <w:sz w:val="32"/>
          <w:szCs w:val="32"/>
        </w:rPr>
        <w:t xml:space="preserve">Engineering Owner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Area</w:t>
            </w:r>
          </w:p>
        </w:tc>
        <w:tc>
          <w:tcPr>
            <w:tcW w:type="dxa" w:w="268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Owner</w:t>
            </w:r>
          </w:p>
        </w:tc>
        <w:tc>
          <w:tcPr>
            <w:tcW w:type="dxa" w:w="268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Reviewer</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entity (backend)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Backend Lead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Engineering Manager</w:t>
            </w:r>
          </w:p>
        </w:tc>
      </w:tr>
      <w:tr>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line items (backend)</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Backend Engineer</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Backend Lead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entity (backend)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Backend Lead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Engineering Manager</w:t>
            </w:r>
          </w:p>
        </w:tc>
      </w:tr>
      <w:tr>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Partial payment logic</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Backend Engineer</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Backend Lead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finance scope</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Backend Lead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Security Architect</w:t>
            </w:r>
          </w:p>
        </w:tc>
      </w:tr>
      <w:tr>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 detection job</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Backend Engineer</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Engineering Manager</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notification placeholder</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Backend Engineer</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Backend Lead</w:t>
            </w:r>
          </w:p>
        </w:tc>
      </w:tr>
      <w:tr>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finance dashboard (frontend)</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Frontend Lead</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Product Owner</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invoice views (frontend)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Frontend Engineer</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Frontend Lead</w:t>
            </w:r>
          </w:p>
        </w:tc>
      </w:tr>
      <w:tr>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invoice/payment views (frontend)</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Frontend Engineer</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Frontend Lead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Database schema + migrations</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Backend Lead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Engineering Manager</w:t>
            </w:r>
          </w:p>
        </w:tc>
      </w:tr>
      <w:tr>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RLS policies</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Security Architect</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Backend Lead</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audit events</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Backend Engineer</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Security Architect</w:t>
            </w:r>
          </w:p>
        </w:tc>
      </w:tr>
      <w:tr>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QA test matrix</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QA Lead</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Engineering Manager</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Security + negative tests</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Security Architect + QA Lead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CTO</w:t>
            </w:r>
          </w:p>
        </w:tc>
      </w:tr>
      <w:tr>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Deferred scope register</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Product Owner</w:t>
            </w:r>
          </w:p>
        </w:tc>
        <w:tc>
          <w:tcPr>
            <w:tcW w:type="dxa" w:w="2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Engineering Manager</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Approval checklist</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Engineering Manager</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CTO</w:t>
            </w:r>
          </w:p>
        </w:tc>
      </w:tr>
    </w:tbl>
    <w:p>
      <w:r>
        <w:br w:type="page"/>
      </w:r>
    </w:p>
    <w:p>
      <w:pPr>
        <w:pStyle w:val="Heading1"/>
        <w:spacing w:after="120" w:before="300"/>
      </w:pPr>
      <w:r>
        <w:rPr>
          <w:b/>
          <w:bCs/>
          <w:color w:val="1F3864"/>
          <w:sz w:val="32"/>
          <w:szCs w:val="32"/>
        </w:rPr>
        <w:t xml:space="preserve">Section 1: Finance Portal Architecture</w:t>
      </w:r>
    </w:p>
    <w:p>
      <w:pPr>
        <w:pStyle w:val="Heading2"/>
        <w:spacing w:after="80" w:before="240"/>
      </w:pPr>
      <w:r>
        <w:rPr>
          <w:b/>
          <w:bCs/>
          <w:color w:val="2E5596"/>
          <w:sz w:val="26"/>
          <w:szCs w:val="26"/>
        </w:rPr>
        <w:t xml:space="preserve">Architecture Overview</w:t>
      </w:r>
    </w:p>
    <w:p>
      <w:pPr>
        <w:spacing w:after="80"/>
      </w:pPr>
      <w:r>
        <w:rPr>
          <w:sz w:val="20"/>
          <w:szCs w:val="20"/>
        </w:rPr>
        <w:t xml:space="preserve">The Sprint 10 finance portal has two distinct surfaces. (1) Owner Finance Workspace — accessible only by the OWNER role, displays all tenant finance data: revenue records, invoice list, payment list, overdue invoices, profitability summary, and finance dashboard. Located under internal workspace navigation. (2) Client Finance Portal — accessible by CLIENT role users for their own data only. Displays: own invoices, own payment history, own outstanding balance, and overdue badge. Located under the client portal navigation. Never displays costs, payroll, margins, profitability, or other clients data.</w:t>
      </w:r>
    </w:p>
    <w:p>
      <w:pPr>
        <w:spacing w:after="60" w:before="180"/>
      </w:pPr>
      <w:r>
        <w:rPr>
          <w:b/>
          <w:bCs/>
          <w:sz w:val="22"/>
          <w:szCs w:val="22"/>
        </w:rPr>
        <w:t xml:space="preserve">Finance Module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Component</w:t>
            </w:r>
          </w:p>
        </w:tc>
        <w:tc>
          <w:tcPr>
            <w:tcW w:type="dxa" w:w="3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Location</w:t>
            </w:r>
          </w:p>
        </w:tc>
        <w:tc>
          <w:tcPr>
            <w:tcW w:type="dxa" w:w="27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Role Access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FinanceModule</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apps/api/src/modules/finance</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only</w:t>
            </w:r>
          </w:p>
        </w:tc>
      </w:tr>
      <w:tr>
        <w:tc>
          <w:tcPr>
            <w:tcW w:type="dxa" w:w="2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InvoicesModule</w:t>
            </w:r>
          </w:p>
        </w:tc>
        <w:tc>
          <w:tcPr>
            <w:tcW w:type="dxa" w:w="3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apps/api/src/modules/invoices</w:t>
            </w:r>
          </w:p>
        </w:tc>
        <w:tc>
          <w:tcPr>
            <w:tcW w:type="dxa" w:w="27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(full) · CLIENT (own, read-only)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PaymentsModule</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apps/api/src/modules/payments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(full) · CLIENT (own, read-only)</w:t>
            </w:r>
          </w:p>
        </w:tc>
      </w:tr>
      <w:tr>
        <w:tc>
          <w:tcPr>
            <w:tcW w:type="dxa" w:w="2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OverdueDetectionJob</w:t>
            </w:r>
          </w:p>
        </w:tc>
        <w:tc>
          <w:tcPr>
            <w:tcW w:type="dxa" w:w="3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apps/api/src/modules/finance/jobs</w:t>
            </w:r>
          </w:p>
        </w:tc>
        <w:tc>
          <w:tcPr>
            <w:tcW w:type="dxa" w:w="27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Background (no user role)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FinanceNotificationService</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apps/api/src/modules/finance/notifications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Internal only</w:t>
            </w:r>
          </w:p>
        </w:tc>
      </w:tr>
      <w:tr>
        <w:tc>
          <w:tcPr>
            <w:tcW w:type="dxa" w:w="2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BalanceService</w:t>
            </w:r>
          </w:p>
        </w:tc>
        <w:tc>
          <w:tcPr>
            <w:tcW w:type="dxa" w:w="3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apps/api/src/modules/finance/balance</w:t>
            </w:r>
          </w:p>
        </w:tc>
        <w:tc>
          <w:tcPr>
            <w:tcW w:type="dxa" w:w="27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 CLIENT (own)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ClientFinanceService</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apps/api/src/modules/finance/client</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(own only)</w:t>
            </w:r>
          </w:p>
        </w:tc>
      </w:tr>
    </w:tbl>
    <w:p>
      <w:r>
        <w:t xml:space="preserve"/>
      </w:r>
    </w:p>
    <w:p>
      <w:pPr>
        <w:pStyle w:val="Heading2"/>
        <w:spacing w:after="80" w:before="240"/>
      </w:pPr>
      <w:r>
        <w:rPr>
          <w:b/>
          <w:bCs/>
          <w:color w:val="2E5596"/>
          <w:sz w:val="26"/>
          <w:szCs w:val="26"/>
        </w:rPr>
        <w:t xml:space="preserve">Owner-Only Finance Access Rules</w:t>
      </w:r>
    </w:p>
    <w:p>
      <w:pPr>
        <w:spacing w:after="60" w:before="60"/>
      </w:pPr>
      <w:r>
        <w:rPr>
          <w:b/>
          <w:bCs/>
          <w:sz w:val="20"/>
          <w:szCs w:val="20"/>
        </w:rPr>
        <w:t xml:space="preserve">FIN-OWN-01: </w:t>
      </w:r>
      <w:r>
        <w:rPr>
          <w:sz w:val="20"/>
          <w:szCs w:val="20"/>
        </w:rPr>
        <w:t xml:space="preserve">Finance data (revenue, costs, profitability, payroll, invoice internal details including margin) is restricted to the OWNER role. No other internal role (MANAGER, EMPLOYEE, CONTRACTOR) may access finance data in Sprint 10.</w:t>
      </w:r>
    </w:p>
    <w:p>
      <w:pPr>
        <w:spacing w:after="60" w:before="60"/>
      </w:pPr>
      <w:r>
        <w:rPr>
          <w:b/>
          <w:bCs/>
          <w:sz w:val="20"/>
          <w:szCs w:val="20"/>
        </w:rPr>
        <w:t xml:space="preserve">FIN-OWN-02: </w:t>
      </w:r>
      <w:r>
        <w:rPr>
          <w:sz w:val="20"/>
          <w:szCs w:val="20"/>
        </w:rPr>
        <w:t xml:space="preserve">The PermissionGuard must require finance.read permission for all internal finance routes. This permission is granted only to the OWNER role.</w:t>
      </w:r>
    </w:p>
    <w:p>
      <w:pPr>
        <w:spacing w:after="60" w:before="60"/>
      </w:pPr>
      <w:r>
        <w:rPr>
          <w:b/>
          <w:bCs/>
          <w:sz w:val="20"/>
          <w:szCs w:val="20"/>
        </w:rPr>
        <w:t xml:space="preserve">FIN-OWN-03: </w:t>
      </w:r>
      <w:r>
        <w:rPr>
          <w:sz w:val="20"/>
          <w:szCs w:val="20"/>
        </w:rPr>
        <w:t xml:space="preserve">Finance navigation is rendered only when the authenticated user has finance.read permission. The backend permission check is mandatory and cannot be bypassed by UI manipulation.</w:t>
      </w:r>
    </w:p>
    <w:p>
      <w:pPr>
        <w:spacing w:after="60" w:before="60"/>
      </w:pPr>
      <w:r>
        <w:rPr>
          <w:b/>
          <w:bCs/>
          <w:sz w:val="20"/>
          <w:szCs w:val="20"/>
        </w:rPr>
        <w:t xml:space="preserve">FIN-OWN-04: </w:t>
      </w:r>
      <w:r>
        <w:rPr>
          <w:sz w:val="20"/>
          <w:szCs w:val="20"/>
        </w:rPr>
        <w:t xml:space="preserve">Owner finance responses include: invoice amount, line item amounts, tax amounts, payment amounts, balance_due, costs, margins, and profitability fields. These fields must never appear in client-facing DTOs.</w:t>
      </w:r>
    </w:p>
    <w:p>
      <w:pPr>
        <w:spacing w:after="60" w:before="60"/>
      </w:pPr>
      <w:r>
        <w:rPr>
          <w:b/>
          <w:bCs/>
          <w:sz w:val="20"/>
          <w:szCs w:val="20"/>
        </w:rPr>
        <w:t xml:space="preserve">FIN-OWN-05: </w:t>
      </w:r>
      <w:r>
        <w:rPr>
          <w:sz w:val="20"/>
          <w:szCs w:val="20"/>
        </w:rPr>
        <w:t xml:space="preserve">If an OWNER is the requesting user, the OwnerFinanceGuard short-circuits the per-client scope requirement. The owner sees all invoices and payments across all clients within the tenant.</w:t>
      </w:r>
    </w:p>
    <w:p>
      <w:r>
        <w:t xml:space="preserve"/>
      </w:r>
    </w:p>
    <w:p>
      <w:pPr>
        <w:pStyle w:val="Heading2"/>
        <w:spacing w:after="80" w:before="240"/>
      </w:pPr>
      <w:r>
        <w:rPr>
          <w:b/>
          <w:bCs/>
          <w:color w:val="2E5596"/>
          <w:sz w:val="26"/>
          <w:szCs w:val="26"/>
        </w:rPr>
        <w:t xml:space="preserve">Finance Exclusion Rules</w:t>
      </w:r>
    </w:p>
    <w:p>
      <w:pPr>
        <w:spacing w:after="60" w:before="180"/>
      </w:pPr>
      <w:r>
        <w:rPr>
          <w:b/>
          <w:bCs/>
          <w:sz w:val="22"/>
          <w:szCs w:val="22"/>
        </w:rPr>
        <w:t xml:space="preserve">Manager Finance Exclusion</w:t>
      </w:r>
    </w:p>
    <w:p>
      <w:pPr>
        <w:spacing w:after="60" w:before="60"/>
      </w:pPr>
      <w:r>
        <w:rPr>
          <w:b/>
          <w:bCs/>
          <w:sz w:val="20"/>
          <w:szCs w:val="20"/>
        </w:rPr>
        <w:t xml:space="preserve">FIN-EXCL-MGR-01: </w:t>
      </w:r>
      <w:r>
        <w:rPr>
          <w:sz w:val="20"/>
          <w:szCs w:val="20"/>
        </w:rPr>
        <w:t xml:space="preserve">Managers must not access /api/finance/*, /api/invoices/*, or /api/payments/* internal routes. Attempting access returns HTTP 403.</w:t>
      </w:r>
    </w:p>
    <w:p>
      <w:pPr>
        <w:spacing w:after="60" w:before="60"/>
      </w:pPr>
      <w:r>
        <w:rPr>
          <w:b/>
          <w:bCs/>
          <w:sz w:val="20"/>
          <w:szCs w:val="20"/>
        </w:rPr>
        <w:t xml:space="preserve">FIN-EXCL-MGR-02: </w:t>
      </w:r>
      <w:r>
        <w:rPr>
          <w:sz w:val="20"/>
          <w:szCs w:val="20"/>
        </w:rPr>
        <w:t xml:space="preserve">Manager navigation must not include finance links.</w:t>
      </w:r>
    </w:p>
    <w:p>
      <w:pPr>
        <w:spacing w:after="60" w:before="60"/>
      </w:pPr>
      <w:r>
        <w:rPr>
          <w:b/>
          <w:bCs/>
          <w:sz w:val="20"/>
          <w:szCs w:val="20"/>
        </w:rPr>
        <w:t xml:space="preserve">FIN-EXCL-MGR-03: </w:t>
      </w:r>
      <w:r>
        <w:rPr>
          <w:sz w:val="20"/>
          <w:szCs w:val="20"/>
        </w:rPr>
        <w:t xml:space="preserve">Manager role is not included in the finance.read or finance.write permission grants in Sprint 10.</w:t>
      </w:r>
    </w:p>
    <w:p>
      <w:pPr>
        <w:spacing w:after="60" w:before="180"/>
      </w:pPr>
      <w:r>
        <w:rPr>
          <w:b/>
          <w:bCs/>
          <w:sz w:val="22"/>
          <w:szCs w:val="22"/>
        </w:rPr>
        <w:t xml:space="preserve">Employee Finance Exclusion</w:t>
      </w:r>
    </w:p>
    <w:p>
      <w:pPr>
        <w:spacing w:after="60" w:before="60"/>
      </w:pPr>
      <w:r>
        <w:rPr>
          <w:b/>
          <w:bCs/>
          <w:sz w:val="20"/>
          <w:szCs w:val="20"/>
        </w:rPr>
        <w:t xml:space="preserve">FIN-EXCL-EMP-01: </w:t>
      </w:r>
      <w:r>
        <w:rPr>
          <w:sz w:val="20"/>
          <w:szCs w:val="20"/>
        </w:rPr>
        <w:t xml:space="preserve">Employees must not access internal finance routes. HTTP 403 on any attempt.</w:t>
      </w:r>
    </w:p>
    <w:p>
      <w:pPr>
        <w:spacing w:after="60" w:before="180"/>
      </w:pPr>
      <w:r>
        <w:rPr>
          <w:b/>
          <w:bCs/>
          <w:sz w:val="22"/>
          <w:szCs w:val="22"/>
        </w:rPr>
        <w:t xml:space="preserve">Contractor Finance Exclusion</w:t>
      </w:r>
    </w:p>
    <w:p>
      <w:pPr>
        <w:spacing w:after="60" w:before="60"/>
      </w:pPr>
      <w:r>
        <w:rPr>
          <w:b/>
          <w:bCs/>
          <w:sz w:val="20"/>
          <w:szCs w:val="20"/>
        </w:rPr>
        <w:t xml:space="preserve">FIN-EXCL-CON-01: </w:t>
      </w:r>
      <w:r>
        <w:rPr>
          <w:sz w:val="20"/>
          <w:szCs w:val="20"/>
        </w:rPr>
        <w:t xml:space="preserve">Contractors must not access internal finance routes. HTTP 403 on any attempt.</w:t>
      </w:r>
    </w:p>
    <w:p>
      <w:pPr>
        <w:spacing w:after="60" w:before="180"/>
      </w:pPr>
      <w:r>
        <w:rPr>
          <w:b/>
          <w:bCs/>
          <w:sz w:val="22"/>
          <w:szCs w:val="22"/>
        </w:rPr>
        <w:t xml:space="preserve">Client Finance Exclusion Rules</w:t>
      </w:r>
    </w:p>
    <w:p>
      <w:pPr>
        <w:spacing w:after="60" w:before="60"/>
      </w:pPr>
      <w:r>
        <w:rPr>
          <w:b/>
          <w:bCs/>
          <w:sz w:val="20"/>
          <w:szCs w:val="20"/>
        </w:rPr>
        <w:t xml:space="preserve">FIN-EXCL-CLI-01: </w:t>
      </w:r>
      <w:r>
        <w:rPr>
          <w:sz w:val="20"/>
          <w:szCs w:val="20"/>
        </w:rPr>
        <w:t xml:space="preserve">Clients must not access internal finance routes (/api/finance/*). HTTP 403.</w:t>
      </w:r>
    </w:p>
    <w:p>
      <w:pPr>
        <w:spacing w:after="60" w:before="60"/>
      </w:pPr>
      <w:r>
        <w:rPr>
          <w:b/>
          <w:bCs/>
          <w:sz w:val="20"/>
          <w:szCs w:val="20"/>
        </w:rPr>
        <w:t xml:space="preserve">FIN-EXCL-CLI-02: </w:t>
      </w:r>
      <w:r>
        <w:rPr>
          <w:sz w:val="20"/>
          <w:szCs w:val="20"/>
        </w:rPr>
        <w:t xml:space="preserve">Clients must not see invoice totals that include internal cost breakdown, margin, or profitability fields.</w:t>
      </w:r>
    </w:p>
    <w:p>
      <w:pPr>
        <w:spacing w:after="60" w:before="60"/>
      </w:pPr>
      <w:r>
        <w:rPr>
          <w:b/>
          <w:bCs/>
          <w:sz w:val="20"/>
          <w:szCs w:val="20"/>
        </w:rPr>
        <w:t xml:space="preserve">FIN-EXCL-CLI-03: </w:t>
      </w:r>
      <w:r>
        <w:rPr>
          <w:sz w:val="20"/>
          <w:szCs w:val="20"/>
        </w:rPr>
        <w:t xml:space="preserve">Clients must not see other clients invoices. Client invoice queries must filter by client_user_id = requestingUserId.</w:t>
      </w:r>
    </w:p>
    <w:p>
      <w:pPr>
        <w:spacing w:after="60" w:before="60"/>
      </w:pPr>
      <w:r>
        <w:rPr>
          <w:b/>
          <w:bCs/>
          <w:sz w:val="20"/>
          <w:szCs w:val="20"/>
        </w:rPr>
        <w:t xml:space="preserve">FIN-EXCL-CLI-04: </w:t>
      </w:r>
      <w:r>
        <w:rPr>
          <w:sz w:val="20"/>
          <w:szCs w:val="20"/>
        </w:rPr>
        <w:t xml:space="preserve">Clients must not see agency revenue summaries, cost records, or payroll records.</w:t>
      </w:r>
    </w:p>
    <w:p>
      <w:pPr>
        <w:spacing w:after="60" w:before="60"/>
      </w:pPr>
      <w:r>
        <w:rPr>
          <w:b/>
          <w:bCs/>
          <w:sz w:val="20"/>
          <w:szCs w:val="20"/>
        </w:rPr>
        <w:t xml:space="preserve">FIN-EXCL-CLI-05: </w:t>
      </w:r>
      <w:r>
        <w:rPr>
          <w:sz w:val="20"/>
          <w:szCs w:val="20"/>
        </w:rPr>
        <w:t xml:space="preserve">Client balance calculations must include only the requesting client outstanding invoices.</w:t>
      </w:r>
    </w:p>
    <w:p>
      <w:pPr>
        <w:spacing w:after="60" w:before="60"/>
      </w:pPr>
      <w:r>
        <w:rPr>
          <w:b/>
          <w:bCs/>
          <w:sz w:val="20"/>
          <w:szCs w:val="20"/>
        </w:rPr>
        <w:t xml:space="preserve">FIN-EXCL-CLI-06: </w:t>
      </w:r>
      <w:r>
        <w:rPr>
          <w:sz w:val="20"/>
          <w:szCs w:val="20"/>
        </w:rPr>
        <w:t xml:space="preserve">Hidden counts, totals, badge numbers, and pagination metadata must be calculated from client-scoped data only.</w:t>
      </w:r>
    </w:p>
    <w:p>
      <w:r>
        <w:t xml:space="preserve"/>
      </w:r>
    </w:p>
    <w:p>
      <w:pPr>
        <w:pStyle w:val="Heading1"/>
        <w:spacing w:after="120" w:before="300"/>
      </w:pPr>
      <w:r>
        <w:rPr>
          <w:b/>
          <w:bCs/>
          <w:color w:val="1F3864"/>
          <w:sz w:val="32"/>
          <w:szCs w:val="32"/>
        </w:rPr>
        <w:t xml:space="preserve">Invoice Entity Specification</w:t>
      </w:r>
    </w:p>
    <w:p>
      <w:pPr>
        <w:pStyle w:val="Heading2"/>
        <w:spacing w:after="80" w:before="240"/>
      </w:pPr>
      <w:r>
        <w:rPr>
          <w:b/>
          <w:bCs/>
          <w:color w:val="2E5596"/>
          <w:sz w:val="26"/>
          <w:szCs w:val="26"/>
        </w:rPr>
        <w:t xml:space="preserve">Table: Invoice (17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Column</w:t>
            </w:r>
          </w:p>
        </w:tc>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Type</w:t>
            </w:r>
          </w:p>
        </w:tc>
        <w:tc>
          <w:tcPr>
            <w:tcW w:type="dxa" w:w="2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Constraints</w:t>
            </w:r>
          </w:p>
        </w:tc>
        <w:tc>
          <w:tcPr>
            <w:tcW w:type="dxa" w:w="3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PK, cuid()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Unique invoice identifier</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FK Tenant, NOT NULL</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 scope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clientUserId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FK User, 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the invoice is issued to</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projectId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FK Project, nullable</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Associated project (optional)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invoiceNumber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UNIQUE per tenant, 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Human-readable invoice number</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status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InvoiceStatus</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 DEFAULT DRAFT</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lifecycle status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title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title/description</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issuedAt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DateTime</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 invoice was sent to client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dueAt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DateTime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due date</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paidAt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DateTime</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 fully paid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subtotal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Decimal(12,2)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 DEFAULT 0</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Sum of line item amounts before tax</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taxAmount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Decimal(12,2)</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 DEFAULT 0</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Tax total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total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Decimal(12,2)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 DEFAULT 0</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subtotal + taxAmount</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amountPaid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Decimal(12,2)</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 DEFAULT 0</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Sum of confirmed payments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balanceDue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Decimal(12,2)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 DEFAULT 0</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total - amountPaid</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currency</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 DEFAULT USD</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ISO 4217 currency code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Internal notes (never sent to client)</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clientNotes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Notes visible to client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deletedAt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DateTime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 delete timestamp</w:t>
            </w:r>
          </w:p>
        </w:tc>
      </w:tr>
    </w:tbl>
    <w:p>
      <w:r>
        <w:t xml:space="preserve"/>
      </w:r>
    </w:p>
    <w:p>
      <w:pPr>
        <w:spacing w:after="60" w:before="60"/>
      </w:pPr>
      <w:r>
        <w:rPr>
          <w:b/>
          <w:bCs/>
          <w:sz w:val="20"/>
          <w:szCs w:val="20"/>
        </w:rPr>
        <w:t xml:space="preserve">INV-REC-01: </w:t>
      </w:r>
      <w:r>
        <w:rPr>
          <w:sz w:val="20"/>
          <w:szCs w:val="20"/>
        </w:rPr>
        <w:t xml:space="preserve">subtotal = SUM of all active InvoiceLine.amount values. Enforced on every line item add/edit/remove.</w:t>
      </w:r>
    </w:p>
    <w:p>
      <w:pPr>
        <w:spacing w:after="60" w:before="60"/>
      </w:pPr>
      <w:r>
        <w:rPr>
          <w:b/>
          <w:bCs/>
          <w:sz w:val="20"/>
          <w:szCs w:val="20"/>
        </w:rPr>
        <w:t xml:space="preserve">INV-REC-02: </w:t>
      </w:r>
      <w:r>
        <w:rPr>
          <w:sz w:val="20"/>
          <w:szCs w:val="20"/>
        </w:rPr>
        <w:t xml:space="preserve">total = subtotal + taxAmount. Enforced on every subtotal or taxAmount change.</w:t>
      </w:r>
    </w:p>
    <w:p>
      <w:pPr>
        <w:spacing w:after="60" w:before="60"/>
      </w:pPr>
      <w:r>
        <w:rPr>
          <w:b/>
          <w:bCs/>
          <w:sz w:val="20"/>
          <w:szCs w:val="20"/>
        </w:rPr>
        <w:t xml:space="preserve">INV-REC-03: </w:t>
      </w:r>
      <w:r>
        <w:rPr>
          <w:sz w:val="20"/>
          <w:szCs w:val="20"/>
        </w:rPr>
        <w:t xml:space="preserve">balanceDue = total - amountPaid. Enforced on every payment confirmation.</w:t>
      </w:r>
    </w:p>
    <w:p>
      <w:r>
        <w:t xml:space="preserve"/>
      </w:r>
    </w:p>
    <w:p>
      <w:pPr>
        <w:pStyle w:val="Heading1"/>
        <w:spacing w:after="120" w:before="300"/>
      </w:pPr>
      <w:r>
        <w:rPr>
          <w:b/>
          <w:bCs/>
          <w:color w:val="1F3864"/>
          <w:sz w:val="32"/>
          <w:szCs w:val="32"/>
        </w:rPr>
        <w:t xml:space="preserve">Invoice Line Item Specification</w:t>
      </w:r>
    </w:p>
    <w:p>
      <w:pPr>
        <w:pStyle w:val="Heading2"/>
        <w:spacing w:after="80" w:before="240"/>
      </w:pPr>
      <w:r>
        <w:rPr>
          <w:b/>
          <w:bCs/>
          <w:color w:val="2E5596"/>
          <w:sz w:val="26"/>
          <w:szCs w:val="26"/>
        </w:rPr>
        <w:t xml:space="preserve">Table: InvoiceLine (10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Column</w:t>
            </w:r>
          </w:p>
        </w:tc>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Type</w:t>
            </w:r>
          </w:p>
        </w:tc>
        <w:tc>
          <w:tcPr>
            <w:tcW w:type="dxa" w:w="2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Constraints</w:t>
            </w:r>
          </w:p>
        </w:tc>
        <w:tc>
          <w:tcPr>
            <w:tcW w:type="dxa" w:w="3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PK, cuid()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Unique line item identifier</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FK Invoice, NOT NULL</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Parent invoice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FK Tenant, 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 scope (denormalized for RLS)</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description</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Line item 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quantity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Decimal(10,3)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 DEFAULT 1</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Quantity</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unitPrice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Decimal(12,2)</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Price per unit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amount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Decimal(12,2)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quantity x unitPrice</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taxRate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Decimal(5,4)</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Tax rate (e.g. 0.2000 for 20%)</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taxAmount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Decimal(12,2)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Calculated tax on this line</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sortOrder</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Int</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 DEFAULT 0</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Display order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deletedAt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DateTime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 delete</w:t>
            </w:r>
          </w:p>
        </w:tc>
      </w:tr>
    </w:tbl>
    <w:p>
      <w:pPr>
        <w:spacing w:after="60" w:before="60"/>
      </w:pPr>
      <w:r>
        <w:rPr>
          <w:b/>
          <w:bCs/>
          <w:sz w:val="20"/>
          <w:szCs w:val="20"/>
        </w:rPr>
        <w:t xml:space="preserve">INV-LINE-01: </w:t>
      </w:r>
      <w:r>
        <w:rPr>
          <w:sz w:val="20"/>
          <w:szCs w:val="20"/>
        </w:rPr>
        <w:t xml:space="preserve">amount = quantity x unitPrice. Recalculated on every save.</w:t>
      </w:r>
    </w:p>
    <w:p>
      <w:pPr>
        <w:spacing w:after="60" w:before="60"/>
      </w:pPr>
      <w:r>
        <w:rPr>
          <w:b/>
          <w:bCs/>
          <w:sz w:val="20"/>
          <w:szCs w:val="20"/>
        </w:rPr>
        <w:t xml:space="preserve">INV-LINE-02: </w:t>
      </w:r>
      <w:r>
        <w:rPr>
          <w:sz w:val="20"/>
          <w:szCs w:val="20"/>
        </w:rPr>
        <w:t xml:space="preserve">Line items can only be added, edited, or removed when the invoice status is DRAFT. SENT and later statuses lock line items.</w:t>
      </w:r>
    </w:p>
    <w:p>
      <w:r>
        <w:t xml:space="preserve"/>
      </w:r>
    </w:p>
    <w:p>
      <w:pPr>
        <w:pStyle w:val="Heading1"/>
        <w:spacing w:after="120" w:before="300"/>
      </w:pPr>
      <w:r>
        <w:rPr>
          <w:b/>
          <w:bCs/>
          <w:color w:val="1F3864"/>
          <w:sz w:val="32"/>
          <w:szCs w:val="32"/>
        </w:rPr>
        <w:t xml:space="preserve">Invoice Status Model</w:t>
      </w:r>
    </w:p>
    <w:p>
      <w:pPr>
        <w:pStyle w:val="Heading2"/>
        <w:spacing w:after="80" w:before="240"/>
      </w:pPr>
      <w:r>
        <w:rPr>
          <w:b/>
          <w:bCs/>
          <w:color w:val="2E5596"/>
          <w:sz w:val="26"/>
          <w:szCs w:val="26"/>
        </w:rPr>
        <w:t xml:space="preserve">Enum: InvoiceStatus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Description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DRAFT</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Created but not sent to client</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SENT</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Sent to client (client can see it)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VIEWED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has viewed the invoice</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PARTIALLY_PAID</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One or more payments received, balance_due &gt; 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PAID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balance_due = 0, fully settled</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dueAt has passed and balance_due &gt; 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VOID</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Cancelled (no further payments)</w:t>
            </w:r>
          </w:p>
        </w:tc>
      </w:tr>
    </w:tbl>
    <w:p>
      <w:r>
        <w:t xml:space="preserve"/>
      </w:r>
    </w:p>
    <w:p>
      <w:pPr>
        <w:pStyle w:val="Heading2"/>
        <w:spacing w:after="80" w:before="240"/>
      </w:pPr>
      <w:r>
        <w:rPr>
          <w:b/>
          <w:bCs/>
          <w:color w:val="2E5596"/>
          <w:sz w:val="26"/>
          <w:szCs w:val="26"/>
        </w:rPr>
        <w:t xml:space="preserve">Invoice Lifecycle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40"/>
        <w:gridCol w:w="1920"/>
      </w:tblGrid>
      <w:tr>
        <w:tc>
          <w:tcPr>
            <w:tcW w:type="dxa" w:w="2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From</w:t>
            </w:r>
          </w:p>
        </w:tc>
        <w:tc>
          <w:tcPr>
            <w:tcW w:type="dxa" w:w="2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To</w:t>
            </w:r>
          </w:p>
        </w:tc>
        <w:tc>
          <w:tcPr>
            <w:tcW w:type="dxa" w:w="264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Trigger</w:t>
            </w:r>
          </w:p>
        </w:tc>
        <w:tc>
          <w:tcPr>
            <w:tcW w:type="dxa" w:w="192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Actor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DRAFT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SENT</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sends invoice</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SENT</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VIEWED</w:t>
            </w:r>
          </w:p>
        </w:tc>
        <w:tc>
          <w:tcPr>
            <w:tcW w:type="dxa" w:w="264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first views the invoice</w:t>
            </w:r>
          </w:p>
        </w:tc>
        <w:tc>
          <w:tcPr>
            <w:tcW w:type="dxa" w:w="192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System (auto on first view)</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SENT / VIEWED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PARTIALLY_PAID</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recorded, balance_due &gt; 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(manual confirmation)</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PARTIALLY_PAID</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PAID</w:t>
            </w:r>
          </w:p>
        </w:tc>
        <w:tc>
          <w:tcPr>
            <w:tcW w:type="dxa" w:w="264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recorded, balance_due = 0</w:t>
            </w:r>
          </w:p>
        </w:tc>
        <w:tc>
          <w:tcPr>
            <w:tcW w:type="dxa" w:w="192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(manual confirmation)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SENT / VIEWED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PAID</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Full payment recorded</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(manual confirmation)</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SENT / VIEWED / PARTIALLY_PAID</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w:t>
            </w:r>
          </w:p>
        </w:tc>
        <w:tc>
          <w:tcPr>
            <w:tcW w:type="dxa" w:w="264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Scheduled job, dueAt &lt; now, balance_due &gt; 0</w:t>
            </w:r>
          </w:p>
        </w:tc>
        <w:tc>
          <w:tcPr>
            <w:tcW w:type="dxa" w:w="192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System (OverdueDetectionJob)</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OVERDUE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PARTIALLY_PAID</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recorded, balance_due &gt; 0</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w:t>
            </w:r>
          </w:p>
        </w:tc>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PAID</w:t>
            </w:r>
          </w:p>
        </w:tc>
        <w:tc>
          <w:tcPr>
            <w:tcW w:type="dxa" w:w="264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recorded, balance_due = 0</w:t>
            </w:r>
          </w:p>
        </w:tc>
        <w:tc>
          <w:tcPr>
            <w:tcW w:type="dxa" w:w="192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Any except VOID/PAID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VOID</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voids invoice</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bl>
    <w:p>
      <w:r>
        <w:t xml:space="preserve"/>
      </w:r>
    </w:p>
    <w:p>
      <w:pPr>
        <w:pStyle w:val="Heading1"/>
        <w:spacing w:after="120" w:before="300"/>
      </w:pPr>
      <w:r>
        <w:rPr>
          <w:b/>
          <w:bCs/>
          <w:color w:val="1F3864"/>
          <w:sz w:val="32"/>
          <w:szCs w:val="32"/>
        </w:rPr>
        <w:t xml:space="preserve">Payment Entity Specification</w:t>
      </w:r>
    </w:p>
    <w:p>
      <w:pPr>
        <w:pStyle w:val="Heading2"/>
        <w:spacing w:after="80" w:before="240"/>
      </w:pPr>
      <w:r>
        <w:rPr>
          <w:b/>
          <w:bCs/>
          <w:color w:val="2E5596"/>
          <w:sz w:val="26"/>
          <w:szCs w:val="26"/>
        </w:rPr>
        <w:t xml:space="preserve">Table: Payment (15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Column</w:t>
            </w:r>
          </w:p>
        </w:tc>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Type</w:t>
            </w:r>
          </w:p>
        </w:tc>
        <w:tc>
          <w:tcPr>
            <w:tcW w:type="dxa" w:w="22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Constraints</w:t>
            </w:r>
          </w:p>
        </w:tc>
        <w:tc>
          <w:tcPr>
            <w:tcW w:type="dxa" w:w="3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Description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PK, cuid()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Unique payment identifier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FK Tenant, NOT NULL</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 scope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FK Invoice, 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Associated invoice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clientUserId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FK User, NOT NULL</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Paying client (denormalized)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amount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Decimal(12,2)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amount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currency</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Must match invoice currency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method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PaymentMethod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How payment was made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status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PaymentStatus</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 NULL, DEFAULT PENDING</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lifecycle status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reference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Bank reference, cheque number, etc.</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confirmedAt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DateTime</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When Owner confirmed the payment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confirmedByUserId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FK User (Owner who confirmed)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notes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Internal payment notes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providerPaymentId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Reserved for future payment provider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deletedAt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DateTime</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nullable</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Soft delete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createdAt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DateTime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 NULL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Creation timestamp</w:t>
            </w:r>
          </w:p>
        </w:tc>
      </w:tr>
    </w:tbl>
    <w:p>
      <w:r>
        <w:t xml:space="preserve"/>
      </w:r>
    </w:p>
    <w:p>
      <w:pPr>
        <w:pStyle w:val="Heading2"/>
        <w:spacing w:after="80" w:before="240"/>
      </w:pPr>
      <w:r>
        <w:rPr>
          <w:b/>
          <w:bCs/>
          <w:color w:val="2E5596"/>
          <w:sz w:val="26"/>
          <w:szCs w:val="26"/>
        </w:rPr>
        <w:t xml:space="preserve">Placeholder Entities</w:t>
      </w:r>
    </w:p>
    <w:p>
      <w:pPr>
        <w:spacing w:after="60" w:before="180"/>
      </w:pPr>
      <w:r>
        <w:rPr>
          <w:b/>
          <w:bCs/>
          <w:sz w:val="22"/>
          <w:szCs w:val="22"/>
        </w:rPr>
        <w:t xml:space="preserve">CreditNote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Column</w:t>
            </w:r>
          </w:p>
        </w:tc>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Type</w:t>
            </w:r>
          </w:p>
        </w:tc>
        <w:tc>
          <w:tcPr>
            <w:tcW w:type="dxa" w:w="5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Description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PK</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w:t>
            </w:r>
          </w:p>
        </w:tc>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 scope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invoiceId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FK Invoice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amount</w:t>
            </w:r>
          </w:p>
        </w:tc>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Decimal(12,2)</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Credit amount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reason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Credit reason</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status</w:t>
            </w:r>
          </w:p>
        </w:tc>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DRAFT, ISSUED, APPLIED, VOID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deletedAt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DateTime</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 delete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createdAt</w:t>
            </w:r>
          </w:p>
        </w:tc>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DateTime</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Creation timestamp</w:t>
            </w:r>
          </w:p>
        </w:tc>
      </w:tr>
    </w:tbl>
    <w:p>
      <w:r>
        <w:t xml:space="preserve"/>
      </w:r>
    </w:p>
    <w:p>
      <w:pPr>
        <w:spacing w:after="60" w:before="180"/>
      </w:pPr>
      <w:r>
        <w:rPr>
          <w:b/>
          <w:bCs/>
          <w:sz w:val="22"/>
          <w:szCs w:val="22"/>
        </w:rPr>
        <w:t xml:space="preserve">PaymentReminder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Column</w:t>
            </w:r>
          </w:p>
        </w:tc>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Type</w:t>
            </w:r>
          </w:p>
        </w:tc>
        <w:tc>
          <w:tcPr>
            <w:tcW w:type="dxa" w:w="5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Description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PK</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w:t>
            </w:r>
          </w:p>
        </w:tc>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 scope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invoiceId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FK Invoice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scheduledAt</w:t>
            </w:r>
          </w:p>
        </w:tc>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DateTime</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Scheduled reminder time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sentAt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DateTime</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null until sent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channel</w:t>
            </w:r>
          </w:p>
        </w:tc>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EMAIL, IN_APP (deferred)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String</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PENDING, SENT, FAILED, CANCELLED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createdAt</w:t>
            </w:r>
          </w:p>
        </w:tc>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DateTime</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Creation timestamp</w:t>
            </w:r>
          </w:p>
        </w:tc>
      </w:tr>
    </w:tbl>
    <w:p>
      <w:r>
        <w:t xml:space="preserve"/>
      </w:r>
    </w:p>
    <w:p>
      <w:pPr>
        <w:pStyle w:val="Heading2"/>
        <w:spacing w:after="80" w:before="240"/>
      </w:pPr>
      <w:r>
        <w:rPr>
          <w:b/>
          <w:bCs/>
          <w:color w:val="2E5596"/>
          <w:sz w:val="26"/>
          <w:szCs w:val="26"/>
        </w:rPr>
        <w:t xml:space="preserve">Finance Notification Placeholder Rules</w:t>
      </w:r>
    </w:p>
    <w:p>
      <w:pPr>
        <w:spacing w:after="60" w:before="60"/>
      </w:pPr>
      <w:r>
        <w:rPr>
          <w:b/>
          <w:bCs/>
          <w:sz w:val="20"/>
          <w:szCs w:val="20"/>
        </w:rPr>
        <w:t xml:space="preserve">FIN-NOTIF-01: </w:t>
      </w:r>
      <w:r>
        <w:rPr>
          <w:sz w:val="20"/>
          <w:szCs w:val="20"/>
        </w:rPr>
        <w:t xml:space="preserve">Finance notifications create records in the existing Notification table using the Sprint 8 notification model.</w:t>
      </w:r>
    </w:p>
    <w:p>
      <w:pPr>
        <w:spacing w:after="60" w:before="60"/>
      </w:pPr>
      <w:r>
        <w:rPr>
          <w:b/>
          <w:bCs/>
          <w:sz w:val="20"/>
          <w:szCs w:val="20"/>
        </w:rPr>
        <w:t xml:space="preserve">FIN-NOTIF-02: </w:t>
      </w:r>
      <w:r>
        <w:rPr>
          <w:sz w:val="20"/>
          <w:szCs w:val="20"/>
        </w:rPr>
        <w:t xml:space="preserve">Notification payloads use reference-only structure: { type, invoiceId, invoiceNumber, amount, currency }. Internal cost or margin fields must never appear.</w:t>
      </w:r>
    </w:p>
    <w:p>
      <w:pPr>
        <w:spacing w:after="60" w:before="60"/>
      </w:pPr>
      <w:r>
        <w:rPr>
          <w:b/>
          <w:bCs/>
          <w:sz w:val="20"/>
          <w:szCs w:val="20"/>
        </w:rPr>
        <w:t xml:space="preserve">FIN-NOTIF-03: </w:t>
      </w:r>
      <w:r>
        <w:rPr>
          <w:sz w:val="20"/>
          <w:szCs w:val="20"/>
        </w:rPr>
        <w:t xml:space="preserve">Clients receive in-app notifications for: invoice sent, payment confirmed, invoice overdue.</w:t>
      </w:r>
    </w:p>
    <w:p>
      <w:pPr>
        <w:spacing w:after="60" w:before="60"/>
      </w:pPr>
      <w:r>
        <w:rPr>
          <w:b/>
          <w:bCs/>
          <w:sz w:val="20"/>
          <w:szCs w:val="20"/>
        </w:rPr>
        <w:t xml:space="preserve">FIN-NOTIF-04: </w:t>
      </w:r>
      <w:r>
        <w:rPr>
          <w:sz w:val="20"/>
          <w:szCs w:val="20"/>
        </w:rPr>
        <w:t xml:space="preserve">Email delivery of finance notifications is deferred (CS-01 resolution — see Deferred Scope Register).</w:t>
      </w:r>
    </w:p>
    <w:p>
      <w:pPr>
        <w:spacing w:after="60" w:before="60"/>
      </w:pPr>
      <w:r>
        <w:rPr>
          <w:b/>
          <w:bCs/>
          <w:sz w:val="20"/>
          <w:szCs w:val="20"/>
        </w:rPr>
        <w:t xml:space="preserve">FIN-NOTIF-05: </w:t>
      </w:r>
      <w:r>
        <w:rPr>
          <w:sz w:val="20"/>
          <w:szCs w:val="20"/>
        </w:rPr>
        <w:t xml:space="preserve">Notification payloads visible to clients must not include internal notes, margin, or cost fields.</w:t>
      </w:r>
    </w:p>
    <w:p>
      <w:r>
        <w:br w:type="page"/>
      </w:r>
    </w:p>
    <w:p>
      <w:pPr>
        <w:pStyle w:val="Heading1"/>
        <w:spacing w:after="120" w:before="300"/>
      </w:pPr>
      <w:r>
        <w:rPr>
          <w:b/>
          <w:bCs/>
          <w:color w:val="1F3864"/>
          <w:sz w:val="32"/>
          <w:szCs w:val="32"/>
        </w:rPr>
        <w:t xml:space="preserve">Section 2: Workflow Specifications (22 Workflows)</w:t>
      </w:r>
    </w:p>
    <w:p>
      <w:pPr>
        <w:pStyle w:val="Heading2"/>
        <w:spacing w:after="80" w:before="240"/>
      </w:pPr>
      <w:r>
        <w:rPr>
          <w:b/>
          <w:bCs/>
          <w:color w:val="2E5596"/>
          <w:sz w:val="26"/>
          <w:szCs w:val="26"/>
        </w:rPr>
        <w:t xml:space="preserve">Workflow 1 — Owner Finance Dashboard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navigates to /finance/dashboard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User authenticated with OWNER role and finance.read permission</w:t>
            </w:r>
          </w:p>
        </w:tc>
      </w:tr>
    </w:tbl>
    <w:p>
      <w:r>
        <w:t xml:space="preserve"/>
      </w:r>
    </w:p>
    <w:p>
      <w:pPr>
        <w:spacing w:after="40" w:before="40"/>
      </w:pPr>
      <w:r>
        <w:rPr>
          <w:sz w:val="20"/>
          <w:szCs w:val="20"/>
        </w:rPr>
        <w:t xml:space="preserve">1. JwtAuthGuard validates token; TenantContextGuard sets tenantId.</w:t>
      </w:r>
    </w:p>
    <w:p>
      <w:pPr>
        <w:spacing w:after="40" w:before="40"/>
      </w:pPr>
      <w:r>
        <w:rPr>
          <w:sz w:val="20"/>
          <w:szCs w:val="20"/>
        </w:rPr>
        <w:t xml:space="preserve">2. PermissionGuard checks finance.read — if denied, redirect to /denied.</w:t>
      </w:r>
    </w:p>
    <w:p>
      <w:pPr>
        <w:spacing w:after="40" w:before="40"/>
      </w:pPr>
      <w:r>
        <w:rPr>
          <w:sz w:val="20"/>
          <w:szCs w:val="20"/>
        </w:rPr>
        <w:t xml:space="preserve">3. FinanceService.getDashboardSummary(tenantId) executes: total revenue, total outstanding, overdue count, invoice status breakdown, recent invoices.</w:t>
      </w:r>
    </w:p>
    <w:p>
      <w:pPr>
        <w:spacing w:after="40" w:before="40"/>
      </w:pPr>
      <w:r>
        <w:rPr>
          <w:sz w:val="20"/>
          <w:szCs w:val="20"/>
        </w:rPr>
        <w:t xml:space="preserve">4. Dashboard renders: revenue card, outstanding card, overdue alert, invoice summary table, recent invoices list.</w:t>
      </w:r>
    </w:p>
    <w:p>
      <w:pPr>
        <w:spacing w:after="40" w:before="40"/>
      </w:pPr>
      <w:r>
        <w:rPr>
          <w:sz w:val="20"/>
          <w:szCs w:val="20"/>
        </w:rPr>
        <w:t xml:space="preserve">5. Audit event: finance.dashboard.viewed</w:t>
      </w:r>
    </w:p>
    <w:p>
      <w:r>
        <w:t xml:space="preserve"/>
      </w:r>
    </w:p>
    <w:p>
      <w:pPr>
        <w:spacing w:after="80"/>
      </w:pPr>
      <w:r>
        <w:rPr>
          <w:b/>
          <w:bCs/>
          <w:sz w:val="20"/>
          <w:szCs w:val="20"/>
        </w:rPr>
        <w:t xml:space="preserve">Security: </w:t>
      </w:r>
      <w:r>
        <w:rPr>
          <w:sz w:val="20"/>
          <w:szCs w:val="20"/>
        </w:rPr>
        <w:t xml:space="preserve">Owner-only. Manager/Employee/Contractor receive HTTP 403.</w:t>
      </w:r>
    </w:p>
    <w:p>
      <w:r>
        <w:t xml:space="preserve"/>
      </w:r>
    </w:p>
    <w:p>
      <w:pPr>
        <w:pStyle w:val="Heading2"/>
        <w:spacing w:after="80" w:before="240"/>
      </w:pPr>
      <w:r>
        <w:rPr>
          <w:b/>
          <w:bCs/>
          <w:color w:val="2E5596"/>
          <w:sz w:val="26"/>
          <w:szCs w:val="26"/>
        </w:rPr>
        <w:t xml:space="preserve">Workflow 2 — Owner Invoice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navigates to /finance/invoices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finance.read permission</w:t>
            </w:r>
          </w:p>
        </w:tc>
      </w:tr>
    </w:tbl>
    <w:p>
      <w:r>
        <w:t xml:space="preserve"/>
      </w:r>
    </w:p>
    <w:p>
      <w:pPr>
        <w:spacing w:after="40" w:before="40"/>
      </w:pPr>
      <w:r>
        <w:rPr>
          <w:sz w:val="20"/>
          <w:szCs w:val="20"/>
        </w:rPr>
        <w:t xml:space="preserve">1. InvoiceService.findAll(tenantId, filters) with optional filters: status, clientUserId, dateRange, overdue flag.</w:t>
      </w:r>
    </w:p>
    <w:p>
      <w:pPr>
        <w:spacing w:after="40" w:before="40"/>
      </w:pPr>
      <w:r>
        <w:rPr>
          <w:sz w:val="20"/>
          <w:szCs w:val="20"/>
        </w:rPr>
        <w:t xml:space="preserve">2. Returns paginated list: invoiceNumber, client displayName, status, total, balanceDue, dueAt, issuedAt.</w:t>
      </w:r>
    </w:p>
    <w:p>
      <w:pPr>
        <w:spacing w:after="40" w:before="40"/>
      </w:pPr>
      <w:r>
        <w:rPr>
          <w:sz w:val="20"/>
          <w:szCs w:val="20"/>
        </w:rPr>
        <w:t xml:space="preserve">3. Overdue invoices display OVERDUE badge.</w:t>
      </w:r>
    </w:p>
    <w:p>
      <w:pPr>
        <w:spacing w:after="40" w:before="40"/>
      </w:pPr>
      <w:r>
        <w:rPr>
          <w:sz w:val="20"/>
          <w:szCs w:val="20"/>
        </w:rPr>
        <w:t xml:space="preserve">4. Soft-deleted invoices excluded from normal view.</w:t>
      </w:r>
    </w:p>
    <w:p>
      <w:pPr>
        <w:spacing w:after="40" w:before="40"/>
      </w:pPr>
      <w:r>
        <w:rPr>
          <w:sz w:val="20"/>
          <w:szCs w:val="20"/>
        </w:rPr>
        <w:t xml:space="preserve">5. Audit event: finance.invoice.list.viewed</w:t>
      </w:r>
    </w:p>
    <w:p>
      <w:r>
        <w:t xml:space="preserve"/>
      </w:r>
    </w:p>
    <w:p>
      <w:pPr>
        <w:pStyle w:val="Heading2"/>
        <w:spacing w:after="80" w:before="240"/>
      </w:pPr>
      <w:r>
        <w:rPr>
          <w:b/>
          <w:bCs/>
          <w:color w:val="2E5596"/>
          <w:sz w:val="26"/>
          <w:szCs w:val="26"/>
        </w:rPr>
        <w:t xml:space="preserve">Workflow 3 — Owner Invoice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clicks invoice in list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finance.read permission</w:t>
            </w:r>
          </w:p>
        </w:tc>
      </w:tr>
    </w:tbl>
    <w:p>
      <w:r>
        <w:t xml:space="preserve"/>
      </w:r>
    </w:p>
    <w:p>
      <w:pPr>
        <w:spacing w:after="40" w:before="40"/>
      </w:pPr>
      <w:r>
        <w:rPr>
          <w:sz w:val="20"/>
          <w:szCs w:val="20"/>
        </w:rPr>
        <w:t xml:space="preserve">1. InvoiceService.findById(tenantId, invoiceId) returns full invoice with line items, payment history, notes, clientNotes.</w:t>
      </w:r>
    </w:p>
    <w:p>
      <w:pPr>
        <w:spacing w:after="40" w:before="40"/>
      </w:pPr>
      <w:r>
        <w:rPr>
          <w:sz w:val="20"/>
          <w:szCs w:val="20"/>
        </w:rPr>
        <w:t xml:space="preserve">2. Full payment history displayed including internal reference and confirming user.</w:t>
      </w:r>
    </w:p>
    <w:p>
      <w:pPr>
        <w:spacing w:after="40" w:before="40"/>
      </w:pPr>
      <w:r>
        <w:rPr>
          <w:sz w:val="20"/>
          <w:szCs w:val="20"/>
        </w:rPr>
        <w:t xml:space="preserve">3. Status timeline shown (DRAFT to SENT to VIEWED etc.).</w:t>
      </w:r>
    </w:p>
    <w:p>
      <w:pPr>
        <w:spacing w:after="40" w:before="40"/>
      </w:pPr>
      <w:r>
        <w:rPr>
          <w:sz w:val="20"/>
          <w:szCs w:val="20"/>
        </w:rPr>
        <w:t xml:space="preserve">4. Action buttons rendered based on current status (Send, Record Payment, Void).</w:t>
      </w:r>
    </w:p>
    <w:p>
      <w:pPr>
        <w:spacing w:after="40" w:before="40"/>
      </w:pPr>
      <w:r>
        <w:rPr>
          <w:sz w:val="20"/>
          <w:szCs w:val="20"/>
        </w:rPr>
        <w:t xml:space="preserve">5. Audit event: finance.invoice.viewed</w:t>
      </w:r>
    </w:p>
    <w:p>
      <w:r>
        <w:t xml:space="preserve"/>
      </w:r>
    </w:p>
    <w:p>
      <w:pPr>
        <w:pStyle w:val="Heading2"/>
        <w:spacing w:after="80" w:before="240"/>
      </w:pPr>
      <w:r>
        <w:rPr>
          <w:b/>
          <w:bCs/>
          <w:color w:val="2E5596"/>
          <w:sz w:val="26"/>
          <w:szCs w:val="26"/>
        </w:rPr>
        <w:t xml:space="preserve">Workflow 4 — Invoice Creation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clicks New Invoice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finance.write permission</w:t>
            </w:r>
          </w:p>
        </w:tc>
      </w:tr>
    </w:tbl>
    <w:p>
      <w:r>
        <w:t xml:space="preserve"/>
      </w:r>
    </w:p>
    <w:p>
      <w:pPr>
        <w:spacing w:after="40" w:before="40"/>
      </w:pPr>
      <w:r>
        <w:rPr>
          <w:sz w:val="20"/>
          <w:szCs w:val="20"/>
        </w:rPr>
        <w:t xml:space="preserve">1. Owner selects client user from tenant membership (CLIENT role only, active).</w:t>
      </w:r>
    </w:p>
    <w:p>
      <w:pPr>
        <w:spacing w:after="40" w:before="40"/>
      </w:pPr>
      <w:r>
        <w:rPr>
          <w:sz w:val="20"/>
          <w:szCs w:val="20"/>
        </w:rPr>
        <w:t xml:space="preserve">2. Owner optionally links to a project.</w:t>
      </w:r>
    </w:p>
    <w:p>
      <w:pPr>
        <w:spacing w:after="40" w:before="40"/>
      </w:pPr>
      <w:r>
        <w:rPr>
          <w:sz w:val="20"/>
          <w:szCs w:val="20"/>
        </w:rPr>
        <w:t xml:space="preserve">3. System generates next invoiceNumber in sequence (INV-{YYYY}-{sequence}, tenant-scoped).</w:t>
      </w:r>
    </w:p>
    <w:p>
      <w:pPr>
        <w:spacing w:after="40" w:before="40"/>
      </w:pPr>
      <w:r>
        <w:rPr>
          <w:sz w:val="20"/>
          <w:szCs w:val="20"/>
        </w:rPr>
        <w:t xml:space="preserve">4. Invoice created with status DRAFT, subtotal=0, total=0, balanceDue=0.</w:t>
      </w:r>
    </w:p>
    <w:p>
      <w:pPr>
        <w:spacing w:after="40" w:before="40"/>
      </w:pPr>
      <w:r>
        <w:rPr>
          <w:sz w:val="20"/>
          <w:szCs w:val="20"/>
        </w:rPr>
        <w:t xml:space="preserve">5. Owner redirected to invoice detail for line item entry.</w:t>
      </w:r>
    </w:p>
    <w:p>
      <w:pPr>
        <w:spacing w:after="40" w:before="40"/>
      </w:pPr>
      <w:r>
        <w:rPr>
          <w:sz w:val="20"/>
          <w:szCs w:val="20"/>
        </w:rPr>
        <w:t xml:space="preserve">6. Audit event: finance.invoice.created</w:t>
      </w:r>
    </w:p>
    <w:p>
      <w:r>
        <w:t xml:space="preserve"/>
      </w:r>
    </w:p>
    <w:p>
      <w:pPr>
        <w:spacing w:after="80"/>
      </w:pPr>
      <w:r>
        <w:rPr>
          <w:b/>
          <w:bCs/>
          <w:sz w:val="20"/>
          <w:szCs w:val="20"/>
        </w:rPr>
        <w:t xml:space="preserve">Security: </w:t>
      </w:r>
      <w:r>
        <w:rPr>
          <w:sz w:val="20"/>
          <w:szCs w:val="20"/>
        </w:rPr>
        <w:t xml:space="preserve">Client user must be ACTIVE CLIENT member of the same tenant.</w:t>
      </w:r>
    </w:p>
    <w:p>
      <w:r>
        <w:t xml:space="preserve"/>
      </w:r>
    </w:p>
    <w:p>
      <w:pPr>
        <w:pStyle w:val="Heading2"/>
        <w:spacing w:after="80" w:before="240"/>
      </w:pPr>
      <w:r>
        <w:rPr>
          <w:b/>
          <w:bCs/>
          <w:color w:val="2E5596"/>
          <w:sz w:val="26"/>
          <w:szCs w:val="26"/>
        </w:rPr>
        <w:t xml:space="preserve">Workflow 5 — Invoice Line Item Add/Edit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adds or edits a line item on a DRAFT invoice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status = DRAFT, OWNER role, finance.write permission</w:t>
            </w:r>
          </w:p>
        </w:tc>
      </w:tr>
    </w:tbl>
    <w:p>
      <w:r>
        <w:t xml:space="preserve"/>
      </w:r>
    </w:p>
    <w:p>
      <w:pPr>
        <w:spacing w:after="40" w:before="40"/>
      </w:pPr>
      <w:r>
        <w:rPr>
          <w:sz w:val="20"/>
          <w:szCs w:val="20"/>
        </w:rPr>
        <w:t xml:space="preserve">1. Owner enters: description, quantity, unitPrice, taxRate (optional).</w:t>
      </w:r>
    </w:p>
    <w:p>
      <w:pPr>
        <w:spacing w:after="40" w:before="40"/>
      </w:pPr>
      <w:r>
        <w:rPr>
          <w:sz w:val="20"/>
          <w:szCs w:val="20"/>
        </w:rPr>
        <w:t xml:space="preserve">2. System calculates: amount = quantity x unitPrice, taxAmount = amount x taxRate.</w:t>
      </w:r>
    </w:p>
    <w:p>
      <w:pPr>
        <w:spacing w:after="40" w:before="40"/>
      </w:pPr>
      <w:r>
        <w:rPr>
          <w:sz w:val="20"/>
          <w:szCs w:val="20"/>
        </w:rPr>
        <w:t xml:space="preserve">3. InvoiceLineService.upsert(tenantId, invoiceId, lineData) saves the record.</w:t>
      </w:r>
    </w:p>
    <w:p>
      <w:pPr>
        <w:spacing w:after="40" w:before="40"/>
      </w:pPr>
      <w:r>
        <w:rPr>
          <w:sz w:val="20"/>
          <w:szCs w:val="20"/>
        </w:rPr>
        <w:t xml:space="preserve">4. InvoiceService.recalculate(invoiceId) updates subtotal, taxAmount, total, balanceDue.</w:t>
      </w:r>
    </w:p>
    <w:p>
      <w:pPr>
        <w:spacing w:after="40" w:before="40"/>
      </w:pPr>
      <w:r>
        <w:rPr>
          <w:sz w:val="20"/>
          <w:szCs w:val="20"/>
        </w:rPr>
        <w:t xml:space="preserve">5. UI refreshes invoice totals.</w:t>
      </w:r>
    </w:p>
    <w:p>
      <w:pPr>
        <w:spacing w:after="40" w:before="40"/>
      </w:pPr>
      <w:r>
        <w:rPr>
          <w:sz w:val="20"/>
          <w:szCs w:val="20"/>
        </w:rPr>
        <w:t xml:space="preserve">6. Audit event: finance.invoice.line_item.updated</w:t>
      </w:r>
    </w:p>
    <w:p>
      <w:r>
        <w:t xml:space="preserve"/>
      </w:r>
    </w:p>
    <w:p>
      <w:pPr>
        <w:spacing w:after="80"/>
      </w:pPr>
      <w:r>
        <w:rPr>
          <w:b/>
          <w:bCs/>
          <w:sz w:val="20"/>
          <w:szCs w:val="20"/>
        </w:rPr>
        <w:t xml:space="preserve">Security: </w:t>
      </w:r>
      <w:r>
        <w:rPr>
          <w:sz w:val="20"/>
          <w:szCs w:val="20"/>
        </w:rPr>
        <w:t xml:space="preserve">Line item mutation blocked if invoice status != DRAFT. Returns HTTP 409 with message Invoice is locked.</w:t>
      </w:r>
    </w:p>
    <w:p>
      <w:r>
        <w:t xml:space="preserve"/>
      </w:r>
    </w:p>
    <w:p>
      <w:pPr>
        <w:pStyle w:val="Heading2"/>
        <w:spacing w:after="80" w:before="240"/>
      </w:pPr>
      <w:r>
        <w:rPr>
          <w:b/>
          <w:bCs/>
          <w:color w:val="2E5596"/>
          <w:sz w:val="26"/>
          <w:szCs w:val="26"/>
        </w:rPr>
        <w:t xml:space="preserve">Workflow 6 — Invoice Status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clicks status action button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finance.write permission, valid status transition</w:t>
            </w:r>
          </w:p>
        </w:tc>
      </w:tr>
    </w:tbl>
    <w:p>
      <w:r>
        <w:t xml:space="preserve"/>
      </w:r>
    </w:p>
    <w:p>
      <w:pPr>
        <w:spacing w:after="40" w:before="40"/>
      </w:pPr>
      <w:r>
        <w:rPr>
          <w:sz w:val="20"/>
          <w:szCs w:val="20"/>
        </w:rPr>
        <w:t xml:space="preserve">1. Owner selects action.</w:t>
      </w:r>
    </w:p>
    <w:p>
      <w:pPr>
        <w:spacing w:after="40" w:before="40"/>
      </w:pPr>
      <w:r>
        <w:rPr>
          <w:sz w:val="20"/>
          <w:szCs w:val="20"/>
        </w:rPr>
        <w:t xml:space="preserve">2. InvoiceService.transition(tenantId, invoiceId, targetStatus) validates the transition.</w:t>
      </w:r>
    </w:p>
    <w:p>
      <w:pPr>
        <w:spacing w:after="40" w:before="40"/>
      </w:pPr>
      <w:r>
        <w:rPr>
          <w:sz w:val="20"/>
          <w:szCs w:val="20"/>
        </w:rPr>
        <w:t xml:space="preserve">3. If SENT: sets issuedAt = NOW(), makes invoice visible to client.</w:t>
      </w:r>
    </w:p>
    <w:p>
      <w:pPr>
        <w:spacing w:after="40" w:before="40"/>
      </w:pPr>
      <w:r>
        <w:rPr>
          <w:sz w:val="20"/>
          <w:szCs w:val="20"/>
        </w:rPr>
        <w:t xml:space="preserve">4. If VOID: sets status = VOID, no further mutations allowed.</w:t>
      </w:r>
    </w:p>
    <w:p>
      <w:pPr>
        <w:spacing w:after="40" w:before="40"/>
      </w:pPr>
      <w:r>
        <w:rPr>
          <w:sz w:val="20"/>
          <w:szCs w:val="20"/>
        </w:rPr>
        <w:t xml:space="preserve">5. Audit event: finance.invoice.status_changed (includes fromStatus, toStatus, actorId)</w:t>
      </w:r>
    </w:p>
    <w:p>
      <w:r>
        <w:t xml:space="preserve"/>
      </w:r>
    </w:p>
    <w:p>
      <w:pPr>
        <w:pStyle w:val="Heading2"/>
        <w:spacing w:after="80" w:before="240"/>
      </w:pPr>
      <w:r>
        <w:rPr>
          <w:b/>
          <w:bCs/>
          <w:color w:val="2E5596"/>
          <w:sz w:val="26"/>
          <w:szCs w:val="26"/>
        </w:rPr>
        <w:t xml:space="preserve">Workflow 7 — Invoice Sent To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 System</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status changes to SENT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in DRAFT or SENT status, OWNER role</w:t>
            </w:r>
          </w:p>
        </w:tc>
      </w:tr>
    </w:tbl>
    <w:p>
      <w:r>
        <w:t xml:space="preserve"/>
      </w:r>
    </w:p>
    <w:p>
      <w:pPr>
        <w:spacing w:after="40" w:before="40"/>
      </w:pPr>
      <w:r>
        <w:rPr>
          <w:sz w:val="20"/>
          <w:szCs w:val="20"/>
        </w:rPr>
        <w:t xml:space="preserve">1. InvoiceService.transition sets status = SENT, issuedAt = NOW().</w:t>
      </w:r>
    </w:p>
    <w:p>
      <w:pPr>
        <w:spacing w:after="40" w:before="40"/>
      </w:pPr>
      <w:r>
        <w:rPr>
          <w:sz w:val="20"/>
          <w:szCs w:val="20"/>
        </w:rPr>
        <w:t xml:space="preserve">2. FinanceNotificationService creates in-app Notification for client: type=INVOICE_SENT.</w:t>
      </w:r>
    </w:p>
    <w:p>
      <w:pPr>
        <w:spacing w:after="40" w:before="40"/>
      </w:pPr>
      <w:r>
        <w:rPr>
          <w:sz w:val="20"/>
          <w:szCs w:val="20"/>
        </w:rPr>
        <w:t xml:space="preserve">3. Notification payload must not include internal notes, margin, or cost fields.</w:t>
      </w:r>
    </w:p>
    <w:p>
      <w:pPr>
        <w:spacing w:after="40" w:before="40"/>
      </w:pPr>
      <w:r>
        <w:rPr>
          <w:sz w:val="20"/>
          <w:szCs w:val="20"/>
        </w:rPr>
        <w:t xml:space="preserve">4. Email delivery deferred (CS-01).</w:t>
      </w:r>
    </w:p>
    <w:p>
      <w:pPr>
        <w:spacing w:after="40" w:before="40"/>
      </w:pPr>
      <w:r>
        <w:rPr>
          <w:sz w:val="20"/>
          <w:szCs w:val="20"/>
        </w:rPr>
        <w:t xml:space="preserve">5. Audit event: finance.invoice.sent</w:t>
      </w:r>
    </w:p>
    <w:p>
      <w:r>
        <w:t xml:space="preserve"/>
      </w:r>
    </w:p>
    <w:p>
      <w:pPr>
        <w:pStyle w:val="Heading2"/>
        <w:spacing w:after="80" w:before="240"/>
      </w:pPr>
      <w:r>
        <w:rPr>
          <w:b/>
          <w:bCs/>
          <w:color w:val="2E5596"/>
          <w:sz w:val="26"/>
          <w:szCs w:val="26"/>
        </w:rPr>
        <w:t xml:space="preserve">Workflow 8 — Client Invoice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navigates to /client/invoices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role, client.invoice.read permission</w:t>
            </w:r>
          </w:p>
        </w:tc>
      </w:tr>
    </w:tbl>
    <w:p>
      <w:r>
        <w:t xml:space="preserve"/>
      </w:r>
    </w:p>
    <w:p>
      <w:pPr>
        <w:spacing w:after="40" w:before="40"/>
      </w:pPr>
      <w:r>
        <w:rPr>
          <w:sz w:val="20"/>
          <w:szCs w:val="20"/>
        </w:rPr>
        <w:t xml:space="preserve">1. ClientScopeGuard confirms requestingUserId = clientUserId.</w:t>
      </w:r>
    </w:p>
    <w:p>
      <w:pPr>
        <w:spacing w:after="40" w:before="40"/>
      </w:pPr>
      <w:r>
        <w:rPr>
          <w:sz w:val="20"/>
          <w:szCs w:val="20"/>
        </w:rPr>
        <w:t xml:space="preserve">2. ClientInvoiceService.findAll(tenantId, clientUserId) returns client-safe invoice list.</w:t>
      </w:r>
    </w:p>
    <w:p>
      <w:pPr>
        <w:spacing w:after="40" w:before="40"/>
      </w:pPr>
      <w:r>
        <w:rPr>
          <w:sz w:val="20"/>
          <w:szCs w:val="20"/>
        </w:rPr>
        <w:t xml:space="preserve">3. Client-safe DTO excludes notes, internal references, margin, cost fields.</w:t>
      </w:r>
    </w:p>
    <w:p>
      <w:pPr>
        <w:spacing w:after="40" w:before="40"/>
      </w:pPr>
      <w:r>
        <w:rPr>
          <w:sz w:val="20"/>
          <w:szCs w:val="20"/>
        </w:rPr>
        <w:t xml:space="preserve">4. OVERDUE badge shown on overdue invoices.</w:t>
      </w:r>
    </w:p>
    <w:p>
      <w:pPr>
        <w:spacing w:after="40" w:before="40"/>
      </w:pPr>
      <w:r>
        <w:rPr>
          <w:sz w:val="20"/>
          <w:szCs w:val="20"/>
        </w:rPr>
        <w:t xml:space="preserve">5. Only SENT, VIEWED, PARTIALLY_PAID, PAID, OVERDUE invoices shown. DRAFT and VOID excluded.</w:t>
      </w:r>
    </w:p>
    <w:p>
      <w:pPr>
        <w:spacing w:after="40" w:before="40"/>
      </w:pPr>
      <w:r>
        <w:rPr>
          <w:sz w:val="20"/>
          <w:szCs w:val="20"/>
        </w:rPr>
        <w:t xml:space="preserve">6. Audit event: finance.client.invoice.list.viewed</w:t>
      </w:r>
    </w:p>
    <w:p>
      <w:r>
        <w:t xml:space="preserve"/>
      </w:r>
    </w:p>
    <w:p>
      <w:pPr>
        <w:spacing w:after="80"/>
      </w:pPr>
      <w:r>
        <w:rPr>
          <w:b/>
          <w:bCs/>
          <w:sz w:val="20"/>
          <w:szCs w:val="20"/>
        </w:rPr>
        <w:t xml:space="preserve">Security: </w:t>
      </w:r>
      <w:r>
        <w:rPr>
          <w:sz w:val="20"/>
          <w:szCs w:val="20"/>
        </w:rPr>
        <w:t xml:space="preserve">Client receives only own invoices. Cross-client data blocked at service layer. HTTP 403 on any attempt to access another client invoice.</w:t>
      </w:r>
    </w:p>
    <w:p>
      <w:r>
        <w:t xml:space="preserve"/>
      </w:r>
    </w:p>
    <w:p>
      <w:pPr>
        <w:pStyle w:val="Heading2"/>
        <w:spacing w:after="80" w:before="240"/>
      </w:pPr>
      <w:r>
        <w:rPr>
          <w:b/>
          <w:bCs/>
          <w:color w:val="2E5596"/>
          <w:sz w:val="26"/>
          <w:szCs w:val="26"/>
        </w:rPr>
        <w:t xml:space="preserve">Workflow 9 — Client Invoice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clicks on an invoice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role, client.invoice.read permission, invoice belongs to requesting client</w:t>
            </w:r>
          </w:p>
        </w:tc>
      </w:tr>
    </w:tbl>
    <w:p>
      <w:r>
        <w:t xml:space="preserve"/>
      </w:r>
    </w:p>
    <w:p>
      <w:pPr>
        <w:spacing w:after="40" w:before="40"/>
      </w:pPr>
      <w:r>
        <w:rPr>
          <w:sz w:val="20"/>
          <w:szCs w:val="20"/>
        </w:rPr>
        <w:t xml:space="preserve">1. ClientInvoiceService.findById(tenantId, invoiceId, clientUserId) confirms invoice.clientUserId = requestingUserId.</w:t>
      </w:r>
    </w:p>
    <w:p>
      <w:pPr>
        <w:spacing w:after="40" w:before="40"/>
      </w:pPr>
      <w:r>
        <w:rPr>
          <w:sz w:val="20"/>
          <w:szCs w:val="20"/>
        </w:rPr>
        <w:t xml:space="preserve">2. Returns: invoiceNumber, status, line items, subtotal, taxAmount, total, balanceDue, dueAt, clientNotes, payment history (client-safe).</w:t>
      </w:r>
    </w:p>
    <w:p>
      <w:pPr>
        <w:spacing w:after="40" w:before="40"/>
      </w:pPr>
      <w:r>
        <w:rPr>
          <w:sz w:val="20"/>
          <w:szCs w:val="20"/>
        </w:rPr>
        <w:t xml:space="preserve">3. Line items are read-only for client. Internal notes not included.</w:t>
      </w:r>
    </w:p>
    <w:p>
      <w:pPr>
        <w:spacing w:after="40" w:before="40"/>
      </w:pPr>
      <w:r>
        <w:rPr>
          <w:sz w:val="20"/>
          <w:szCs w:val="20"/>
        </w:rPr>
        <w:t xml:space="preserve">4. Auto-transition: if status = SENT, update to VIEWED. Audit event: finance.invoice.viewed_by_client.</w:t>
      </w:r>
    </w:p>
    <w:p>
      <w:pPr>
        <w:spacing w:after="40" w:before="40"/>
      </w:pPr>
      <w:r>
        <w:rPr>
          <w:sz w:val="20"/>
          <w:szCs w:val="20"/>
        </w:rPr>
        <w:t xml:space="preserve">5. PDF download placeholder shown.</w:t>
      </w:r>
    </w:p>
    <w:p>
      <w:r>
        <w:t xml:space="preserve"/>
      </w:r>
    </w:p>
    <w:p>
      <w:pPr>
        <w:pStyle w:val="Heading2"/>
        <w:spacing w:after="80" w:before="240"/>
      </w:pPr>
      <w:r>
        <w:rPr>
          <w:b/>
          <w:bCs/>
          <w:color w:val="2E5596"/>
          <w:sz w:val="26"/>
          <w:szCs w:val="26"/>
        </w:rPr>
        <w:t xml:space="preserve">Workflow 10 — Client Payment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navigates to /client/payments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role, client.payment.read permission</w:t>
            </w:r>
          </w:p>
        </w:tc>
      </w:tr>
    </w:tbl>
    <w:p>
      <w:r>
        <w:t xml:space="preserve"/>
      </w:r>
    </w:p>
    <w:p>
      <w:pPr>
        <w:spacing w:after="40" w:before="40"/>
      </w:pPr>
      <w:r>
        <w:rPr>
          <w:sz w:val="20"/>
          <w:szCs w:val="20"/>
        </w:rPr>
        <w:t xml:space="preserve">1. ClientPaymentService.findAll(tenantId, clientUserId) returns confirmed payments for requesting client.</w:t>
      </w:r>
    </w:p>
    <w:p>
      <w:pPr>
        <w:spacing w:after="40" w:before="40"/>
      </w:pPr>
      <w:r>
        <w:rPr>
          <w:sz w:val="20"/>
          <w:szCs w:val="20"/>
        </w:rPr>
        <w:t xml:space="preserve">2. Client-safe DTO: amount, currency, method (display name only), confirmedAt, invoiceNumber.</w:t>
      </w:r>
    </w:p>
    <w:p>
      <w:pPr>
        <w:spacing w:after="40" w:before="40"/>
      </w:pPr>
      <w:r>
        <w:rPr>
          <w:sz w:val="20"/>
          <w:szCs w:val="20"/>
        </w:rPr>
        <w:t xml:space="preserve">3. Internal reference, confirmerUser, internal notes excluded. Sorted: most recent first.</w:t>
      </w:r>
    </w:p>
    <w:p>
      <w:pPr>
        <w:spacing w:after="40" w:before="40"/>
      </w:pPr>
      <w:r>
        <w:rPr>
          <w:sz w:val="20"/>
          <w:szCs w:val="20"/>
        </w:rPr>
        <w:t xml:space="preserve">4. Audit event: finance.client.payment.history.viewed</w:t>
      </w:r>
    </w:p>
    <w:p>
      <w:r>
        <w:t xml:space="preserve"/>
      </w:r>
    </w:p>
    <w:p>
      <w:pPr>
        <w:pStyle w:val="Heading2"/>
        <w:spacing w:after="80" w:before="240"/>
      </w:pPr>
      <w:r>
        <w:rPr>
          <w:b/>
          <w:bCs/>
          <w:color w:val="2E5596"/>
          <w:sz w:val="26"/>
          <w:szCs w:val="26"/>
        </w:rPr>
        <w:t xml:space="preserve">Workflow 11 — Client Balance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loads finance portal or balance card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role</w:t>
            </w:r>
          </w:p>
        </w:tc>
      </w:tr>
    </w:tbl>
    <w:p>
      <w:r>
        <w:t xml:space="preserve"/>
      </w:r>
    </w:p>
    <w:p>
      <w:pPr>
        <w:spacing w:after="40" w:before="40"/>
      </w:pPr>
      <w:r>
        <w:rPr>
          <w:sz w:val="20"/>
          <w:szCs w:val="20"/>
        </w:rPr>
        <w:t xml:space="preserve">1. BalanceService.getClientBalance(tenantId, clientUserId): SUM(balanceDue) scoped to client, COUNT open invoices, COUNT overdue invoices.</w:t>
      </w:r>
    </w:p>
    <w:p>
      <w:pPr>
        <w:spacing w:after="40" w:before="40"/>
      </w:pPr>
      <w:r>
        <w:rPr>
          <w:sz w:val="20"/>
          <w:szCs w:val="20"/>
        </w:rPr>
        <w:t xml:space="preserve">2. Returns: totalOutstanding, openInvoiceCount, overdueInvoiceCount, currency.</w:t>
      </w:r>
    </w:p>
    <w:p>
      <w:pPr>
        <w:spacing w:after="40" w:before="40"/>
      </w:pPr>
      <w:r>
        <w:rPr>
          <w:sz w:val="20"/>
          <w:szCs w:val="20"/>
        </w:rPr>
        <w:t xml:space="preserve">3. Client balance card renders these three values.</w:t>
      </w:r>
    </w:p>
    <w:p>
      <w:r>
        <w:t xml:space="preserve"/>
      </w:r>
    </w:p>
    <w:p>
      <w:pPr>
        <w:spacing w:after="80"/>
      </w:pPr>
      <w:r>
        <w:rPr>
          <w:b/>
          <w:bCs/>
          <w:sz w:val="20"/>
          <w:szCs w:val="20"/>
        </w:rPr>
        <w:t xml:space="preserve">Security: </w:t>
      </w:r>
      <w:r>
        <w:rPr>
          <w:sz w:val="20"/>
          <w:szCs w:val="20"/>
        </w:rPr>
        <w:t xml:space="preserve">Balance query is always double-scoped: tenantId + clientUserId. No cross-client aggregation.</w:t>
      </w:r>
    </w:p>
    <w:p>
      <w:r>
        <w:t xml:space="preserve"/>
      </w:r>
    </w:p>
    <w:p>
      <w:pPr>
        <w:pStyle w:val="Heading2"/>
        <w:spacing w:after="80" w:before="240"/>
      </w:pPr>
      <w:r>
        <w:rPr>
          <w:b/>
          <w:bCs/>
          <w:color w:val="2E5596"/>
          <w:sz w:val="26"/>
          <w:szCs w:val="26"/>
        </w:rPr>
        <w:t xml:space="preserve">Workflow 12 — Partial Payment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records a payment against an invoice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finance.write permission, invoice status in SENT/VIEWED/PARTIALLY_PAID/OVERDUE</w:t>
            </w:r>
          </w:p>
        </w:tc>
      </w:tr>
    </w:tbl>
    <w:p>
      <w:r>
        <w:t xml:space="preserve"/>
      </w:r>
    </w:p>
    <w:p>
      <w:pPr>
        <w:spacing w:after="40" w:before="40"/>
      </w:pPr>
      <w:r>
        <w:rPr>
          <w:sz w:val="20"/>
          <w:szCs w:val="20"/>
        </w:rPr>
        <w:t xml:space="preserve">1. Owner selects invoice, enters: amount, method, reference (optional), notes (optional).</w:t>
      </w:r>
    </w:p>
    <w:p>
      <w:pPr>
        <w:spacing w:after="40" w:before="40"/>
      </w:pPr>
      <w:r>
        <w:rPr>
          <w:sz w:val="20"/>
          <w:szCs w:val="20"/>
        </w:rPr>
        <w:t xml:space="preserve">2. Validation: amount &gt; 0, amount &lt;= invoice.balanceDue (partial payment allowed, overpayment blocked).</w:t>
      </w:r>
    </w:p>
    <w:p>
      <w:pPr>
        <w:spacing w:after="40" w:before="40"/>
      </w:pPr>
      <w:r>
        <w:rPr>
          <w:sz w:val="20"/>
          <w:szCs w:val="20"/>
        </w:rPr>
        <w:t xml:space="preserve">3. PaymentService.create(tenantId, invoiceId, paymentData) creates Payment with status = PENDING.</w:t>
      </w:r>
    </w:p>
    <w:p>
      <w:pPr>
        <w:spacing w:after="40" w:before="40"/>
      </w:pPr>
      <w:r>
        <w:rPr>
          <w:sz w:val="20"/>
          <w:szCs w:val="20"/>
        </w:rPr>
        <w:t xml:space="preserve">4. Returned to Owner for confirmation step.</w:t>
      </w:r>
    </w:p>
    <w:p>
      <w:pPr>
        <w:spacing w:after="40" w:before="40"/>
      </w:pPr>
      <w:r>
        <w:rPr>
          <w:sz w:val="20"/>
          <w:szCs w:val="20"/>
        </w:rPr>
        <w:t xml:space="preserve">5. Audit event: finance.payment.created</w:t>
      </w:r>
    </w:p>
    <w:p>
      <w:r>
        <w:t xml:space="preserve"/>
      </w:r>
    </w:p>
    <w:p>
      <w:pPr>
        <w:pStyle w:val="Heading2"/>
        <w:spacing w:after="80" w:before="240"/>
      </w:pPr>
      <w:r>
        <w:rPr>
          <w:b/>
          <w:bCs/>
          <w:color w:val="2E5596"/>
          <w:sz w:val="26"/>
          <w:szCs w:val="26"/>
        </w:rPr>
        <w:t xml:space="preserve">Workflow 13 — Manual Payment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confirms a PENDING payment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finance.write permission, payment status = PENDING</w:t>
            </w:r>
          </w:p>
        </w:tc>
      </w:tr>
    </w:tbl>
    <w:p>
      <w:r>
        <w:t xml:space="preserve"/>
      </w:r>
    </w:p>
    <w:p>
      <w:pPr>
        <w:spacing w:after="40" w:before="40"/>
      </w:pPr>
      <w:r>
        <w:rPr>
          <w:sz w:val="20"/>
          <w:szCs w:val="20"/>
        </w:rPr>
        <w:t xml:space="preserve">1. Owner reviews payment details and confirms.</w:t>
      </w:r>
    </w:p>
    <w:p>
      <w:pPr>
        <w:spacing w:after="40" w:before="40"/>
      </w:pPr>
      <w:r>
        <w:rPr>
          <w:sz w:val="20"/>
          <w:szCs w:val="20"/>
        </w:rPr>
        <w:t xml:space="preserve">2. PaymentService.confirm sets status = CONFIRMED, confirmedAt = NOW(), confirmedByUserId = owner.id; updates invoice.amountPaid and recalculates balanceDue.</w:t>
      </w:r>
    </w:p>
    <w:p>
      <w:pPr>
        <w:spacing w:after="40" w:before="40"/>
      </w:pPr>
      <w:r>
        <w:rPr>
          <w:sz w:val="20"/>
          <w:szCs w:val="20"/>
        </w:rPr>
        <w:t xml:space="preserve">3. If balanceDue = 0: invoice.status = PAID, paidAt = NOW(). If balanceDue &gt; 0: invoice.status = PARTIALLY_PAID.</w:t>
      </w:r>
    </w:p>
    <w:p>
      <w:pPr>
        <w:spacing w:after="40" w:before="40"/>
      </w:pPr>
      <w:r>
        <w:rPr>
          <w:sz w:val="20"/>
          <w:szCs w:val="20"/>
        </w:rPr>
        <w:t xml:space="preserve">4. FinanceNotificationService creates client notification: type=PAYMENT_CONFIRMED.</w:t>
      </w:r>
    </w:p>
    <w:p>
      <w:pPr>
        <w:spacing w:after="40" w:before="40"/>
      </w:pPr>
      <w:r>
        <w:rPr>
          <w:sz w:val="20"/>
          <w:szCs w:val="20"/>
        </w:rPr>
        <w:t xml:space="preserve">5. Audit event: finance.payment.confirmed</w:t>
      </w:r>
    </w:p>
    <w:p>
      <w:r>
        <w:t xml:space="preserve"/>
      </w:r>
    </w:p>
    <w:p>
      <w:pPr>
        <w:pStyle w:val="Heading2"/>
        <w:spacing w:after="80" w:before="240"/>
      </w:pPr>
      <w:r>
        <w:rPr>
          <w:b/>
          <w:bCs/>
          <w:color w:val="2E5596"/>
          <w:sz w:val="26"/>
          <w:szCs w:val="26"/>
        </w:rPr>
        <w:t xml:space="preserve">Workflow 14 — Overdue Invoice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System (OverdueDetectionJob)</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Scheduled job runs (daily at 00:00 UTC)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Job has database access (no user session)</w:t>
            </w:r>
          </w:p>
        </w:tc>
      </w:tr>
    </w:tbl>
    <w:p>
      <w:r>
        <w:t xml:space="preserve"/>
      </w:r>
    </w:p>
    <w:p>
      <w:pPr>
        <w:spacing w:after="40" w:before="40"/>
      </w:pPr>
      <w:r>
        <w:rPr>
          <w:sz w:val="20"/>
          <w:szCs w:val="20"/>
        </w:rPr>
        <w:t xml:space="preserve">1. OverdueDetectionJob.run(): Query invoices WHERE dueAt &lt; NOW() AND status IN (SENT, VIEWED, PARTIALLY_PAID) AND balanceDue &gt; 0 AND deletedAt IS NULL.</w:t>
      </w:r>
    </w:p>
    <w:p>
      <w:pPr>
        <w:spacing w:after="40" w:before="40"/>
      </w:pPr>
      <w:r>
        <w:rPr>
          <w:sz w:val="20"/>
          <w:szCs w:val="20"/>
        </w:rPr>
        <w:t xml:space="preserve">2. For each matching invoice: update status = OVERDUE, create audit event: finance.invoice.overdue.detected.</w:t>
      </w:r>
    </w:p>
    <w:p>
      <w:pPr>
        <w:spacing w:after="40" w:before="40"/>
      </w:pPr>
      <w:r>
        <w:rPr>
          <w:sz w:val="20"/>
          <w:szCs w:val="20"/>
        </w:rPr>
        <w:t xml:space="preserve">3. Create in-app notification for Owner: type=INVOICE_OVERDUE.</w:t>
      </w:r>
    </w:p>
    <w:p>
      <w:pPr>
        <w:spacing w:after="40" w:before="40"/>
      </w:pPr>
      <w:r>
        <w:rPr>
          <w:sz w:val="20"/>
          <w:szCs w:val="20"/>
        </w:rPr>
        <w:t xml:space="preserve">4. Job is idempotent: running twice does not create duplicate OVERDUE records.</w:t>
      </w:r>
    </w:p>
    <w:p>
      <w:r>
        <w:t xml:space="preserve"/>
      </w:r>
    </w:p>
    <w:p>
      <w:pPr>
        <w:pStyle w:val="Heading2"/>
        <w:spacing w:after="80" w:before="240"/>
      </w:pPr>
      <w:r>
        <w:rPr>
          <w:b/>
          <w:bCs/>
          <w:color w:val="2E5596"/>
          <w:sz w:val="26"/>
          <w:szCs w:val="26"/>
        </w:rPr>
        <w:t xml:space="preserve">Workflow 15 — Payment Reminder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clicks Send Reminder on an overdue invoice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invoice status = OVERDUE</w:t>
            </w:r>
          </w:p>
        </w:tc>
      </w:tr>
    </w:tbl>
    <w:p>
      <w:r>
        <w:t xml:space="preserve"/>
      </w:r>
    </w:p>
    <w:p>
      <w:pPr>
        <w:spacing w:after="40" w:before="40"/>
      </w:pPr>
      <w:r>
        <w:rPr>
          <w:sz w:val="20"/>
          <w:szCs w:val="20"/>
        </w:rPr>
        <w:t xml:space="preserve">1. PaymentReminderService.createPlaceholder: Creates PaymentReminder record with status = PENDING, channel = EMAIL.</w:t>
      </w:r>
    </w:p>
    <w:p>
      <w:pPr>
        <w:spacing w:after="40" w:before="40"/>
      </w:pPr>
      <w:r>
        <w:rPr>
          <w:sz w:val="20"/>
          <w:szCs w:val="20"/>
        </w:rPr>
        <w:t xml:space="preserve">2. Does NOT send email (SMTP deferred — CS-01).</w:t>
      </w:r>
    </w:p>
    <w:p>
      <w:pPr>
        <w:spacing w:after="40" w:before="40"/>
      </w:pPr>
      <w:r>
        <w:rPr>
          <w:sz w:val="20"/>
          <w:szCs w:val="20"/>
        </w:rPr>
        <w:t xml:space="preserve">3. Returns placeholder response: Reminder queued. Email delivery is not yet enabled.</w:t>
      </w:r>
    </w:p>
    <w:p>
      <w:pPr>
        <w:spacing w:after="40" w:before="40"/>
      </w:pPr>
      <w:r>
        <w:rPr>
          <w:sz w:val="20"/>
          <w:szCs w:val="20"/>
        </w:rPr>
        <w:t xml:space="preserve">4. Audit event: finance.payment.reminder.placeholder_created.</w:t>
      </w:r>
    </w:p>
    <w:p>
      <w:r>
        <w:t xml:space="preserve"/>
      </w:r>
    </w:p>
    <w:p>
      <w:pPr>
        <w:pStyle w:val="Heading2"/>
        <w:spacing w:after="80" w:before="240"/>
      </w:pPr>
      <w:r>
        <w:rPr>
          <w:b/>
          <w:bCs/>
          <w:color w:val="2E5596"/>
          <w:sz w:val="26"/>
          <w:szCs w:val="26"/>
        </w:rPr>
        <w:t xml:space="preserve">Workflow 16 — Credit Note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initiates a credit note on a PAID or PARTIALLY_PAID invoice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finance.write permission</w:t>
            </w:r>
          </w:p>
        </w:tc>
      </w:tr>
    </w:tbl>
    <w:p>
      <w:r>
        <w:t xml:space="preserve"/>
      </w:r>
    </w:p>
    <w:p>
      <w:pPr>
        <w:spacing w:after="40" w:before="40"/>
      </w:pPr>
      <w:r>
        <w:rPr>
          <w:sz w:val="20"/>
          <w:szCs w:val="20"/>
        </w:rPr>
        <w:t xml:space="preserve">1. CreditNoteService.createPlaceholder: Creates CreditNote record with status = DRAFT.</w:t>
      </w:r>
    </w:p>
    <w:p>
      <w:pPr>
        <w:spacing w:after="40" w:before="40"/>
      </w:pPr>
      <w:r>
        <w:rPr>
          <w:sz w:val="20"/>
          <w:szCs w:val="20"/>
        </w:rPr>
        <w:t xml:space="preserve">2. Does NOT modify invoice balance (credit application deferred).</w:t>
      </w:r>
    </w:p>
    <w:p>
      <w:pPr>
        <w:spacing w:after="40" w:before="40"/>
      </w:pPr>
      <w:r>
        <w:rPr>
          <w:sz w:val="20"/>
          <w:szCs w:val="20"/>
        </w:rPr>
        <w:t xml:space="preserve">3. Returns placeholder: Credit note created. Application workflow not yet enabled.</w:t>
      </w:r>
    </w:p>
    <w:p>
      <w:pPr>
        <w:spacing w:after="40" w:before="40"/>
      </w:pPr>
      <w:r>
        <w:rPr>
          <w:sz w:val="20"/>
          <w:szCs w:val="20"/>
        </w:rPr>
        <w:t xml:space="preserve">4. Audit event: finance.credit_note.placeholder_created.</w:t>
      </w:r>
    </w:p>
    <w:p>
      <w:r>
        <w:t xml:space="preserve"/>
      </w:r>
    </w:p>
    <w:p>
      <w:pPr>
        <w:pStyle w:val="Heading2"/>
        <w:spacing w:after="80" w:before="240"/>
      </w:pPr>
      <w:r>
        <w:rPr>
          <w:b/>
          <w:bCs/>
          <w:color w:val="2E5596"/>
          <w:sz w:val="26"/>
          <w:szCs w:val="26"/>
        </w:rPr>
        <w:t xml:space="preserve">Workflow 17 — Refund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initiates a refund on a CONFIRMED payment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 finance.write permission</w:t>
            </w:r>
          </w:p>
        </w:tc>
      </w:tr>
    </w:tbl>
    <w:p>
      <w:r>
        <w:t xml:space="preserve"/>
      </w:r>
    </w:p>
    <w:p>
      <w:pPr>
        <w:spacing w:after="40" w:before="40"/>
      </w:pPr>
      <w:r>
        <w:rPr>
          <w:sz w:val="20"/>
          <w:szCs w:val="20"/>
        </w:rPr>
        <w:t xml:space="preserve">1. RefundService.createPlaceholder: Records refund intent in Payment.status.</w:t>
      </w:r>
    </w:p>
    <w:p>
      <w:pPr>
        <w:spacing w:after="40" w:before="40"/>
      </w:pPr>
      <w:r>
        <w:rPr>
          <w:sz w:val="20"/>
          <w:szCs w:val="20"/>
        </w:rPr>
        <w:t xml:space="preserve">2. Does NOT process external refund (payment provider integration deferred).</w:t>
      </w:r>
    </w:p>
    <w:p>
      <w:pPr>
        <w:spacing w:after="40" w:before="40"/>
      </w:pPr>
      <w:r>
        <w:rPr>
          <w:sz w:val="20"/>
          <w:szCs w:val="20"/>
        </w:rPr>
        <w:t xml:space="preserve">3. Returns placeholder: Refund recorded. External processing not yet enabled.</w:t>
      </w:r>
    </w:p>
    <w:p>
      <w:pPr>
        <w:spacing w:after="40" w:before="40"/>
      </w:pPr>
      <w:r>
        <w:rPr>
          <w:sz w:val="20"/>
          <w:szCs w:val="20"/>
        </w:rPr>
        <w:t xml:space="preserve">4. Audit event: finance.refund.placeholder_created.</w:t>
      </w:r>
    </w:p>
    <w:p>
      <w:r>
        <w:t xml:space="preserve"/>
      </w:r>
    </w:p>
    <w:p>
      <w:pPr>
        <w:pStyle w:val="Heading2"/>
        <w:spacing w:after="80" w:before="240"/>
      </w:pPr>
      <w:r>
        <w:rPr>
          <w:b/>
          <w:bCs/>
          <w:color w:val="2E5596"/>
          <w:sz w:val="26"/>
          <w:szCs w:val="26"/>
        </w:rPr>
        <w:t xml:space="preserve">Workflow 18 — Payment Provider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attempts to configure payment provider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role</w:t>
            </w:r>
          </w:p>
        </w:tc>
      </w:tr>
    </w:tbl>
    <w:p>
      <w:r>
        <w:t xml:space="preserve"/>
      </w:r>
    </w:p>
    <w:p>
      <w:pPr>
        <w:spacing w:after="40" w:before="40"/>
      </w:pPr>
      <w:r>
        <w:rPr>
          <w:sz w:val="20"/>
          <w:szCs w:val="20"/>
        </w:rPr>
        <w:t xml:space="preserve">1. PaymentProviderService.getStatus() returns: provider: null, status: not_configured.</w:t>
      </w:r>
    </w:p>
    <w:p>
      <w:pPr>
        <w:spacing w:after="40" w:before="40"/>
      </w:pPr>
      <w:r>
        <w:rPr>
          <w:sz w:val="20"/>
          <w:szCs w:val="20"/>
        </w:rPr>
        <w:t xml:space="preserve">2. No real provider credentials are accepted or stored in Sprint 10.</w:t>
      </w:r>
    </w:p>
    <w:p>
      <w:pPr>
        <w:spacing w:after="40" w:before="40"/>
      </w:pPr>
      <w:r>
        <w:rPr>
          <w:sz w:val="20"/>
          <w:szCs w:val="20"/>
        </w:rPr>
        <w:t xml:space="preserve">3. Audit event: finance.provider.status_checked.</w:t>
      </w:r>
    </w:p>
    <w:p>
      <w:r>
        <w:t xml:space="preserve"/>
      </w:r>
    </w:p>
    <w:p>
      <w:pPr>
        <w:pStyle w:val="Heading2"/>
        <w:spacing w:after="80" w:before="240"/>
      </w:pPr>
      <w:r>
        <w:rPr>
          <w:b/>
          <w:bCs/>
          <w:color w:val="2E5596"/>
          <w:sz w:val="26"/>
          <w:szCs w:val="26"/>
        </w:rPr>
        <w:t xml:space="preserve">Workflow 19 — Client Finance Unauthorized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Any unauthorized user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Unauthorized request to client finance routes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
            </w:r>
          </w:p>
        </w:tc>
      </w:tr>
    </w:tbl>
    <w:p>
      <w:r>
        <w:t xml:space="preserve"/>
      </w:r>
    </w:p>
    <w:p>
      <w:pPr>
        <w:spacing w:after="40" w:before="40"/>
      </w:pPr>
      <w:r>
        <w:rPr>
          <w:sz w:val="20"/>
          <w:szCs w:val="20"/>
        </w:rPr>
        <w:t xml:space="preserve">1. Scenario A — Non-client accessing client routes: PermissionGuard checks client.invoice.read. Returns HTTP 403.</w:t>
      </w:r>
    </w:p>
    <w:p>
      <w:pPr>
        <w:spacing w:after="40" w:before="40"/>
      </w:pPr>
      <w:r>
        <w:rPr>
          <w:sz w:val="20"/>
          <w:szCs w:val="20"/>
        </w:rPr>
        <w:t xml:space="preserve">2. Scenario B — Client accessing another client invoice: ClientScopeGuard checks invoice.clientUserId = requestingUserId. Mismatch returns HTTP 404.</w:t>
      </w:r>
    </w:p>
    <w:p>
      <w:pPr>
        <w:spacing w:after="40" w:before="40"/>
      </w:pPr>
      <w:r>
        <w:rPr>
          <w:sz w:val="20"/>
          <w:szCs w:val="20"/>
        </w:rPr>
        <w:t xml:space="preserve">3. Scenario C — Client accessing internal finance routes: PermissionGuard checks finance.read. Returns HTTP 403.</w:t>
      </w:r>
    </w:p>
    <w:p>
      <w:r>
        <w:t xml:space="preserve"/>
      </w:r>
    </w:p>
    <w:p>
      <w:pPr>
        <w:pStyle w:val="Heading2"/>
        <w:spacing w:after="80" w:before="240"/>
      </w:pPr>
      <w:r>
        <w:rPr>
          <w:b/>
          <w:bCs/>
          <w:color w:val="2E5596"/>
          <w:sz w:val="26"/>
          <w:szCs w:val="26"/>
        </w:rPr>
        <w:t xml:space="preserve">Workflow 20 — Internal Finance Unauthorized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MANAGER, EMPLOYEE, or CONTRACTOR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Unauthorized request to /api/finance or /api/invoices or /api/payments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
            </w:r>
          </w:p>
        </w:tc>
      </w:tr>
    </w:tbl>
    <w:p>
      <w:r>
        <w:t xml:space="preserve"/>
      </w:r>
    </w:p>
    <w:p>
      <w:pPr>
        <w:spacing w:after="40" w:before="40"/>
      </w:pPr>
      <w:r>
        <w:rPr>
          <w:sz w:val="20"/>
          <w:szCs w:val="20"/>
        </w:rPr>
        <w:t xml:space="preserve">1. PermissionGuard checks finance.read — denied for MANAGER, EMPLOYEE, CONTRACTOR. Returns HTTP 403.</w:t>
      </w:r>
    </w:p>
    <w:p>
      <w:pPr>
        <w:spacing w:after="40" w:before="40"/>
      </w:pPr>
      <w:r>
        <w:rPr>
          <w:sz w:val="20"/>
          <w:szCs w:val="20"/>
        </w:rPr>
        <w:t xml:space="preserve">2. No partial data is returned. No leakage of invoice count or total.</w:t>
      </w:r>
    </w:p>
    <w:p>
      <w:pPr>
        <w:spacing w:after="40" w:before="40"/>
      </w:pPr>
      <w:r>
        <w:rPr>
          <w:sz w:val="20"/>
          <w:szCs w:val="20"/>
        </w:rPr>
        <w:t xml:space="preserve">3. Frontend: finance navigation not rendered for these roles. Navigation guard redirects to /denied.</w:t>
      </w:r>
    </w:p>
    <w:p>
      <w:pPr>
        <w:spacing w:after="40" w:before="40"/>
      </w:pPr>
      <w:r>
        <w:rPr>
          <w:sz w:val="20"/>
          <w:szCs w:val="20"/>
        </w:rPr>
        <w:t xml:space="preserve">4. Audit event: finance.access.denied (includes userId, role, requestedPath).</w:t>
      </w:r>
    </w:p>
    <w:p>
      <w:r>
        <w:t xml:space="preserve"/>
      </w:r>
    </w:p>
    <w:p>
      <w:pPr>
        <w:pStyle w:val="Heading2"/>
        <w:spacing w:after="80" w:before="240"/>
      </w:pPr>
      <w:r>
        <w:rPr>
          <w:b/>
          <w:bCs/>
          <w:color w:val="2E5596"/>
          <w:sz w:val="26"/>
          <w:szCs w:val="26"/>
        </w:rPr>
        <w:t xml:space="preserve">Workflow 21 — Finance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System</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Every finance mutation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
            </w:r>
          </w:p>
        </w:tc>
      </w:tr>
    </w:tbl>
    <w:p>
      <w:r>
        <w:t xml:space="preserve"/>
      </w:r>
    </w:p>
    <w:p>
      <w:pPr>
        <w:spacing w:after="40" w:before="40"/>
      </w:pPr>
      <w:r>
        <w:rPr>
          <w:sz w:val="20"/>
          <w:szCs w:val="20"/>
        </w:rPr>
        <w:t xml:space="preserve">1. Audit events are written to the AuditEvent table (Sprint 2 foundation) for every finance action.</w:t>
      </w:r>
    </w:p>
    <w:p>
      <w:pPr>
        <w:spacing w:after="40" w:before="40"/>
      </w:pPr>
      <w:r>
        <w:rPr>
          <w:sz w:val="20"/>
          <w:szCs w:val="20"/>
        </w:rPr>
        <w:t xml:space="preserve">2. Each audit event includes: tenantId, userId, action, entityType, entityId, metadata (JSON), ipAddress, userAgent, timestamp.</w:t>
      </w:r>
    </w:p>
    <w:p>
      <w:pPr>
        <w:spacing w:after="40" w:before="40"/>
      </w:pPr>
      <w:r>
        <w:rPr>
          <w:sz w:val="20"/>
          <w:szCs w:val="20"/>
        </w:rPr>
        <w:t xml:space="preserve">3. Finance audit events never include client-sensitive fields in plain text.</w:t>
      </w:r>
    </w:p>
    <w:p>
      <w:r>
        <w:t xml:space="preserve"/>
      </w:r>
    </w:p>
    <w:p>
      <w:pPr>
        <w:pStyle w:val="Heading2"/>
        <w:spacing w:after="80" w:before="240"/>
      </w:pPr>
      <w:r>
        <w:rPr>
          <w:b/>
          <w:bCs/>
          <w:color w:val="2E5596"/>
          <w:sz w:val="26"/>
          <w:szCs w:val="26"/>
        </w:rPr>
        <w:t xml:space="preserve">Workflow 22 — Finance Notification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7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Actor</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System</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Trigger</w:t>
            </w:r>
          </w:p>
        </w:tc>
        <w:tc>
          <w:tcPr>
            <w:tcW w:type="dxa" w:w="7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sent, payment confirmed, invoice overdue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Pre-condition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
            </w:r>
          </w:p>
        </w:tc>
      </w:tr>
    </w:tbl>
    <w:p>
      <w:r>
        <w:t xml:space="preserve"/>
      </w:r>
    </w:p>
    <w:p>
      <w:pPr>
        <w:spacing w:after="40" w:before="40"/>
      </w:pPr>
      <w:r>
        <w:rPr>
          <w:sz w:val="20"/>
          <w:szCs w:val="20"/>
        </w:rPr>
        <w:t xml:space="preserve">1. FinanceNotificationService.notify: Creates Notification record via Sprint 8 NotificationsModule.</w:t>
      </w:r>
    </w:p>
    <w:p>
      <w:pPr>
        <w:spacing w:after="40" w:before="40"/>
      </w:pPr>
      <w:r>
        <w:rPr>
          <w:sz w:val="20"/>
          <w:szCs w:val="20"/>
        </w:rPr>
        <w:t xml:space="preserve">2. Payload: client-safe fields only (invoiceId, invoiceNumber, amount, currency, dueAt). No internal cost/margin fields.</w:t>
      </w:r>
    </w:p>
    <w:p>
      <w:pPr>
        <w:spacing w:after="40" w:before="40"/>
      </w:pPr>
      <w:r>
        <w:rPr>
          <w:sz w:val="20"/>
          <w:szCs w:val="20"/>
        </w:rPr>
        <w:t xml:space="preserve">3. In-app notification appears in NotificationBell for recipient.</w:t>
      </w:r>
    </w:p>
    <w:p>
      <w:pPr>
        <w:spacing w:after="40" w:before="40"/>
      </w:pPr>
      <w:r>
        <w:rPr>
          <w:sz w:val="20"/>
          <w:szCs w:val="20"/>
        </w:rPr>
        <w:t xml:space="preserve">4. Email delivery: NOT sent. Placeholder logged: finance_notification_email_deferred.</w:t>
      </w:r>
    </w:p>
    <w:p>
      <w:pPr>
        <w:spacing w:after="40" w:before="40"/>
      </w:pPr>
      <w:r>
        <w:rPr>
          <w:sz w:val="20"/>
          <w:szCs w:val="20"/>
        </w:rPr>
        <w:t xml:space="preserve">5. Audit event: finance.notification.created.</w:t>
      </w:r>
    </w:p>
    <w:p>
      <w:r>
        <w:t xml:space="preserve"/>
      </w:r>
    </w:p>
    <w:p>
      <w:r>
        <w:br w:type="page"/>
      </w:r>
    </w:p>
    <w:p>
      <w:pPr>
        <w:pStyle w:val="Heading1"/>
        <w:spacing w:after="120" w:before="300"/>
      </w:pPr>
      <w:r>
        <w:rPr>
          <w:b/>
          <w:bCs/>
          <w:color w:val="1F3864"/>
          <w:sz w:val="32"/>
          <w:szCs w:val="32"/>
        </w:rPr>
        <w:t xml:space="preserve">Section 3: Finance UI Specification</w:t>
      </w:r>
    </w:p>
    <w:p>
      <w:pPr>
        <w:pStyle w:val="Heading2"/>
        <w:spacing w:after="80" w:before="240"/>
      </w:pPr>
      <w:r>
        <w:rPr>
          <w:b/>
          <w:bCs/>
          <w:color w:val="2E5596"/>
          <w:sz w:val="26"/>
          <w:szCs w:val="26"/>
        </w:rPr>
        <w:t xml:space="preserve">Owner Finance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Route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/finance/dashboard (internal workspace, OWNER only)</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Components</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FinanceDashboardPage | RevenueCard | OutstandingCard | OverdueAlert | InvoiceStatusSummary | RecentInvoiceTable | QuickActions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Rules</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Rendered only for OWNER role. Non-owner internal users are redirected to /denied. No cost, payroll, margin, or profitability summary visible to non-OWNER.</w:t>
            </w:r>
          </w:p>
        </w:tc>
      </w:tr>
    </w:tbl>
    <w:p>
      <w:r>
        <w:t xml:space="preserve"/>
      </w:r>
    </w:p>
    <w:p>
      <w:pPr>
        <w:pStyle w:val="Heading2"/>
        <w:spacing w:after="80" w:before="240"/>
      </w:pPr>
      <w:r>
        <w:rPr>
          <w:b/>
          <w:bCs/>
          <w:color w:val="2E5596"/>
          <w:sz w:val="26"/>
          <w:szCs w:val="26"/>
        </w:rPr>
        <w:t xml:space="preserve">Owner Invoice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Route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/finance/invoices</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Components</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InvoiceListPage | InvoiceFilterBar | InvoiceTable | OverdueBadge | NewInvoiceButton | InvoicePagination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 Badges</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DRAFT (grey) | SENT (blue) | VIEWED (teal) | PARTIALLY_PAID (amber) | PAID (green) | OVERDUE (red) | VOID (grey strikethrough)</w:t>
            </w:r>
          </w:p>
        </w:tc>
      </w:tr>
    </w:tbl>
    <w:p>
      <w:r>
        <w:t xml:space="preserve"/>
      </w:r>
    </w:p>
    <w:p>
      <w:pPr>
        <w:pStyle w:val="Heading2"/>
        <w:spacing w:after="80" w:before="240"/>
      </w:pPr>
      <w:r>
        <w:rPr>
          <w:b/>
          <w:bCs/>
          <w:color w:val="2E5596"/>
          <w:sz w:val="26"/>
          <w:szCs w:val="26"/>
        </w:rPr>
        <w:t xml:space="preserve">Owner Invoice Detail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Route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/finance/invoices/:id</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Components</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InvoiceDetailPage | InvoiceHeader | InvoiceLineItemTable | InvoiceTotalsPanel | InvoiceStatusTimeline | PaymentHistoryPanel | InvoiceNotesPanel | InvoiceActionBar | InvoicePdfButton</w:t>
            </w:r>
          </w:p>
        </w:tc>
      </w:tr>
    </w:tbl>
    <w:p>
      <w:r>
        <w:t xml:space="preserve"/>
      </w:r>
    </w:p>
    <w:p>
      <w:pPr>
        <w:pStyle w:val="Heading2"/>
        <w:spacing w:after="80" w:before="240"/>
      </w:pPr>
      <w:r>
        <w:rPr>
          <w:b/>
          <w:bCs/>
          <w:color w:val="2E5596"/>
          <w:sz w:val="26"/>
          <w:szCs w:val="26"/>
        </w:rPr>
        <w:t xml:space="preserve">Client Invoice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Route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/client/invoices (client portal, CLIENT role only)</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Components</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ClientInvoiceListPage | ClientBalanceCard | ClientInvoiceTable | OverdueBadge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Visibility</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Only requesting client invoices. No DRAFT or VOID invoices shown. No internal notes, margin, cost, or other-client data.</w:t>
            </w:r>
          </w:p>
        </w:tc>
      </w:tr>
    </w:tbl>
    <w:p>
      <w:r>
        <w:t xml:space="preserve"/>
      </w:r>
    </w:p>
    <w:p>
      <w:pPr>
        <w:pStyle w:val="Heading2"/>
        <w:spacing w:after="80" w:before="240"/>
      </w:pPr>
      <w:r>
        <w:rPr>
          <w:b/>
          <w:bCs/>
          <w:color w:val="2E5596"/>
          <w:sz w:val="26"/>
          <w:szCs w:val="26"/>
        </w:rPr>
        <w:t xml:space="preserve">Client Invoice Detail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Route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/client/invoices/:id</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Components</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ClientInvoiceDetailPage | ClientInvoiceHeader | ClientLineItemTable | ClientTotalsPanel | ClientPaymentInstructions | ClientNotesPanel | ClientPdfPlaceholder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Rules</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 action controls. Client cannot change invoice status.</w:t>
            </w:r>
          </w:p>
        </w:tc>
      </w:tr>
    </w:tbl>
    <w:p>
      <w:r>
        <w:t xml:space="preserve"/>
      </w:r>
    </w:p>
    <w:p>
      <w:pPr>
        <w:pStyle w:val="Heading2"/>
        <w:spacing w:after="80" w:before="240"/>
      </w:pPr>
      <w:r>
        <w:rPr>
          <w:b/>
          <w:bCs/>
          <w:color w:val="2E5596"/>
          <w:sz w:val="26"/>
          <w:szCs w:val="26"/>
        </w:rPr>
        <w:t xml:space="preserve">Client Payment History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Route</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/client/payments</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Components</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ClientPaymentHistoryPage | ClientPaymentTable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Fields</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invoiceNumber, amount, currency, method (display name), confirmedAt. No internal reference, no confirmedByUser.</w:t>
            </w:r>
          </w:p>
        </w:tc>
      </w:tr>
    </w:tbl>
    <w:p>
      <w:r>
        <w:t xml:space="preserve"/>
      </w:r>
    </w:p>
    <w:p>
      <w:pPr>
        <w:pStyle w:val="Heading2"/>
        <w:spacing w:after="80" w:before="240"/>
      </w:pPr>
      <w:r>
        <w:rPr>
          <w:b/>
          <w:bCs/>
          <w:color w:val="2E5596"/>
          <w:sz w:val="26"/>
          <w:szCs w:val="26"/>
        </w:rPr>
        <w:t xml:space="preserve">Finance Navigation Rules</w:t>
      </w:r>
    </w:p>
    <w:p>
      <w:pPr>
        <w:spacing w:after="80"/>
      </w:pPr>
      <w:r>
        <w:rPr>
          <w:sz w:val="20"/>
          <w:szCs w:val="20"/>
        </w:rPr>
        <w:t xml:space="preserve">Internal Workspace: Finance menu (dashboard, invoices, costs, revenue) — visible to OWNER only. Hidden from MANAGER, EMPLOYEE, CONTRACTOR, CLIENT. Navigation guard redirects non-OWNER attempts to /denied.</w:t>
      </w:r>
    </w:p>
    <w:p>
      <w:pPr>
        <w:spacing w:after="80"/>
      </w:pPr>
      <w:r>
        <w:rPr>
          <w:sz w:val="20"/>
          <w:szCs w:val="20"/>
        </w:rPr>
        <w:t xml:space="preserve">Client Portal: "Invoices" -&gt; /client/invoices and "Payments" -&gt; /client/payments — visible to CLIENT only. Hidden from all internal roles.</w:t>
      </w:r>
    </w:p>
    <w:p>
      <w:r>
        <w:t xml:space="preserve"/>
      </w:r>
    </w:p>
    <w:p>
      <w:pPr>
        <w:pStyle w:val="Heading1"/>
        <w:spacing w:after="120" w:before="300"/>
      </w:pPr>
      <w:r>
        <w:rPr>
          <w:b/>
          <w:bCs/>
          <w:color w:val="1F3864"/>
          <w:sz w:val="32"/>
          <w:szCs w:val="32"/>
        </w:rPr>
        <w:t xml:space="preserve">API Endpoint Inventory (Sprint 10 New Endpoints)</w:t>
      </w:r>
    </w:p>
    <w:p>
      <w:pPr>
        <w:pStyle w:val="Heading2"/>
        <w:spacing w:after="80" w:before="240"/>
      </w:pPr>
      <w:r>
        <w:rPr>
          <w:b/>
          <w:bCs/>
          <w:color w:val="2E5596"/>
          <w:sz w:val="26"/>
          <w:szCs w:val="26"/>
        </w:rPr>
        <w:t xml:space="preserve">Owner Finance Endpoints (21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3560"/>
      </w:tblGrid>
      <w:tr>
        <w:tc>
          <w:tcPr>
            <w:tcW w:type="dxa" w:w="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Method</w:t>
            </w:r>
          </w:p>
        </w:tc>
        <w:tc>
          <w:tcPr>
            <w:tcW w:type="dxa" w:w="32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Path</w:t>
            </w:r>
          </w:p>
        </w:tc>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Permission</w:t>
            </w:r>
          </w:p>
        </w:tc>
        <w:tc>
          <w:tcPr>
            <w:tcW w:type="dxa" w:w="3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Description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/api/finance/dashboard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finance.read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finance dashboard summary</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/api/invoices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finance.read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List all tenant invoices (paginated, filterable)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/api/invoices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Create invoice draft</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/api/invoices/:id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finance.read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detail (full, with line items + payments)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PATCH</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/api/invoices/:id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Update invoice (DRAFT only for line items)</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DELETE</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/api/invoices/:id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Soft-delete invoice (DRAFT or VOID only)</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/api/invoices/:id/send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Transition DRAFT to SENT</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/api/invoices/:id/void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Transition to VOID</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/api/invoices/:id/lines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Add line item (DRAFT only)</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PUT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/api/invoices/:id/lines/:lineId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Edit line item (DRAFT only)</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DELETE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/api/invoices/:id/lines/:lineId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Remove line item (DRAFT only)</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/api/payments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finance.read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List all tenant payments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/api/payments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Record a payment (creates PENDING)</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/api/payments/:id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finance.read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detail</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/api/payments/:id/confirm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Confirm a PENDING payment</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/api/invoices/:id/pdf</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finance.read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Placeholder — returns 501 with message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/api/invoices/:id/reminder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Placeholder payment reminder</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/api/credit-notes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Placeholder credit note creation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POST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/api/payments/:id/refund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finance.write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Placeholder refund</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/api/finance/balance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finance.read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Tenant-wide outstanding balance summary</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/api/finance/provider/status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finance.read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provider status (placeholder)</w:t>
            </w:r>
          </w:p>
        </w:tc>
      </w:tr>
    </w:tbl>
    <w:p>
      <w:r>
        <w:t xml:space="preserve"/>
      </w:r>
    </w:p>
    <w:p>
      <w:pPr>
        <w:pStyle w:val="Heading2"/>
        <w:spacing w:after="80" w:before="240"/>
      </w:pPr>
      <w:r>
        <w:rPr>
          <w:b/>
          <w:bCs/>
          <w:color w:val="2E5596"/>
          <w:sz w:val="26"/>
          <w:szCs w:val="26"/>
        </w:rPr>
        <w:t xml:space="preserve">Client Finance Endpoints (5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3560"/>
      </w:tblGrid>
      <w:tr>
        <w:tc>
          <w:tcPr>
            <w:tcW w:type="dxa" w:w="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Method</w:t>
            </w:r>
          </w:p>
        </w:tc>
        <w:tc>
          <w:tcPr>
            <w:tcW w:type="dxa" w:w="32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Path</w:t>
            </w:r>
          </w:p>
        </w:tc>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Permission</w:t>
            </w:r>
          </w:p>
        </w:tc>
        <w:tc>
          <w:tcPr>
            <w:tcW w:type="dxa" w:w="3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Description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/api/client/invoices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client.invoice.read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own invoices (client-safe)</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/api/client/invoices/:id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client.invoice.read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own invoice detail</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/api/client/payments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client.payment.read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own payment history</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/api/client/balance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client.invoice.read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own outstanding balance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GET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/api/client/invoices/:id/pdf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client.invoice.read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Placeholder PDF</w:t>
            </w:r>
          </w:p>
        </w:tc>
      </w:tr>
    </w:tbl>
    <w:p>
      <w:pPr>
        <w:spacing w:after="80"/>
      </w:pPr>
      <w:r>
        <w:rPr>
          <w:b/>
          <w:bCs/>
          <w:sz w:val="20"/>
          <w:szCs w:val="20"/>
        </w:rPr>
        <w:t xml:space="preserve">Cumulative API total through Sprint 10: approximately 290 endpoints</w:t>
      </w:r>
    </w:p>
    <w:p>
      <w:r>
        <w:t xml:space="preserve"/>
      </w:r>
    </w:p>
    <w:p>
      <w:pPr>
        <w:pStyle w:val="Heading1"/>
        <w:spacing w:after="120" w:before="300"/>
      </w:pPr>
      <w:r>
        <w:rPr>
          <w:b/>
          <w:bCs/>
          <w:color w:val="1F3864"/>
          <w:sz w:val="32"/>
          <w:szCs w:val="32"/>
        </w:rPr>
        <w:t xml:space="preserve">Frontend Route Inventory (Sprint 10 New Routes)</w:t>
      </w:r>
    </w:p>
    <w:p>
      <w:pPr>
        <w:pStyle w:val="Heading2"/>
        <w:spacing w:after="80" w:before="240"/>
      </w:pPr>
      <w:r>
        <w:rPr>
          <w:b/>
          <w:bCs/>
          <w:color w:val="2E5596"/>
          <w:sz w:val="26"/>
          <w:szCs w:val="26"/>
        </w:rPr>
        <w:t xml:space="preserve">Internal Routes (OWNER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Route</w:t>
            </w:r>
          </w:p>
        </w:tc>
        <w:tc>
          <w:tcPr>
            <w:tcW w:type="dxa" w:w="3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Component</w:t>
            </w:r>
          </w:p>
        </w:tc>
        <w:tc>
          <w:tcPr>
            <w:tcW w:type="dxa" w:w="3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Permission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redirect to /finance/dashboard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finance.read</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/finance/dashboard</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FinanceDashboardPage</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finance.read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InvoiceListPage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finance.read</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/finance/invoices/new</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InvoiceCreatePage</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finance.write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/finance/invoices/:id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InvoiceDetailPage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finance.read</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/finance/payments</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PaymentListPage</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finance.read</w:t>
            </w:r>
          </w:p>
        </w:tc>
      </w:tr>
    </w:tbl>
    <w:p>
      <w:r>
        <w:t xml:space="preserve"/>
      </w:r>
    </w:p>
    <w:p>
      <w:pPr>
        <w:pStyle w:val="Heading2"/>
        <w:spacing w:after="80" w:before="240"/>
      </w:pPr>
      <w:r>
        <w:rPr>
          <w:b/>
          <w:bCs/>
          <w:color w:val="2E5596"/>
          <w:sz w:val="26"/>
          <w:szCs w:val="26"/>
        </w:rPr>
        <w:t xml:space="preserve">Client Portal Routes (CLIENT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Route</w:t>
            </w:r>
          </w:p>
        </w:tc>
        <w:tc>
          <w:tcPr>
            <w:tcW w:type="dxa" w:w="3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Component</w:t>
            </w:r>
          </w:p>
        </w:tc>
        <w:tc>
          <w:tcPr>
            <w:tcW w:type="dxa" w:w="3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Permission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/client/invoices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ClientInvoiceListPage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client.invoice.read</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/client/invoices/:id</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ClientInvoiceDetailPage</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client.invoice.read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/client/payments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ClientPaymentHistoryPage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client.payment.read</w:t>
            </w:r>
          </w:p>
        </w:tc>
      </w:tr>
    </w:tbl>
    <w:p>
      <w:r>
        <w:t xml:space="preserve"/>
      </w:r>
    </w:p>
    <w:p>
      <w:pPr>
        <w:pStyle w:val="Heading1"/>
        <w:spacing w:after="120" w:before="300"/>
      </w:pPr>
      <w:r>
        <w:rPr>
          <w:b/>
          <w:bCs/>
          <w:color w:val="1F3864"/>
          <w:sz w:val="32"/>
          <w:szCs w:val="32"/>
        </w:rPr>
        <w:t xml:space="preserve">Database Change List (Sprint 10)</w:t>
      </w:r>
    </w:p>
    <w:p>
      <w:pPr>
        <w:pStyle w:val="Heading2"/>
        <w:spacing w:after="80" w:before="240"/>
      </w:pPr>
      <w:r>
        <w:rPr>
          <w:b/>
          <w:bCs/>
          <w:color w:val="2E5596"/>
          <w:sz w:val="26"/>
          <w:szCs w:val="26"/>
        </w:rPr>
        <w:t xml:space="preserve">New Tables</w:t>
      </w:r>
    </w:p>
    <w:p>
      <w:pPr>
        <w:spacing w:after="80"/>
      </w:pPr>
      <w:r>
        <w:rPr>
          <w:sz w:val="20"/>
          <w:szCs w:val="20"/>
        </w:rPr>
        <w:t xml:space="preserve">Invoice (17 columns) | InvoiceLine (10 columns) | Payment (15 columns) | CreditNote (8 columns, placeholder) | PaymentReminder (7 columns, placeholder)</w:t>
      </w:r>
    </w:p>
    <w:p>
      <w:pPr>
        <w:pStyle w:val="Heading2"/>
        <w:spacing w:after="80" w:before="240"/>
      </w:pPr>
      <w:r>
        <w:rPr>
          <w:b/>
          <w:bCs/>
          <w:color w:val="2E5596"/>
          <w:sz w:val="26"/>
          <w:szCs w:val="26"/>
        </w:rPr>
        <w:t xml:space="preserve">New Enums</w:t>
      </w:r>
    </w:p>
    <w:p>
      <w:pPr>
        <w:spacing w:after="80"/>
      </w:pPr>
      <w:r>
        <w:rPr>
          <w:sz w:val="20"/>
          <w:szCs w:val="20"/>
        </w:rPr>
        <w:t xml:space="preserve">InvoiceStatus: DRAFT, SENT, VIEWED, PARTIALLY_PAID, PAID, OVERDUE, VOID</w:t>
      </w:r>
    </w:p>
    <w:p>
      <w:pPr>
        <w:spacing w:after="80"/>
      </w:pPr>
      <w:r>
        <w:rPr>
          <w:sz w:val="20"/>
          <w:szCs w:val="20"/>
        </w:rPr>
        <w:t xml:space="preserve">PaymentStatus: PENDING, CONFIRMED, FAILED, REFUNDED, VOID</w:t>
      </w:r>
    </w:p>
    <w:p>
      <w:pPr>
        <w:spacing w:after="80"/>
      </w:pPr>
      <w:r>
        <w:rPr>
          <w:sz w:val="20"/>
          <w:szCs w:val="20"/>
        </w:rPr>
        <w:t xml:space="preserve">PaymentMethod: BANK_TRANSFER, CASH, CHEQUE, CARD_MANUAL, OTHER</w:t>
      </w:r>
    </w:p>
    <w:p>
      <w:pPr>
        <w:spacing w:after="80"/>
      </w:pPr>
      <w:r>
        <w:rPr>
          <w:sz w:val="20"/>
          <w:szCs w:val="20"/>
        </w:rPr>
        <w:t xml:space="preserve">CreditNoteStatus: DRAFT, ISSUED, APPLIED, VOID</w:t>
      </w:r>
    </w:p>
    <w:p>
      <w:pPr>
        <w:pStyle w:val="Heading2"/>
        <w:spacing w:after="80" w:before="240"/>
      </w:pPr>
      <w:r>
        <w:rPr>
          <w:b/>
          <w:bCs/>
          <w:color w:val="2E5596"/>
          <w:sz w:val="26"/>
          <w:szCs w:val="26"/>
        </w:rPr>
        <w:t xml:space="preserve">New Indexes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Table</w:t>
            </w:r>
          </w:p>
        </w:tc>
        <w:tc>
          <w:tcPr>
            <w:tcW w:type="dxa" w:w="4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Index Columns</w:t>
            </w:r>
          </w:p>
        </w:tc>
        <w:tc>
          <w:tcPr>
            <w:tcW w:type="dxa" w:w="2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Type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(tenantId, status)</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B-tree</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w:t>
            </w:r>
          </w:p>
        </w:tc>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 clientUserId)</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B-tree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(tenantId, dueAt)</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B-tree</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w:t>
            </w:r>
          </w:p>
        </w:tc>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 deletedAt)</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B-tree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(tenantId, invoiceNumber)</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Unique</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InvoiceLine</w:t>
            </w:r>
          </w:p>
        </w:tc>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(invoiceId, deletedAt)</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B-tree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InvoiceLine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(tenantId)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B-tree</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w:t>
            </w:r>
          </w:p>
        </w:tc>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 invoiceId)</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B-tree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(tenantId, clientUserId)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B-tree</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w:t>
            </w:r>
          </w:p>
        </w:tc>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 status)</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B-tree</w:t>
            </w:r>
          </w:p>
        </w:tc>
      </w:tr>
    </w:tbl>
    <w:p>
      <w:pPr>
        <w:spacing w:after="80"/>
      </w:pPr>
      <w:r>
        <w:rPr>
          <w:i/>
          <w:iCs/>
          <w:sz w:val="20"/>
          <w:szCs w:val="20"/>
        </w:rPr>
        <w:t xml:space="preserve">Note: Sprint 10 adds new tables only. No existing tables are modified.</w:t>
      </w:r>
    </w:p>
    <w:p>
      <w:r>
        <w:t xml:space="preserve"/>
      </w:r>
    </w:p>
    <w:p>
      <w:pPr>
        <w:pStyle w:val="Heading1"/>
        <w:spacing w:after="120" w:before="300"/>
      </w:pPr>
      <w:r>
        <w:rPr>
          <w:b/>
          <w:bCs/>
          <w:color w:val="1F3864"/>
          <w:sz w:val="32"/>
          <w:szCs w:val="32"/>
        </w:rPr>
        <w:t xml:space="preserve">RLS Policy List (Sprint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c>
          <w:tcPr>
            <w:tcW w:type="dxa" w:w="2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Policy</w:t>
            </w:r>
          </w:p>
        </w:tc>
        <w:tc>
          <w:tcPr>
            <w:tcW w:type="dxa" w:w="16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Table</w:t>
            </w:r>
          </w:p>
        </w:tc>
        <w:tc>
          <w:tcPr>
            <w:tcW w:type="dxa" w:w="32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Rule</w:t>
            </w:r>
          </w:p>
        </w:tc>
        <w:tc>
          <w:tcPr>
            <w:tcW w:type="dxa" w:w="21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Role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invoice_tenant_isolation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tenant_id = current_tenant_id()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ALL</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invoice_owner_access</w:t>
            </w:r>
          </w:p>
        </w:tc>
        <w:tc>
          <w:tcPr>
            <w:tcW w:type="dxa" w:w="1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membership.role = OWNER</w:t>
            </w:r>
          </w:p>
        </w:tc>
        <w:tc>
          <w:tcPr>
            <w:tcW w:type="dxa" w:w="21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SELECT, INSERT, UPDATE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invoice_client_read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client_user_id = current_user_id() AND status IN visible statuses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SELECT (CLIENT only)</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invoice_soft_delete_filter</w:t>
            </w:r>
          </w:p>
        </w:tc>
        <w:tc>
          <w:tcPr>
            <w:tcW w:type="dxa" w:w="1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deleted_at IS NULL</w:t>
            </w:r>
          </w:p>
        </w:tc>
        <w:tc>
          <w:tcPr>
            <w:tcW w:type="dxa" w:w="21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SELECT (all roles)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invoice_line_tenant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InvoiceLine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tenant_id = current_tenant_id()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ALL</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invoice_line_owner</w:t>
            </w:r>
          </w:p>
        </w:tc>
        <w:tc>
          <w:tcPr>
            <w:tcW w:type="dxa" w:w="1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InvoiceLine</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invoice.owner_accessible</w:t>
            </w:r>
          </w:p>
        </w:tc>
        <w:tc>
          <w:tcPr>
            <w:tcW w:type="dxa" w:w="21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SELECT, INSERT, UPDATE, DELETE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invoice_line_soft_delete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InvoiceLine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deleted_at IS NULL</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SELECT</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payment_tenant</w:t>
            </w:r>
          </w:p>
        </w:tc>
        <w:tc>
          <w:tcPr>
            <w:tcW w:type="dxa" w:w="1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tenant_id = current_tenant_id()</w:t>
            </w:r>
          </w:p>
        </w:tc>
        <w:tc>
          <w:tcPr>
            <w:tcW w:type="dxa" w:w="21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ALL</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payment_owner_access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membership.role = OWNER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SELECT, INSERT, UPDATE</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payment_client_read</w:t>
            </w:r>
          </w:p>
        </w:tc>
        <w:tc>
          <w:tcPr>
            <w:tcW w:type="dxa" w:w="1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w:t>
            </w:r>
          </w:p>
        </w:tc>
        <w:tc>
          <w:tcPr>
            <w:tcW w:type="dxa" w:w="3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client_user_id = current_user_id() AND status = CONFIRMED</w:t>
            </w:r>
          </w:p>
        </w:tc>
        <w:tc>
          <w:tcPr>
            <w:tcW w:type="dxa" w:w="21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SELECT (CLIENT only)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payment_soft_delete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deleted_at IS NULL</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SELECT</w:t>
            </w:r>
          </w:p>
        </w:tc>
      </w:tr>
    </w:tbl>
    <w:p>
      <w:pPr>
        <w:spacing w:after="80"/>
      </w:pPr>
      <w:r>
        <w:rPr>
          <w:b/>
          <w:bCs/>
          <w:sz w:val="20"/>
          <w:szCs w:val="20"/>
        </w:rPr>
        <w:t xml:space="preserve">Total Sprint 10 RLS policies: 11</w:t>
      </w:r>
    </w:p>
    <w:p>
      <w:r>
        <w:t xml:space="preserve"/>
      </w:r>
    </w:p>
    <w:p>
      <w:pPr>
        <w:pStyle w:val="Heading1"/>
        <w:spacing w:after="120" w:before="300"/>
      </w:pPr>
      <w:r>
        <w:rPr>
          <w:b/>
          <w:bCs/>
          <w:color w:val="1F3864"/>
          <w:sz w:val="32"/>
          <w:szCs w:val="32"/>
        </w:rPr>
        <w:t xml:space="preserve">Finance Audit Event List (Sprint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Event</w:t>
            </w:r>
          </w:p>
        </w:tc>
        <w:tc>
          <w:tcPr>
            <w:tcW w:type="dxa" w:w="3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Trigger</w:t>
            </w:r>
          </w:p>
        </w:tc>
        <w:tc>
          <w:tcPr>
            <w:tcW w:type="dxa" w:w="2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Actor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finance.dashboard.viewed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loads dashboard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finance.invoice.list.viewed</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views invoice list</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finance.invoice.created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created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finance.invoice.viewed</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 views invoice detail</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finance.invoice.updated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fields updated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finance.invoice.status_changed</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Status transition</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Owner/System</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finance.invoice.sent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sent to client</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finance.invoice.voided</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voided</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finance.invoice.deleted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soft-deleted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finance.invoice.viewed_by_client</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first views invoice</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finance.invoice.overdue.detected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Overdue job fires</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System</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finance.invoice.line_item.updated</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Line item add/edit/remove</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finance.payment.created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record created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finance.payment.confirmed</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confirmed</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finance.payment.failed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failed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System</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finance.payment.refund.placeholder</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Refund placeholder</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finance.credit_note.placeholder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Credit note placeholder</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finance.payment.reminder.placeholder</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Reminder placeholder</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finance.provider.status_checked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Provider status checked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finance.access.denied</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Unauthorized access attempt</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Any</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finance.client.invoice.list.viewed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views own invoice list</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w:t>
            </w:r>
          </w:p>
        </w:tc>
      </w:tr>
      <w:tr>
        <w:tc>
          <w:tcPr>
            <w:tcW w:type="dxa" w:w="3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finance.client.payment.history.viewed</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views payment history</w:t>
            </w:r>
          </w:p>
        </w:tc>
        <w:tc>
          <w:tcPr>
            <w:tcW w:type="dxa" w:w="2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finance.notification.created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notification created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System</w:t>
            </w:r>
          </w:p>
        </w:tc>
      </w:tr>
    </w:tbl>
    <w:p>
      <w:pPr>
        <w:spacing w:after="80"/>
      </w:pPr>
      <w:r>
        <w:rPr>
          <w:b/>
          <w:bCs/>
          <w:sz w:val="20"/>
          <w:szCs w:val="20"/>
        </w:rPr>
        <w:t xml:space="preserve">Total finance audit events in Sprint 10: 23</w:t>
      </w:r>
    </w:p>
    <w:p>
      <w:r>
        <w:br w:type="page"/>
      </w:r>
    </w:p>
    <w:p>
      <w:pPr>
        <w:pStyle w:val="Heading1"/>
        <w:spacing w:after="120" w:before="300"/>
      </w:pPr>
      <w:r>
        <w:rPr>
          <w:b/>
          <w:bCs/>
          <w:color w:val="1F3864"/>
          <w:sz w:val="32"/>
          <w:szCs w:val="32"/>
        </w:rPr>
        <w:t xml:space="preserve">Section 4: QA Test Matrix (48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W w:type="dxa" w:w="12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5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Test</w:t>
            </w:r>
          </w:p>
        </w:tc>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Category</w:t>
            </w:r>
          </w:p>
        </w:tc>
        <w:tc>
          <w:tcPr>
            <w:tcW w:type="dxa" w:w="1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Priority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IT-S10-01</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created with DRAFT status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lifecycle</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IT-S10-02</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InvoiceNumber generated uniquely per tenant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IT-S10-03</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Line item added to DRAFT invoice, subtotal recalculated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Line items</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IT-S10-04</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Line item edited on DRAFT invoice, amount recalculated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Line items</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IT-S10-05</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Line item removal triggers subtotal and total recalculation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Line items</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IT-S10-06</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Line item blocked when invoice status is SENT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Line items</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IT-S10-07</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transitioned DRAFT to SENT, issuedAt set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IT-S10-08</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viewed by client, status auto-transitions SENT to VIEWED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Status</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IT-S10-09</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recorded creates PENDING record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IT-S10-10</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confirmed: amountPaid updated, balanceDue recalculated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IT-S10-11</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Full payment confirmed: invoice status PAID, paidAt set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IT-S10-12</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Partial payment confirmed: invoice status PARTIALLY_PAID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IT-S10-13</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Second partial payment: balanceDue decremented correctly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IT-S10-14</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Overpayment blocked (amount &gt; balanceDue)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IT-S10-15</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voided: no further mutations allowed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IT-S10-16</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 detection job marks qualifying invoices OVERDUE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IT-S10-17</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Overdue job is idempotent (second run does not duplicate events)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Overdue</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IT-S10-18</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invoice list returns only own invoices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IT-S10-19</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balance calculation matches sum of balanceDue across open invoices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IT-S10-20</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payment history shows only own confirmed payments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IT-S10-21</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dashboard aggregates correct tenant totals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Dashboard</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IT-S10-22</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totals reconcile: subtotal + taxAmount = total</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Reconciliation</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IT-S10-23</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Soft-deleted invoices excluded from all list and aggregate queries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 delete</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IT-S10-24</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notification created on invoice sent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Notification</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IT-S10-25</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notification created on payment confirmed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Notification</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IT-S10-26</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notification created on invoice overdue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Notification</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IT-S10-27</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Credit note placeholder created without modifying invoice balance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Placeholder</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P2</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IT-S10-28</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reminder placeholder created without sending email</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Placeholder</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IT-S10-29</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Refund placeholder recorded on payment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Placeholder</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P2</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IT-S10-30</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provider status returns not_configured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Placeholder</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IT-S10-31</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PDF endpoint returns 501 placeholder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Placeholder</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P2</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IT-S10-32</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audit event logged for every invoice mutation</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Audit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IT-S10-33</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audit event logged for every payment mutation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Audit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IT-S10-34</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access denied event logged for unauthorized attempt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Audit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IT-S10-35</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invoiceNumber uniqueness enforced per tenant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Uniqueness</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IT-S10-36</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Currency field must match between invoice and payment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Validation</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IT-S10-37</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with no line items has subtotal = 0, total = 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Edge case</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IT-S10-38</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balanceDue cannot go negative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Validation</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IT-S10-39</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VOID invoice cannot receive new payments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 guard</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IT-S10-40</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PAID invoice cannot receive additional payments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Status guard</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IT-S10-41</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balance card shows correct count of overdue invoices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IT-S10-42</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sees OVERDUE badge on overdue invoices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UI</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IT-S10-43</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sees full payment detail including internal reference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P1</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IT-S10-44</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cannot see internal reference or confirming user in payment</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IT-S10-45</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notification payload excludes internal fields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Notification</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IT-S10-46</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 isolation: tenantId enforced on all invoice queries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IT-S10-47</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 isolation: tenantId enforced on all payment queries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Tenant</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IT-S10-48</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created by Owner for client user returns correct clientUserId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Owner</w:t>
            </w:r>
          </w:p>
        </w:tc>
        <w:tc>
          <w:tcPr>
            <w:tcW w:type="dxa" w:w="1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bl>
    <w:p>
      <w:r>
        <w:t xml:space="preserve"/>
      </w:r>
    </w:p>
    <w:p>
      <w:pPr>
        <w:pStyle w:val="Heading1"/>
        <w:spacing w:after="120" w:before="300"/>
      </w:pPr>
      <w:r>
        <w:rPr>
          <w:b/>
          <w:bCs/>
          <w:color w:val="1F3864"/>
          <w:sz w:val="32"/>
          <w:szCs w:val="32"/>
        </w:rPr>
        <w:t xml:space="preserve">Security Test Matrix (14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2200"/>
        <w:gridCol w:w="1560"/>
      </w:tblGrid>
      <w:tr>
        <w:tc>
          <w:tcPr>
            <w:tcW w:type="dxa" w:w="12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4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Test</w:t>
            </w:r>
          </w:p>
        </w:tc>
        <w:tc>
          <w:tcPr>
            <w:tcW w:type="dxa" w:w="22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Threat</w:t>
            </w:r>
          </w:p>
        </w:tc>
        <w:tc>
          <w:tcPr>
            <w:tcW w:type="dxa" w:w="1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Priority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SEC-S10-01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MANAGER GET /api/invoices: HTTP 403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Role escalation</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SEC-S10-02</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EMPLOYEE GET /api/invoices: HTTP 403</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Role escalation</w:t>
            </w:r>
          </w:p>
        </w:tc>
        <w:tc>
          <w:tcPr>
            <w:tcW w:type="dxa" w:w="1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SEC-S10-03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CONTRACTOR GET /api/invoices: HTTP 403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Role escalation</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SEC-S10-04</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GET /api/invoices: HTTP 403</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Role escalation</w:t>
            </w:r>
          </w:p>
        </w:tc>
        <w:tc>
          <w:tcPr>
            <w:tcW w:type="dxa" w:w="1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SEC-S10-05</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GET /api/finance/dashboard: HTTP 403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Internal data exposure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SEC-S10-06</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JWT with tampered tenantId: rejected by TenantContextGuard</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Token manipulation</w:t>
            </w:r>
          </w:p>
        </w:tc>
        <w:tc>
          <w:tcPr>
            <w:tcW w:type="dxa" w:w="1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SEC-S10-07</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from tenant A cannot access tenant B invoices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Cross-tenant leak</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SEC-S10-08</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confirmation without finance.write: HTTP 403</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Privilege escalation</w:t>
            </w:r>
          </w:p>
        </w:tc>
        <w:tc>
          <w:tcPr>
            <w:tcW w:type="dxa" w:w="1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SEC-S10-09</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soft-delete without finance.write: HTTP 403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Privilege escalation</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SEC-S10-10</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balance endpoint requires valid client JWT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Auth</w:t>
            </w:r>
          </w:p>
        </w:tc>
        <w:tc>
          <w:tcPr>
            <w:tcW w:type="dxa" w:w="1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SEC-S10-11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PDF placeholder endpoint: valid permission required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Auth</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SEC-S10-12</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audit events do not include client-sensitive fields in plaintext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Audit safety</w:t>
            </w:r>
          </w:p>
        </w:tc>
        <w:tc>
          <w:tcPr>
            <w:tcW w:type="dxa" w:w="1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SEC-S10-13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provider endpoint returns placeholder, no real credential prompt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Provider safety</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P0</w:t>
            </w:r>
          </w:p>
        </w:tc>
      </w:tr>
      <w:tr>
        <w:tc>
          <w:tcPr>
            <w:tcW w:type="dxa" w:w="1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SEC-S10-14</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OverdueDetectionJob does not expose tenant data in logs</w:t>
            </w:r>
          </w:p>
        </w:tc>
        <w:tc>
          <w:tcPr>
            <w:tcW w:type="dxa" w:w="22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Job safety</w:t>
            </w:r>
          </w:p>
        </w:tc>
        <w:tc>
          <w:tcPr>
            <w:tcW w:type="dxa" w:w="1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P1</w:t>
            </w:r>
          </w:p>
        </w:tc>
      </w:tr>
    </w:tbl>
    <w:p>
      <w:r>
        <w:t xml:space="preserve"/>
      </w:r>
    </w:p>
    <w:p>
      <w:pPr>
        <w:pStyle w:val="Heading1"/>
        <w:spacing w:after="120" w:before="300"/>
      </w:pPr>
      <w:r>
        <w:rPr>
          <w:b/>
          <w:bCs/>
          <w:color w:val="1F3864"/>
          <w:sz w:val="32"/>
          <w:szCs w:val="32"/>
        </w:rPr>
        <w:t xml:space="preserve">Negative Finance Visibility Test Matrix (30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5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Test</w:t>
            </w:r>
          </w:p>
        </w:tc>
        <w:tc>
          <w:tcPr>
            <w:tcW w:type="dxa" w:w="29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Expected Result</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NFV-S10-01</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MANAGER navigates to /finance: redirected to /denied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403 / redirect</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NFV-S10-02</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EMPLOYEE navigates to /finance: redirected to /denied</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403 / redirect</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NFV-S10-03</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CONTRACTOR navigates to /finance: redirected to /denied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403 / redirect</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NFV-S10-04</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accesses /api/finance/dashboard: 403</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403</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NFV-S10-05</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accesses /api/invoices: 403</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403</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NFV-S10-06</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accesses /api/payments: 403</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403</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NFV-S10-07</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accesses /api/finance/balance (owner endpoint): 403</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403</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NFV-S10-08</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accesses another client /api/client/invoices/:id: 404</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404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NFV-S10-09</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payment list includes only own confirmed payments</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 data only</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NFV-S10-10</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invoice response does not include notes field</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 internal notes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NFV-S10-11</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invoice response does not include margin or cost field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 internal finance</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NFV-S10-12</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balance = own invoices only (no cross-client aggregate)</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Scoped balance</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NFV-S10-13</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MANAGER finance nav not rendered in workspace nav</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 nav item</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NFV-S10-14</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EMPLOYEE finance nav not rendered</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 nav item</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NFV-S10-15</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CONTRACTOR finance nav not rendered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 nav item</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NFV-S10-16</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DRAFT invoice not visible to client in /api/client/invoices</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DRAFT hidden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NFV-S10-17</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VOID invoice not visible to client in /api/client/invoices</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VOID hidden</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NFV-S10-18</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notification payload does not include agency revenue total</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Safe payload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NFV-S10-19</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notification payload does not include internal notes</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Safe payload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NFV-S10-20</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payment history: confirmedByUser field absent</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 internal user</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NFV-S10-21</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payment history: payment reference field absent</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 internal ref</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NFV-S10-22</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 count in client balance card = own overdue invoices only</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Scoped count</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NFV-S10-23</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pagination total = client-scoped count only</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Scoped pagination</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NFV-S10-24</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dashboard shows zero cost/margin data to non-OWNER</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Zero leakage</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NFV-S10-25</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MANAGER POST /api/invoices: 403</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Role guard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NFV-S10-26</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Cross-tenant OWNER cannot POST payment against another tenant invoice</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 guard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NFV-S10-27</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Soft-deleted invoice not returned in client invoice list</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 delete guard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NFV-S10-28</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Soft-deleted invoice not returned in owner invoice list</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Soft delete guard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NFV-S10-29</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Soft-deleted payment not counted in balanceDue</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 delete guard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NFV-S10-30</w:t>
            </w:r>
          </w:p>
        </w:tc>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access.denied audit event created for every blocked attempt</w:t>
            </w:r>
          </w:p>
        </w:tc>
        <w:tc>
          <w:tcPr>
            <w:tcW w:type="dxa" w:w="29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Audit</w:t>
            </w:r>
          </w:p>
        </w:tc>
      </w:tr>
    </w:tbl>
    <w:p>
      <w:r>
        <w:t xml:space="preserve"/>
      </w:r>
    </w:p>
    <w:p>
      <w:pPr>
        <w:pStyle w:val="Heading1"/>
        <w:spacing w:after="120" w:before="300"/>
      </w:pPr>
      <w:r>
        <w:rPr>
          <w:b/>
          <w:bCs/>
          <w:color w:val="1F3864"/>
          <w:sz w:val="32"/>
          <w:szCs w:val="32"/>
        </w:rPr>
        <w:t xml:space="preserve">Client Finance Visibility Test Matrix (20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5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Test</w:t>
            </w:r>
          </w:p>
        </w:tc>
        <w:tc>
          <w:tcPr>
            <w:tcW w:type="dxa" w:w="2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Expected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CFV-S10-01</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sees all own SENT invoices in list</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CFV-S10-02</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sees own VIEWED invoices</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CFV-S10-03</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sees own PARTIALLY_PAID invoices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CFV-S10-04</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sees own PAID invoices</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CFV-S10-05</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sees own OVERDUE invoices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CFV-S10-06</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does NOT see DRAFT invoices</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CFV-S10-07</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does NOT see VOID invoices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CFV-S10-08</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sees correct line items on own invoice</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CFV-S10-09</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sees correct total and balanceDue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CFV-S10-10</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sees clientNotes, not internal notes</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CFV-S10-11</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sees OVERDUE badge on overdue invoices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CFV-S10-12</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balance card shows correct totalOutstanding</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CFV-S10-13</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balance card shows correct openInvoiceCount</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CFV-S10-14</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balance card shows correct overdueInvoiceCount</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CFV-S10-15</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payment history shows amount, currency, method, date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CFV-S10-16</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payment history EXCLUDES internal reference</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CFV-S10-17</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payment history EXCLUDES confirmedByUser</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CFV-S10-18</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invoice viewed: status transitions to VIEWED</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CFV-S10-19</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sent notification appears in client notification bell</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Pass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CFV-S10-20</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confirmed notification appears in client notification bell</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Pass</w:t>
            </w:r>
          </w:p>
        </w:tc>
      </w:tr>
    </w:tbl>
    <w:p>
      <w:r>
        <w:t xml:space="preserve"/>
      </w:r>
    </w:p>
    <w:p>
      <w:pPr>
        <w:pStyle w:val="Heading1"/>
        <w:spacing w:after="120" w:before="300"/>
      </w:pPr>
      <w:r>
        <w:rPr>
          <w:b/>
          <w:bCs/>
          <w:color w:val="1F3864"/>
          <w:sz w:val="32"/>
          <w:szCs w:val="32"/>
        </w:rPr>
        <w:t xml:space="preserve">Accessibility Test Matrix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5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Test</w:t>
            </w:r>
          </w:p>
        </w:tc>
        <w:tc>
          <w:tcPr>
            <w:tcW w:type="dxa" w:w="2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Standard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ACC-S10-01</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dashboard keyboard navigable without mouse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WCAG 2.1 AA</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ACC-S10-02</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list sortable via keyboard</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WCAG 2.1 AA</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ACC-S10-03</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 badges use text label, not color alone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WCAG 1.4.1</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ACC-S10-04</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Overdue badge has aria-label="Overdue"</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WCAG 1.3.1</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ACC-S10-05</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create form has proper label associations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WCAG 1.3.1</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ACC-S10-06</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Amount fields announce currency to screen reader</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WCAG 1.3.1</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ACC-S10-07</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detail status timeline readable by screen reader</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WCAG 4.1.2</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ACC-S10-08</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invoice list keyboard navigable</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WCAG 2.1 AA</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ACC-S10-09</w:t>
            </w:r>
          </w:p>
        </w:tc>
        <w:tc>
          <w:tcPr>
            <w:tcW w:type="dxa" w:w="5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balance card amounts have aria-label</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WCAG 1.3.1</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ACC-S10-10</w:t>
            </w:r>
          </w:p>
        </w:tc>
        <w:tc>
          <w:tcPr>
            <w:tcW w:type="dxa" w:w="5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denied page has clear heading and description</w:t>
            </w:r>
          </w:p>
        </w:tc>
        <w:tc>
          <w:tcPr>
            <w:tcW w:type="dxa" w:w="2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WCAG 2.4.6</w:t>
            </w:r>
          </w:p>
        </w:tc>
      </w:tr>
    </w:tbl>
    <w:p>
      <w:r>
        <w:br w:type="page"/>
      </w:r>
    </w:p>
    <w:p>
      <w:pPr>
        <w:pStyle w:val="Heading1"/>
        <w:spacing w:after="120" w:before="300"/>
      </w:pPr>
      <w:r>
        <w:rPr>
          <w:b/>
          <w:bCs/>
          <w:color w:val="1F3864"/>
          <w:sz w:val="32"/>
          <w:szCs w:val="32"/>
        </w:rPr>
        <w:t xml:space="preserve">Section 5: Acceptance Criteria</w:t>
      </w:r>
    </w:p>
    <w:p>
      <w:pPr>
        <w:pStyle w:val="Heading2"/>
        <w:spacing w:after="80" w:before="240"/>
      </w:pPr>
      <w:r>
        <w:rPr>
          <w:b/>
          <w:bCs/>
          <w:color w:val="2E5596"/>
          <w:sz w:val="26"/>
          <w:szCs w:val="26"/>
        </w:rPr>
        <w:t xml:space="preserve">Data Model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4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Criterion</w:t>
            </w:r>
          </w:p>
        </w:tc>
        <w:tc>
          <w:tcPr>
            <w:tcW w:type="dxa" w:w="3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Pass Condition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DM-S10-01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table exists with all 17 required columns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Schema validated, migration applied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DM-S10-02</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InvoiceLine table exists with all 10 required columns</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Schema validated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DM-S10-03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table exists with all 15 required columns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Schema validated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DM-S10-04</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CreditNote placeholder table exists</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Schema validated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DM-S10-05</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PaymentReminder placeholder table exists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Schema validated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DM-S10-06</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All 4 enums defined correctly</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InvoiceStatus, PaymentStatus, PaymentMethod, CreditNoteStatus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DM-S10-07</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All 10 new indexes created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Index list verified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DM-S10-08</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Invoice.invoiceNumber is unique per tenant</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Unique constraint enforced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DM-S10-09</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All finance tables include tenantId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Schema confirmed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DM-S10-10</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Soft-delete pattern applied to Invoice, InvoiceLine, Payment</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deletedAt column present</w:t>
            </w:r>
          </w:p>
        </w:tc>
      </w:tr>
    </w:tbl>
    <w:p>
      <w:r>
        <w:t xml:space="preserve"/>
      </w:r>
    </w:p>
    <w:p>
      <w:pPr>
        <w:pStyle w:val="Heading2"/>
        <w:spacing w:after="80" w:before="240"/>
      </w:pPr>
      <w:r>
        <w:rPr>
          <w:b/>
          <w:bCs/>
          <w:color w:val="2E5596"/>
          <w:sz w:val="26"/>
          <w:szCs w:val="26"/>
        </w:rPr>
        <w:t xml:space="preserve">Permission &amp; Security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4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Criterion</w:t>
            </w:r>
          </w:p>
        </w:tc>
        <w:tc>
          <w:tcPr>
            <w:tcW w:type="dxa" w:w="3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Pass Condition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PS-S10-01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OWNER can access all /api/invoices and /api/payments routes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All 21 owner endpoints return 200</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PS-S10-02</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MANAGER cannot access any finance route</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All return 403</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PS-S10-03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EMPLOYEE cannot access any finance route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All return 403</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PS-S10-04</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CONTRACTOR cannot access any finance route</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All return 403</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PS-S10-05</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cannot access internal finance routes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All return 403</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PS-S10-06</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can access own /api/client/invoices</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Returns client-safe list</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PS-S10-07</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cannot access another client invoice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Returns 404</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PS-S10-08</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invoice response excludes internal notes, margin, cost</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Field audit passed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PS-S10-09</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payment response excludes internal reference, confirmedByUser</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Field audit passed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PS-S10-10</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access denied events audit logged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Audit log confirms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PS-S10-11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11 RLS policies applied to finance tables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RLS verified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PS-S10-12</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tenantId enforced on all finance queries</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Cross-tenant test passed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PS-S10-13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ClientScopeGuard applied to all /api/client/finance routes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Guard applied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PS-S10-14</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Soft-deleted invoices not returned in any query</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Soft delete test passed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PS-S10-15</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navigation hidden for non-OWNER internal roles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Frontend verified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PS-S10-16</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navigation shows invoices/payments to CLIENT only</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Frontend verified</w:t>
            </w:r>
          </w:p>
        </w:tc>
      </w:tr>
    </w:tbl>
    <w:p>
      <w:r>
        <w:t xml:space="preserve"/>
      </w:r>
    </w:p>
    <w:p>
      <w:pPr>
        <w:pStyle w:val="Heading2"/>
        <w:spacing w:after="80" w:before="240"/>
      </w:pPr>
      <w:r>
        <w:rPr>
          <w:b/>
          <w:bCs/>
          <w:color w:val="2E5596"/>
          <w:sz w:val="26"/>
          <w:szCs w:val="26"/>
        </w:rPr>
        <w:t xml:space="preserve">Invoice Lifecycle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4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Criterion</w:t>
            </w:r>
          </w:p>
        </w:tc>
        <w:tc>
          <w:tcPr>
            <w:tcW w:type="dxa" w:w="3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Pass Condition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INV-S10-01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created as DRAFT</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 = DRAFT on creation</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INV-S10-02</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Line items locked when status != DRAFT</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HTTP 409 on edit attempt</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INV-S10-03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DRAFT to SENT sets issuedAt</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issuedAt = timestamp of send action</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INV-S10-04</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first view: SENT to VIEWED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Status updated on first client access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INV-S10-05</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Partial payment: status = PARTIALLY_PAID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Confirmed by IT-S10-12</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INV-S10-06</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Full payment: status = PAID, paidAt set</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Confirmed by IT-S10-11</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INV-S10-07</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Overdue job marks qualifying invoices OVERDUE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Confirmed by IT-S10-16</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INV-S10-08</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VOID status blocks all mutations</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Confirmed by IT-S10-15</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INV-S10-09</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totals always reconcile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subtotal + taxAmount = total verified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INV-S10-10</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balanceDue never negative</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Validation enforced</w:t>
            </w:r>
          </w:p>
        </w:tc>
      </w:tr>
    </w:tbl>
    <w:p>
      <w:r>
        <w:t xml:space="preserve"/>
      </w:r>
    </w:p>
    <w:p>
      <w:pPr>
        <w:pStyle w:val="Heading2"/>
        <w:spacing w:after="80" w:before="240"/>
      </w:pPr>
      <w:r>
        <w:rPr>
          <w:b/>
          <w:bCs/>
          <w:color w:val="2E5596"/>
          <w:sz w:val="26"/>
          <w:szCs w:val="26"/>
        </w:rPr>
        <w:t xml:space="preserve">UI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4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Criterion</w:t>
            </w:r>
          </w:p>
        </w:tc>
        <w:tc>
          <w:tcPr>
            <w:tcW w:type="dxa" w:w="3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Pass Condition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UI-S10-01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dashboard renders revenue, outstanding, overdue cards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Dashboard test passed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UI-S10-02</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list renders all 7 status badges correctly</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Visual test passed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UI-S10-03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Overdue badge shows on overdue rows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Badge test passed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UI-S10-04</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invoice list shows only own invoices</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UI test passed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UI-S10-05</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balance card shows correct 3 metrics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Balance test passed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UI-S10-06</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navigation: OWNER sees finance menu</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Nav test passed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UI-S10-07</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Finance navigation: MANAGER/EMPLOYEE/CONTRACTOR see no finance menu</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Nav test passed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UI-S10-08</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 portal navigation: CLIENT sees invoices and payments</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Nav test passed</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UI-S10-09</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detail shows status timeline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Timeline rendered</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UI-S10-10</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PDF button shows placeholder message</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Placeholder confirmed</w:t>
            </w:r>
          </w:p>
        </w:tc>
      </w:tr>
    </w:tbl>
    <w:p>
      <w:r>
        <w:t xml:space="preserve"/>
      </w:r>
    </w:p>
    <w:p>
      <w:pPr>
        <w:pStyle w:val="Heading2"/>
        <w:spacing w:after="80" w:before="240"/>
      </w:pPr>
      <w:r>
        <w:rPr>
          <w:b/>
          <w:bCs/>
          <w:color w:val="2E5596"/>
          <w:sz w:val="26"/>
          <w:szCs w:val="26"/>
        </w:rPr>
        <w:t xml:space="preserve">Placeholder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4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Criterion</w:t>
            </w:r>
          </w:p>
        </w:tc>
        <w:tc>
          <w:tcPr>
            <w:tcW w:type="dxa" w:w="35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Pass Condition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PH-S10-01</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PDF endpoint returns 501 with descriptive message</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Endpoint exists, returns 501</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PH-S10-02</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reminder creates PaymentReminder record</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Record created, no email sent</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PH-S10-03</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Credit note creates CreditNote record in DRAFT</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Record created, no balance change</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PH-S10-04</w:t>
            </w:r>
          </w:p>
        </w:tc>
        <w:tc>
          <w:tcPr>
            <w:tcW w:type="dxa" w:w="4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Refund creates record, no external processing</w:t>
            </w:r>
          </w:p>
        </w:tc>
        <w:tc>
          <w:tcPr>
            <w:tcW w:type="dxa" w:w="35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Record created, no provider call</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PH-S10-05</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provider status returns not_configured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Endpoint returns placeholder</w:t>
            </w:r>
          </w:p>
        </w:tc>
      </w:tr>
    </w:tbl>
    <w:p>
      <w:r>
        <w:t xml:space="preserve"/>
      </w:r>
    </w:p>
    <w:p>
      <w:pPr>
        <w:pStyle w:val="Heading1"/>
        <w:spacing w:after="120" w:before="300"/>
      </w:pPr>
      <w:r>
        <w:rPr>
          <w:b/>
          <w:bCs/>
          <w:color w:val="1F3864"/>
          <w:sz w:val="32"/>
          <w:szCs w:val="3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000"/>
        <w:gridCol w:w="1000"/>
        <w:gridCol w:w="3360"/>
      </w:tblGrid>
      <w:tr>
        <w:tc>
          <w:tcPr>
            <w:tcW w:type="dxa" w:w="1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3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Risk</w:t>
            </w:r>
          </w:p>
        </w:tc>
        <w:tc>
          <w:tcPr>
            <w:tcW w:type="dxa" w:w="1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Likelihood</w:t>
            </w:r>
          </w:p>
        </w:tc>
        <w:tc>
          <w:tcPr>
            <w:tcW w:type="dxa" w:w="1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Impact</w:t>
            </w:r>
          </w:p>
        </w:tc>
        <w:tc>
          <w:tcPr>
            <w:tcW w:type="dxa" w:w="3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Mitigation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R10-01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 seeing another client invoice via race condition or misconfigured query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Low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Critical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ClientScopeGuard + double-scoped query (tenantId + clientUserId); integration test NFV-S10-08</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R10-02</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total reconciliation drift (subtotal != sum of lines)</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Medium</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High</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Recalculate on every line item mutation; SEC-S10 reconciliation tests; DB constraint attempted</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R10-03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OverdueDetectionJob runs during DB maintenance, creates inconsistent state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Low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Medium</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Job is idempotent; retry-safe; bounded query (only qualifying statuses)</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R10-04</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notification payload leaks internal notes or cost fields</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Low</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High</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Explicit DTO allow-list for notification payloads; IT-S10-45 tests this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R10-05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Manager-role employee gains finance access via direct URL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Medium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High</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Backend PermissionGuard blocks at API level regardless of frontend navigation; SEC-S10-01 tests this</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R10-06</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InvoiceNumber sequence collision under concurrent creation</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Low</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Medium</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Atomic sequence generation using DB sequence or UUID fallback; IT-S10-02 and IT-S10-35</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R10-07</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amount overpayment not blocked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Low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High</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Validation: amount &lt;= balanceDue enforced in PaymentService; IT-S10-14</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R10-08</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Currency mismatch between invoice and payment</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Low</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Medium</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Payment service validates currency match; IT-S10-36</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R10-09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Soft-deleted invoices counted in client balance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Low</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High</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Balance query always includes deletedAt IS NULL; IT-S10-23 and IT-S10-29</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R10-10</w:t>
            </w:r>
          </w:p>
        </w:tc>
        <w:tc>
          <w:tcPr>
            <w:tcW w:type="dxa" w:w="3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10 finance tables added without RLS migration running</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Low</w:t>
            </w:r>
          </w:p>
        </w:tc>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Critical</w:t>
            </w:r>
          </w:p>
        </w:tc>
        <w:tc>
          <w:tcPr>
            <w:tcW w:type="dxa" w:w="3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CI pipeline runs prisma migrate before tests; RLS policies verified in security matrix</w:t>
            </w:r>
          </w:p>
        </w:tc>
      </w:tr>
    </w:tbl>
    <w:p>
      <w:r>
        <w:t xml:space="preserve"/>
      </w:r>
    </w:p>
    <w:p>
      <w:pPr>
        <w:pStyle w:val="Heading1"/>
        <w:spacing w:after="120" w:before="300"/>
      </w:pPr>
      <w:r>
        <w:rPr>
          <w:b/>
          <w:bCs/>
          <w:color w:val="1F3864"/>
          <w:sz w:val="32"/>
          <w:szCs w:val="32"/>
        </w:rPr>
        <w:t xml:space="preserve">Deferred Scope Register</w:t>
      </w:r>
    </w:p>
    <w:p>
      <w:pPr>
        <w:pStyle w:val="Heading2"/>
        <w:spacing w:after="80" w:before="240"/>
      </w:pPr>
      <w:r>
        <w:rPr>
          <w:b/>
          <w:bCs/>
          <w:color w:val="2E5596"/>
          <w:sz w:val="26"/>
          <w:szCs w:val="26"/>
        </w:rPr>
        <w:t xml:space="preserve">CS-01 Resolution — SMTP Email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FORMALLY DEFERRED</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Target Sprint</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13 (Notifications &amp; Communications)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Scope Boundary</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SMTP email delivery of finance notifications (invoice sent, payment confirmed, overdue reminder) is deferred until Sprint 13. In-app notifications are delivered in Sprint 10. No email credentials are accepted or stored in Sprint 10. The SMTP_HOST, SMTP_USER, SMTP_PASS environment variables remain in .env.example as placeholders.</w:t>
            </w:r>
          </w:p>
        </w:tc>
      </w:tr>
    </w:tbl>
    <w:p>
      <w:r>
        <w:t xml:space="preserve"/>
      </w:r>
    </w:p>
    <w:p>
      <w:pPr>
        <w:pStyle w:val="Heading2"/>
        <w:spacing w:after="80" w:before="240"/>
      </w:pPr>
      <w:r>
        <w:rPr>
          <w:b/>
          <w:bCs/>
          <w:color w:val="2E5596"/>
          <w:sz w:val="26"/>
          <w:szCs w:val="26"/>
        </w:rPr>
        <w:t xml:space="preserve">CS-02 Resolution — Presence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FORMALLY DEFERRED — Not in Sprint 10 scope</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Target Sprint</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Unassigned (post-Block 2, likely Sprint 14+)</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Scope Boundary</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Online/offline/typing presence indicators for workspace users are not implemented in any sprint through Sprint 10. This feature requires WebSocket infrastructure improvements beyond the placeholder realtime gateway in Sprint 8. Presence indicators are logged as a known deferred feature for the product backlog.</w:t>
            </w:r>
          </w:p>
        </w:tc>
      </w:tr>
    </w:tbl>
    <w:p>
      <w:r>
        <w:t xml:space="preserve"/>
      </w:r>
    </w:p>
    <w:p>
      <w:pPr>
        <w:pStyle w:val="Heading2"/>
        <w:spacing w:after="80" w:before="240"/>
      </w:pPr>
      <w:r>
        <w:rPr>
          <w:b/>
          <w:bCs/>
          <w:color w:val="2E5596"/>
          <w:sz w:val="26"/>
          <w:szCs w:val="26"/>
        </w:rPr>
        <w:t xml:space="preserve">CS-03 Resolution — Typing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Field</w:t>
            </w:r>
          </w:p>
        </w:tc>
        <w:tc>
          <w:tcPr>
            <w:tcW w:type="dxa" w:w="68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Value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Status</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FORMALLY DEFERRED — Not in Sprint 10 scope</w:t>
            </w:r>
          </w:p>
        </w:tc>
      </w:tr>
      <w:tr>
        <w:tc>
          <w:tcPr>
            <w:tcW w:type="dxa" w:w="25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Target Sprint</w:t>
            </w:r>
          </w:p>
        </w:tc>
        <w:tc>
          <w:tcPr>
            <w:tcW w:type="dxa" w:w="68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Unassigned (post-Block 2, likely Sprint 14+)</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Scope Boundary</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Typing indicators in chat channels are not implemented in Sprint 10. The Sprint 8 placeholder implementation does not include real-time typing event broadcasting. This requires production WebSocket infrastructure. Logged in backlog.</w:t>
            </w:r>
          </w:p>
        </w:tc>
      </w:tr>
    </w:tbl>
    <w:p>
      <w:r>
        <w:t xml:space="preserve"/>
      </w:r>
    </w:p>
    <w:p>
      <w:pPr>
        <w:pStyle w:val="Heading2"/>
        <w:spacing w:after="80" w:before="240"/>
      </w:pPr>
      <w:r>
        <w:rPr>
          <w:b/>
          <w:bCs/>
          <w:color w:val="2E5596"/>
          <w:sz w:val="26"/>
          <w:szCs w:val="26"/>
        </w:rPr>
        <w:t xml:space="preserve">Block 1 Low Findings Carried to Sprint 10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ID</w:t>
            </w:r>
          </w:p>
        </w:tc>
        <w:tc>
          <w:tcPr>
            <w:tcW w:type="dxa" w:w="4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Finding</w:t>
            </w:r>
          </w:p>
        </w:tc>
        <w:tc>
          <w:tcPr>
            <w:tcW w:type="dxa" w:w="4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Action in Sprint 10</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CS-04</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No RTL-specific test for voice recording UI</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Added to Sprint 10 test backlog (out of active scope)</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CS-05</w:t>
            </w:r>
          </w:p>
        </w:tc>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 test for message attachment permission change after attachment</w:t>
            </w:r>
          </w:p>
        </w:tc>
        <w:tc>
          <w:tcPr>
            <w:tcW w:type="dxa" w:w="4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Added to Sprint 10 regression test backlog</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CS-06</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AI context 50,000-character truncation boundary test missing</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Added to Sprint 11 AI test backlog</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CS-07</w:t>
            </w:r>
          </w:p>
        </w:tc>
        <w:tc>
          <w:tcPr>
            <w:tcW w:type="dxa" w:w="4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No test for voice-to-task confirmed task created_from_draft_id immutability</w:t>
            </w:r>
          </w:p>
        </w:tc>
        <w:tc>
          <w:tcPr>
            <w:tcW w:type="dxa" w:w="4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Added to Sprint 11 voice test backlog</w:t>
            </w:r>
          </w:p>
        </w:tc>
      </w:tr>
    </w:tbl>
    <w:p>
      <w:r>
        <w:t xml:space="preserve"/>
      </w:r>
    </w:p>
    <w:p>
      <w:pPr>
        <w:pStyle w:val="Heading2"/>
        <w:spacing w:after="80" w:before="240"/>
      </w:pPr>
      <w:r>
        <w:rPr>
          <w:b/>
          <w:bCs/>
          <w:color w:val="2E5596"/>
          <w:sz w:val="26"/>
          <w:szCs w:val="26"/>
        </w:rPr>
        <w:t xml:space="preserve">Additional Deferred Items (Sprint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Item</w:t>
            </w:r>
          </w:p>
        </w:tc>
        <w:tc>
          <w:tcPr>
            <w:tcW w:type="dxa" w:w="4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Target</w:t>
            </w:r>
          </w:p>
        </w:tc>
      </w:tr>
      <w:tr>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Real payment provider integration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 15+ (Payments milestone)</w:t>
            </w:r>
          </w:p>
        </w:tc>
      </w:tr>
      <w:tr>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External payment processing (Stripe, PayPal)</w:t>
            </w:r>
          </w:p>
        </w:tc>
        <w:tc>
          <w:tcPr>
            <w:tcW w:type="dxa" w:w="4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15+</w:t>
            </w:r>
          </w:p>
        </w:tc>
      </w:tr>
      <w:tr>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Tax and VAT automation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 16+</w:t>
            </w:r>
          </w:p>
        </w:tc>
      </w:tr>
      <w:tr>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Accounting integration (Xero, QuickBooks)</w:t>
            </w:r>
          </w:p>
        </w:tc>
        <w:tc>
          <w:tcPr>
            <w:tcW w:type="dxa" w:w="4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17+</w:t>
            </w:r>
          </w:p>
        </w:tc>
      </w:tr>
      <w:tr>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Invoice PDF generation (real)</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 12 (Reports milestone)</w:t>
            </w:r>
          </w:p>
        </w:tc>
      </w:tr>
      <w:tr>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Recurring invoice automation</w:t>
            </w:r>
          </w:p>
        </w:tc>
        <w:tc>
          <w:tcPr>
            <w:tcW w:type="dxa" w:w="4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14+</w:t>
            </w:r>
          </w:p>
        </w:tc>
      </w:tr>
      <w:tr>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Multi-currency conversion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 13+</w:t>
            </w:r>
          </w:p>
        </w:tc>
      </w:tr>
      <w:tr>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Revenue forecasting</w:t>
            </w:r>
          </w:p>
        </w:tc>
        <w:tc>
          <w:tcPr>
            <w:tcW w:type="dxa" w:w="4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16+</w:t>
            </w:r>
          </w:p>
        </w:tc>
      </w:tr>
      <w:tr>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Manager finance access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Future sprint (needs product decision)</w:t>
            </w:r>
          </w:p>
        </w:tc>
      </w:tr>
      <w:tr>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Invoice approval workflow</w:t>
            </w:r>
          </w:p>
        </w:tc>
        <w:tc>
          <w:tcPr>
            <w:tcW w:type="dxa" w:w="4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11+</w:t>
            </w:r>
          </w:p>
        </w:tc>
      </w:tr>
      <w:tr>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Wallet / credit / deposit system</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 15+</w:t>
            </w:r>
          </w:p>
        </w:tc>
      </w:tr>
      <w:tr>
        <w:tc>
          <w:tcPr>
            <w:tcW w:type="dxa" w:w="5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Finance BI dashboards</w:t>
            </w:r>
          </w:p>
        </w:tc>
        <w:tc>
          <w:tcPr>
            <w:tcW w:type="dxa" w:w="4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 12 (Reports)</w:t>
            </w:r>
          </w:p>
        </w:tc>
      </w:tr>
    </w:tbl>
    <w:p>
      <w:r>
        <w:t xml:space="preserve"/>
      </w:r>
    </w:p>
    <w:p>
      <w:pPr>
        <w:pStyle w:val="Heading1"/>
        <w:spacing w:after="120" w:before="300"/>
      </w:pPr>
      <w:r>
        <w:rPr>
          <w:b/>
          <w:bCs/>
          <w:color w:val="1F3864"/>
          <w:sz w:val="32"/>
          <w:szCs w:val="32"/>
        </w:rPr>
        <w:t xml:space="preserve">Seed Data Requirements</w:t>
      </w:r>
    </w:p>
    <w:p>
      <w:pPr>
        <w:pStyle w:val="Heading2"/>
        <w:spacing w:after="80" w:before="240"/>
      </w:pPr>
      <w:r>
        <w:rPr>
          <w:b/>
          <w:bCs/>
          <w:color w:val="2E5596"/>
          <w:sz w:val="26"/>
          <w:szCs w:val="26"/>
        </w:rPr>
        <w:t xml:space="preserve">Seed Invoices (5 invoices for development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80"/>
        <w:gridCol w:w="1680"/>
      </w:tblGrid>
      <w:tr>
        <w:tc>
          <w:tcPr>
            <w:tcW w:type="dxa" w:w="18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invoiceNumber</w:t>
            </w:r>
          </w:p>
        </w:tc>
        <w:tc>
          <w:tcPr>
            <w:tcW w:type="dxa" w:w="26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Client</w:t>
            </w:r>
          </w:p>
        </w:tc>
        <w:tc>
          <w:tcPr>
            <w:tcW w:type="dxa" w:w="16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Status</w:t>
            </w:r>
          </w:p>
        </w:tc>
        <w:tc>
          <w:tcPr>
            <w:tcW w:type="dxa" w:w="168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Total</w:t>
            </w:r>
          </w:p>
        </w:tc>
        <w:tc>
          <w:tcPr>
            <w:tcW w:type="dxa" w:w="168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balanceDue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INV-2024-001</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client@example.com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PAID</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2500.00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0.00</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INV-2024-002</w:t>
            </w:r>
          </w:p>
        </w:tc>
        <w:tc>
          <w:tcPr>
            <w:tcW w:type="dxa" w:w="2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client@example.com</w:t>
            </w:r>
          </w:p>
        </w:tc>
        <w:tc>
          <w:tcPr>
            <w:tcW w:type="dxa" w:w="1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PARTIALLY_PAID</w:t>
            </w:r>
          </w:p>
        </w:tc>
        <w:tc>
          <w:tcPr>
            <w:tcW w:type="dxa" w:w="1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5000.00</w:t>
            </w:r>
          </w:p>
        </w:tc>
        <w:tc>
          <w:tcPr>
            <w:tcW w:type="dxa" w:w="1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2000.00</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INV-2024-003</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client@example.com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OVERDUE</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1800.00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1800.00</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INV-2024-004</w:t>
            </w:r>
          </w:p>
        </w:tc>
        <w:tc>
          <w:tcPr>
            <w:tcW w:type="dxa" w:w="2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client@example.com</w:t>
            </w:r>
          </w:p>
        </w:tc>
        <w:tc>
          <w:tcPr>
            <w:tcW w:type="dxa" w:w="1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SENT</w:t>
            </w:r>
          </w:p>
        </w:tc>
        <w:tc>
          <w:tcPr>
            <w:tcW w:type="dxa" w:w="1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3200.00</w:t>
            </w:r>
          </w:p>
        </w:tc>
        <w:tc>
          <w:tcPr>
            <w:tcW w:type="dxa" w:w="168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3200.00</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INV-2024-005</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client@example.com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DRAFT</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750.00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750.00</w:t>
            </w:r>
          </w:p>
        </w:tc>
      </w:tr>
    </w:tbl>
    <w:p>
      <w:r>
        <w:t xml:space="preserve"/>
      </w:r>
    </w:p>
    <w:p>
      <w:pPr>
        <w:pStyle w:val="Heading2"/>
        <w:spacing w:after="80" w:before="240"/>
      </w:pPr>
      <w:r>
        <w:rPr>
          <w:b/>
          <w:bCs/>
          <w:color w:val="2E5596"/>
          <w:sz w:val="26"/>
          <w:szCs w:val="26"/>
        </w:rPr>
        <w:t xml:space="preserve">Seed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Invoice</w:t>
            </w:r>
          </w:p>
        </w:tc>
        <w:tc>
          <w:tcPr>
            <w:tcW w:type="dxa" w:w="234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Amount</w:t>
            </w:r>
          </w:p>
        </w:tc>
        <w:tc>
          <w:tcPr>
            <w:tcW w:type="dxa" w:w="234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Method</w:t>
            </w:r>
          </w:p>
        </w:tc>
        <w:tc>
          <w:tcPr>
            <w:tcW w:type="dxa" w:w="234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Status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INV-2024-001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2500.00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BANK_TRANSFER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CONFIRMED</w:t>
            </w:r>
          </w:p>
        </w:tc>
      </w:tr>
      <w:tr>
        <w:tc>
          <w:tcPr>
            <w:tcW w:type="dxa" w:w="234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INV-2024-002</w:t>
            </w:r>
          </w:p>
        </w:tc>
        <w:tc>
          <w:tcPr>
            <w:tcW w:type="dxa" w:w="234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3000.00</w:t>
            </w:r>
          </w:p>
        </w:tc>
        <w:tc>
          <w:tcPr>
            <w:tcW w:type="dxa" w:w="234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BANK_TRANSFER</w:t>
            </w:r>
          </w:p>
        </w:tc>
        <w:tc>
          <w:tcPr>
            <w:tcW w:type="dxa" w:w="234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CONFIRMED</w:t>
            </w:r>
          </w:p>
        </w:tc>
      </w:tr>
    </w:tbl>
    <w:p>
      <w:r>
        <w:t xml:space="preserve"/>
      </w:r>
    </w:p>
    <w:p>
      <w:pPr>
        <w:pStyle w:val="Heading1"/>
        <w:spacing w:after="120" w:before="300"/>
      </w:pPr>
      <w:r>
        <w:rPr>
          <w:b/>
          <w:bCs/>
          <w:color w:val="1F3864"/>
          <w:sz w:val="32"/>
          <w:szCs w:val="32"/>
        </w:rPr>
        <w:t xml:space="preserve">Sprint 10 Approval Checklist</w:t>
      </w:r>
    </w:p>
    <w:p>
      <w:pPr>
        <w:pStyle w:val="Heading2"/>
        <w:spacing w:after="80" w:before="240"/>
      </w:pPr>
      <w:r>
        <w:rPr>
          <w:b/>
          <w:bCs/>
          <w:color w:val="2E5596"/>
          <w:sz w:val="26"/>
          <w:szCs w:val="26"/>
        </w:rPr>
        <w:t xml:space="preserve">Backend (12 checks)</w:t>
      </w:r>
    </w:p>
    <w:p>
      <w:pPr>
        <w:spacing w:after="80"/>
      </w:pPr>
      <w:r>
        <w:rPr>
          <w:sz w:val="20"/>
          <w:szCs w:val="20"/>
        </w:rPr>
        <w:t xml:space="preserve">[ ] Invoice CRUD endpoints operational (create, read, update, soft-delete)</w:t>
      </w:r>
    </w:p>
    <w:p>
      <w:pPr>
        <w:spacing w:after="80"/>
      </w:pPr>
      <w:r>
        <w:rPr>
          <w:sz w:val="20"/>
          <w:szCs w:val="20"/>
        </w:rPr>
        <w:t xml:space="preserve">[ ] Invoice line item add/edit/remove with reconciliation</w:t>
      </w:r>
    </w:p>
    <w:p>
      <w:pPr>
        <w:spacing w:after="80"/>
      </w:pPr>
      <w:r>
        <w:rPr>
          <w:sz w:val="20"/>
          <w:szCs w:val="20"/>
        </w:rPr>
        <w:t xml:space="preserve">[ ] Invoice status transitions enforced</w:t>
      </w:r>
    </w:p>
    <w:p>
      <w:pPr>
        <w:spacing w:after="80"/>
      </w:pPr>
      <w:r>
        <w:rPr>
          <w:sz w:val="20"/>
          <w:szCs w:val="20"/>
        </w:rPr>
        <w:t xml:space="preserve">[ ] Payment CRUD endpoints operational</w:t>
      </w:r>
    </w:p>
    <w:p>
      <w:pPr>
        <w:spacing w:after="80"/>
      </w:pPr>
      <w:r>
        <w:rPr>
          <w:sz w:val="20"/>
          <w:szCs w:val="20"/>
        </w:rPr>
        <w:t xml:space="preserve">[ ] Manual payment confirmation flow working</w:t>
      </w:r>
    </w:p>
    <w:p>
      <w:pPr>
        <w:spacing w:after="80"/>
      </w:pPr>
      <w:r>
        <w:rPr>
          <w:sz w:val="20"/>
          <w:szCs w:val="20"/>
        </w:rPr>
        <w:t xml:space="preserve">[ ] Partial payment balance recalculation verified</w:t>
      </w:r>
    </w:p>
    <w:p>
      <w:pPr>
        <w:spacing w:after="80"/>
      </w:pPr>
      <w:r>
        <w:rPr>
          <w:sz w:val="20"/>
          <w:szCs w:val="20"/>
        </w:rPr>
        <w:t xml:space="preserve">[ ] Client finance scope enforced (ClientScopeGuard applied)</w:t>
      </w:r>
    </w:p>
    <w:p>
      <w:pPr>
        <w:spacing w:after="80"/>
      </w:pPr>
      <w:r>
        <w:rPr>
          <w:sz w:val="20"/>
          <w:szCs w:val="20"/>
        </w:rPr>
        <w:t xml:space="preserve">[ ] Owner-only finance guard applied to all internal routes</w:t>
      </w:r>
    </w:p>
    <w:p>
      <w:pPr>
        <w:spacing w:after="80"/>
      </w:pPr>
      <w:r>
        <w:rPr>
          <w:sz w:val="20"/>
          <w:szCs w:val="20"/>
        </w:rPr>
        <w:t xml:space="preserve">[ ] OverdueDetectionJob runs and marks invoices correctly</w:t>
      </w:r>
    </w:p>
    <w:p>
      <w:pPr>
        <w:spacing w:after="80"/>
      </w:pPr>
      <w:r>
        <w:rPr>
          <w:sz w:val="20"/>
          <w:szCs w:val="20"/>
        </w:rPr>
        <w:t xml:space="preserve">[ ] Finance notification placeholder creates Notification records</w:t>
      </w:r>
    </w:p>
    <w:p>
      <w:pPr>
        <w:spacing w:after="80"/>
      </w:pPr>
      <w:r>
        <w:rPr>
          <w:sz w:val="20"/>
          <w:szCs w:val="20"/>
        </w:rPr>
        <w:t xml:space="preserve">[ ] All placeholder endpoints return correct placeholder responses</w:t>
      </w:r>
    </w:p>
    <w:p>
      <w:pPr>
        <w:spacing w:after="80"/>
      </w:pPr>
      <w:r>
        <w:rPr>
          <w:sz w:val="20"/>
          <w:szCs w:val="20"/>
        </w:rPr>
        <w:t xml:space="preserve">[ ] 23 finance audit events defined and logging correctly</w:t>
      </w:r>
    </w:p>
    <w:p>
      <w:pPr>
        <w:pStyle w:val="Heading2"/>
        <w:spacing w:after="80" w:before="240"/>
      </w:pPr>
      <w:r>
        <w:rPr>
          <w:b/>
          <w:bCs/>
          <w:color w:val="2E5596"/>
          <w:sz w:val="26"/>
          <w:szCs w:val="26"/>
        </w:rPr>
        <w:t xml:space="preserve">Frontend (10 checks)</w:t>
      </w:r>
    </w:p>
    <w:p>
      <w:pPr>
        <w:spacing w:after="80"/>
      </w:pPr>
      <w:r>
        <w:rPr>
          <w:sz w:val="20"/>
          <w:szCs w:val="20"/>
        </w:rPr>
        <w:t xml:space="preserve">[ ] Owner finance dashboard renders correctly</w:t>
      </w:r>
    </w:p>
    <w:p>
      <w:pPr>
        <w:spacing w:after="80"/>
      </w:pPr>
      <w:r>
        <w:rPr>
          <w:sz w:val="20"/>
          <w:szCs w:val="20"/>
        </w:rPr>
        <w:t xml:space="preserve">[ ] Invoice list with status badges and filters working</w:t>
      </w:r>
    </w:p>
    <w:p>
      <w:pPr>
        <w:spacing w:after="80"/>
      </w:pPr>
      <w:r>
        <w:rPr>
          <w:sz w:val="20"/>
          <w:szCs w:val="20"/>
        </w:rPr>
        <w:t xml:space="preserve">[ ] Invoice detail with line items, payments, and timeline</w:t>
      </w:r>
    </w:p>
    <w:p>
      <w:pPr>
        <w:spacing w:after="80"/>
      </w:pPr>
      <w:r>
        <w:rPr>
          <w:sz w:val="20"/>
          <w:szCs w:val="20"/>
        </w:rPr>
        <w:t xml:space="preserve">[ ] Invoice create and line item forms working</w:t>
      </w:r>
    </w:p>
    <w:p>
      <w:pPr>
        <w:spacing w:after="80"/>
      </w:pPr>
      <w:r>
        <w:rPr>
          <w:sz w:val="20"/>
          <w:szCs w:val="20"/>
        </w:rPr>
        <w:t xml:space="preserve">[ ] Client invoice list shows own invoices only</w:t>
      </w:r>
    </w:p>
    <w:p>
      <w:pPr>
        <w:spacing w:after="80"/>
      </w:pPr>
      <w:r>
        <w:rPr>
          <w:sz w:val="20"/>
          <w:szCs w:val="20"/>
        </w:rPr>
        <w:t xml:space="preserve">[ ] Client invoice detail correct (no internal fields)</w:t>
      </w:r>
    </w:p>
    <w:p>
      <w:pPr>
        <w:spacing w:after="80"/>
      </w:pPr>
      <w:r>
        <w:rPr>
          <w:sz w:val="20"/>
          <w:szCs w:val="20"/>
        </w:rPr>
        <w:t xml:space="preserve">[ ] Client payment history correct (no internal fields)</w:t>
      </w:r>
    </w:p>
    <w:p>
      <w:pPr>
        <w:spacing w:after="80"/>
      </w:pPr>
      <w:r>
        <w:rPr>
          <w:sz w:val="20"/>
          <w:szCs w:val="20"/>
        </w:rPr>
        <w:t xml:space="preserve">[ ] Client balance card showing correct metrics</w:t>
      </w:r>
    </w:p>
    <w:p>
      <w:pPr>
        <w:spacing w:after="80"/>
      </w:pPr>
      <w:r>
        <w:rPr>
          <w:sz w:val="20"/>
          <w:szCs w:val="20"/>
        </w:rPr>
        <w:t xml:space="preserve">[ ] Finance navigation: owner sees, non-owner does not</w:t>
      </w:r>
    </w:p>
    <w:p>
      <w:pPr>
        <w:spacing w:after="80"/>
      </w:pPr>
      <w:r>
        <w:rPr>
          <w:sz w:val="20"/>
          <w:szCs w:val="20"/>
        </w:rPr>
        <w:t xml:space="preserve">[ ] Client nav: client sees invoices/payments links</w:t>
      </w:r>
    </w:p>
    <w:p>
      <w:pPr>
        <w:pStyle w:val="Heading2"/>
        <w:spacing w:after="80" w:before="240"/>
      </w:pPr>
      <w:r>
        <w:rPr>
          <w:b/>
          <w:bCs/>
          <w:color w:val="2E5596"/>
          <w:sz w:val="26"/>
          <w:szCs w:val="26"/>
        </w:rPr>
        <w:t xml:space="preserve">Security (7 checks)</w:t>
      </w:r>
    </w:p>
    <w:p>
      <w:pPr>
        <w:spacing w:after="80"/>
      </w:pPr>
      <w:r>
        <w:rPr>
          <w:sz w:val="20"/>
          <w:szCs w:val="20"/>
        </w:rPr>
        <w:t xml:space="preserve">[ ] All 14 security tests passing</w:t>
      </w:r>
    </w:p>
    <w:p>
      <w:pPr>
        <w:spacing w:after="80"/>
      </w:pPr>
      <w:r>
        <w:rPr>
          <w:sz w:val="20"/>
          <w:szCs w:val="20"/>
        </w:rPr>
        <w:t xml:space="preserve">[ ] All 30 negative finance visibility tests passing</w:t>
      </w:r>
    </w:p>
    <w:p>
      <w:pPr>
        <w:spacing w:after="80"/>
      </w:pPr>
      <w:r>
        <w:rPr>
          <w:sz w:val="20"/>
          <w:szCs w:val="20"/>
        </w:rPr>
        <w:t xml:space="preserve">[ ] All 20 client finance visibility tests passing</w:t>
      </w:r>
    </w:p>
    <w:p>
      <w:pPr>
        <w:spacing w:after="80"/>
      </w:pPr>
      <w:r>
        <w:rPr>
          <w:sz w:val="20"/>
          <w:szCs w:val="20"/>
        </w:rPr>
        <w:t xml:space="preserve">[ ] 11 RLS policies applied and verified</w:t>
      </w:r>
    </w:p>
    <w:p>
      <w:pPr>
        <w:spacing w:after="80"/>
      </w:pPr>
      <w:r>
        <w:rPr>
          <w:sz w:val="20"/>
          <w:szCs w:val="20"/>
        </w:rPr>
        <w:t xml:space="preserve">[ ] Cross-tenant isolation confirmed</w:t>
      </w:r>
    </w:p>
    <w:p>
      <w:pPr>
        <w:spacing w:after="80"/>
      </w:pPr>
      <w:r>
        <w:rPr>
          <w:sz w:val="20"/>
          <w:szCs w:val="20"/>
        </w:rPr>
        <w:t xml:space="preserve">[ ] Audit events for all denied access attempts</w:t>
      </w:r>
    </w:p>
    <w:p>
      <w:pPr>
        <w:spacing w:after="80"/>
      </w:pPr>
      <w:r>
        <w:rPr>
          <w:sz w:val="20"/>
          <w:szCs w:val="20"/>
        </w:rPr>
        <w:t xml:space="preserve">[ ] Finance notification payloads field-audited (no internal data)</w:t>
      </w:r>
    </w:p>
    <w:p>
      <w:pPr>
        <w:pStyle w:val="Heading2"/>
        <w:spacing w:after="80" w:before="240"/>
      </w:pPr>
      <w:r>
        <w:rPr>
          <w:b/>
          <w:bCs/>
          <w:color w:val="2E5596"/>
          <w:sz w:val="26"/>
          <w:szCs w:val="26"/>
        </w:rPr>
        <w:t xml:space="preserve">QA (8 checks)</w:t>
      </w:r>
    </w:p>
    <w:p>
      <w:pPr>
        <w:spacing w:after="80"/>
      </w:pPr>
      <w:r>
        <w:rPr>
          <w:sz w:val="20"/>
          <w:szCs w:val="20"/>
        </w:rPr>
        <w:t xml:space="preserve">[ ] All 48 integration tests passing</w:t>
      </w:r>
    </w:p>
    <w:p>
      <w:pPr>
        <w:spacing w:after="80"/>
      </w:pPr>
      <w:r>
        <w:rPr>
          <w:sz w:val="20"/>
          <w:szCs w:val="20"/>
        </w:rPr>
        <w:t xml:space="preserve">[ ] All 10 accessibility tests passing</w:t>
      </w:r>
    </w:p>
    <w:p>
      <w:pPr>
        <w:spacing w:after="80"/>
      </w:pPr>
      <w:r>
        <w:rPr>
          <w:sz w:val="20"/>
          <w:szCs w:val="20"/>
        </w:rPr>
        <w:t xml:space="preserve">[ ] Seed data loads correctly in development</w:t>
      </w:r>
    </w:p>
    <w:p>
      <w:pPr>
        <w:spacing w:after="80"/>
      </w:pPr>
      <w:r>
        <w:rPr>
          <w:sz w:val="20"/>
          <w:szCs w:val="20"/>
        </w:rPr>
        <w:t xml:space="preserve">[ ] Invoice total reconciliation always correct</w:t>
      </w:r>
    </w:p>
    <w:p>
      <w:pPr>
        <w:spacing w:after="80"/>
      </w:pPr>
      <w:r>
        <w:rPr>
          <w:sz w:val="20"/>
          <w:szCs w:val="20"/>
        </w:rPr>
        <w:t xml:space="preserve">[ ] balanceDue cannot go negative</w:t>
      </w:r>
    </w:p>
    <w:p>
      <w:pPr>
        <w:spacing w:after="80"/>
      </w:pPr>
      <w:r>
        <w:rPr>
          <w:sz w:val="20"/>
          <w:szCs w:val="20"/>
        </w:rPr>
        <w:t xml:space="preserve">[ ] Soft delete filter confirmed on all list queries</w:t>
      </w:r>
    </w:p>
    <w:p>
      <w:pPr>
        <w:spacing w:after="80"/>
      </w:pPr>
      <w:r>
        <w:rPr>
          <w:sz w:val="20"/>
          <w:szCs w:val="20"/>
        </w:rPr>
        <w:t xml:space="preserve">[ ] OverdueDetectionJob idempotency confirmed</w:t>
      </w:r>
    </w:p>
    <w:p>
      <w:pPr>
        <w:spacing w:after="80"/>
      </w:pPr>
      <w:r>
        <w:rPr>
          <w:sz w:val="20"/>
          <w:szCs w:val="20"/>
        </w:rPr>
        <w:t xml:space="preserve">[ ] CS-01, CS-02, CS-03 documentation verified complete</w:t>
      </w:r>
    </w:p>
    <w:p>
      <w:pPr>
        <w:pStyle w:val="Heading2"/>
        <w:spacing w:after="80" w:before="240"/>
      </w:pPr>
      <w:r>
        <w:rPr>
          <w:b/>
          <w:bCs/>
          <w:color w:val="2E5596"/>
          <w:sz w:val="26"/>
          <w:szCs w:val="26"/>
        </w:rPr>
        <w:t xml:space="preserve">Deferred Scope (3 checks)</w:t>
      </w:r>
    </w:p>
    <w:p>
      <w:pPr>
        <w:spacing w:after="80"/>
      </w:pPr>
      <w:r>
        <w:rPr>
          <w:sz w:val="20"/>
          <w:szCs w:val="20"/>
        </w:rPr>
        <w:t xml:space="preserve">[ ] CS-01 (SMTP): Target sprint documented (Sprint 13)</w:t>
      </w:r>
    </w:p>
    <w:p>
      <w:pPr>
        <w:spacing w:after="80"/>
      </w:pPr>
      <w:r>
        <w:rPr>
          <w:sz w:val="20"/>
          <w:szCs w:val="20"/>
        </w:rPr>
        <w:t xml:space="preserve">[ ] CS-02 (Presence indicators): Formally confirmed deferred</w:t>
      </w:r>
    </w:p>
    <w:p>
      <w:pPr>
        <w:spacing w:after="80"/>
      </w:pPr>
      <w:r>
        <w:rPr>
          <w:sz w:val="20"/>
          <w:szCs w:val="20"/>
        </w:rPr>
        <w:t xml:space="preserve">[ ] CS-03 (Typing indicators): Formally confirmed deferred</w:t>
      </w:r>
    </w:p>
    <w:p>
      <w:r>
        <w:t xml:space="preserve"/>
      </w:r>
    </w:p>
    <w:p>
      <w:pPr>
        <w:pStyle w:val="Heading1"/>
        <w:spacing w:after="120" w:before="300"/>
      </w:pPr>
      <w:r>
        <w:rPr>
          <w:b/>
          <w:bCs/>
          <w:color w:val="1F3864"/>
          <w:sz w:val="32"/>
          <w:szCs w:val="32"/>
        </w:rPr>
        <w:t xml:space="preserve">Final Sprint 10 Verdict</w:t>
      </w:r>
    </w:p>
    <w:p>
      <w:pPr>
        <w:spacing w:after="120" w:before="120"/>
      </w:pPr>
      <w:r>
        <w:rPr>
          <w:b/>
          <w:bCs/>
          <w:sz w:val="22"/>
          <w:szCs w:val="22"/>
        </w:rPr>
        <w:t xml:space="preserve">Sprint 10 may be closed and Sprint 11 may begin when all 40 checklist items are checked and no Critical or High findings remain open.</w:t>
      </w:r>
    </w:p>
    <w:p>
      <w:pPr>
        <w:spacing w:after="80"/>
      </w:pPr>
      <w:r>
        <w:rPr>
          <w:i/>
          <w:iCs/>
          <w:sz w:val="20"/>
          <w:szCs w:val="20"/>
        </w:rPr>
        <w:t xml:space="preserve">Sprint 11 Preview: Dashboards, Reports Foundation &amp; Analytics Baseline</w:t>
      </w:r>
    </w:p>
    <w:p>
      <w:r>
        <w:t xml:space="preserve"/>
      </w:r>
    </w:p>
    <w:p>
      <w:pPr>
        <w:pStyle w:val="Heading2"/>
        <w:spacing w:after="80" w:before="240"/>
      </w:pPr>
      <w:r>
        <w:rPr>
          <w:b/>
          <w:bCs/>
          <w:color w:val="2E5596"/>
          <w:sz w:val="26"/>
          <w:szCs w:val="26"/>
        </w:rPr>
        <w:t xml:space="preserve">Source Files — Sprint 10 Execution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Section</w:t>
            </w:r>
          </w:p>
        </w:tc>
        <w:tc>
          <w:tcPr>
            <w:tcW w:type="dxa" w:w="340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File</w:t>
            </w:r>
          </w:p>
        </w:tc>
        <w:tc>
          <w:tcPr>
            <w:tcW w:type="dxa" w:w="5360"/>
            <w:tcBorders>
              <w:top w:val="single" w:color="AAAAAA" w:sz="1"/>
              <w:left w:val="single" w:color="AAAAAA" w:sz="1"/>
              <w:bottom w:val="single" w:color="AAAAAA" w:sz="1"/>
              <w:right w:val="single" w:color="AAAAAA" w:sz="1"/>
            </w:tcBorders>
            <w:shd w:fill="C5D9F1" w:val="clear"/>
            <w:tcMar>
              <w:top w:type="dxa" w:w="60"/>
              <w:left w:type="dxa" w:w="100"/>
              <w:bottom w:type="dxa" w:w="60"/>
              <w:right w:type="dxa" w:w="100"/>
            </w:tcMar>
          </w:tcPr>
          <w:p>
            <w:r>
              <w:rPr>
                <w:b/>
                <w:bCs/>
                <w:sz w:val="18"/>
                <w:szCs w:val="18"/>
              </w:rPr>
              <w:t xml:space="preserve">Content</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s0</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sprint-10-s0-cover-scope-plan.md</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Cover, Sprint Goal, Scope, Non-Scope, 10-Day Plan, Owner Matrix</w:t>
            </w:r>
          </w:p>
        </w:tc>
      </w:tr>
      <w:tr>
        <w:tc>
          <w:tcPr>
            <w:tcW w:type="dxa" w:w="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s1</w:t>
            </w:r>
          </w:p>
        </w:tc>
        <w:tc>
          <w:tcPr>
            <w:tcW w:type="dxa" w:w="3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sprint-10-s1-finance-architecture.md</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Architecture Overview, Access Rules, Entity Specifications, Placeholder Entities</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s2</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sprint-10-s2-workflows.md</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22 Workflow Specifications</w:t>
            </w:r>
          </w:p>
        </w:tc>
      </w:tr>
      <w:tr>
        <w:tc>
          <w:tcPr>
            <w:tcW w:type="dxa" w:w="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s3</w:t>
            </w:r>
          </w:p>
        </w:tc>
        <w:tc>
          <w:tcPr>
            <w:tcW w:type="dxa" w:w="3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sprint-10-s3-ui-spec.md</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UI Spec, API Inventory (26 endpoints), Routes, DB Changes, RLS (11), Audit Events (23)</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s4</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sprint-10-s4-qa-security-tests.md</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QA (48 IT), Security (14 SEC), NFV (30), CFV (20), Accessibility (10)</w:t>
            </w:r>
          </w:p>
        </w:tc>
      </w:tr>
      <w:tr>
        <w:tc>
          <w:tcPr>
            <w:tcW w:type="dxa" w:w="6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s5</w:t>
            </w:r>
          </w:p>
        </w:tc>
        <w:tc>
          <w:tcPr>
            <w:tcW w:type="dxa" w:w="34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sprint-10-s5-ac-risks-checklist.md</w:t>
            </w:r>
          </w:p>
        </w:tc>
        <w:tc>
          <w:tcPr>
            <w:tcW w:type="dxa" w:w="536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b w:val="false"/>
                <w:bCs w:val="false"/>
                <w:sz w:val="18"/>
                <w:szCs w:val="18"/>
              </w:rPr>
              <w:t xml:space="preserve">ACs (40), Risk Register (10), CS-01/02/03 Resolutions, Deferred Scope, Seed Data, Checklist (40)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color w:val="888888"/>
        <w:sz w:val="16"/>
        <w:szCs w:val="16"/>
      </w:rPr>
      <w:t xml:space="preserve">MAOS | Confidential | Sprint 10</w:t>
    </w:r>
    <w:r>
      <w:rPr>
        <w:color w:val="888888"/>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pPr>
    <w:r>
      <w:rPr>
        <w:color w:val="666666"/>
        <w:sz w:val="16"/>
        <w:szCs w:val="16"/>
      </w:rPr>
      <w:t xml:space="preserve">MAOS Sprint 10 Execution Package — Finance Portal, Client Invoices &amp; Payment Visibility</w:t>
    </w:r>
    <w:r>
      <w:rPr>
        <w:color w:val="666666"/>
        <w:sz w:val="16"/>
        <w:szCs w:val="16"/>
      </w:rPr>
      <w:t xml:space="preserve">	v1.0 | 2026-06-08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5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2026-06-10T12:53:26.397Z</dcterms:created>
  <dcterms:modified xsi:type="dcterms:W3CDTF">2026-06-10T12:53:26.397Z</dcterms:modified>
</cp:coreProperties>
</file>

<file path=docProps/custom.xml><?xml version="1.0" encoding="utf-8"?>
<Properties xmlns="http://schemas.openxmlformats.org/officeDocument/2006/custom-properties" xmlns:vt="http://schemas.openxmlformats.org/officeDocument/2006/docPropsVTypes"/>
</file>