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vertAlign w:val="baseline"/>
        </w:rPr>
        <w:sectPr>
          <w:headerReference r:id="rId12" w:type="default"/>
          <w:headerReference r:id="rId13" w:type="first"/>
          <w:footerReference r:id="rId14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4">
      <w:pPr>
        <w:widowControl w:val="0"/>
        <w:spacing w:after="40" w:before="4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</w:t>
      </w:r>
      <w:r w:rsidDel="00000000" w:rsidR="00000000" w:rsidRPr="00000000">
        <w:rPr>
          <w:color w:val="365f91"/>
          <w:rtl w:val="0"/>
        </w:rPr>
        <w:t xml:space="preserve">al usuario iniciar su propia huerta con información de lo que podra plantar disponible en la página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C1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ejo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en información de</w:t>
            </w:r>
            <w:r w:rsidDel="00000000" w:rsidR="00000000" w:rsidRPr="00000000">
              <w:rPr>
                <w:rtl w:val="0"/>
              </w:rPr>
              <w:t xml:space="preserve"> cultivos de plantas, realiza seguimiento de su huerta y visita la tienda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8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B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ib2O/ir5t49kXtQEbOQPem30EQ==">AMUW2mUoy1MhLTsR9WA71fhf0BbmElLdfh1j+zhttrM6q/iIPuXr1jnJ02j8DeOexI9HZ0in+xogvPYJnfuSnMVXUkppEjeqHGon9+rCR7qQtR1iBSVP8bIIQshWHUOgdN/CiO7n+g2zKCBKab6VefJXS1+4THc/5UdIE6UyhgkECuH+uOJHZCOiN0SISrUo63Z0waaZR7YJohZD1m8+thBB04yHnom26BTdkFerIyDk/GTqYwaxejQQCtlGYXJpqcbXAI5+zIzqx/ecgK02tZmebLTTJBKFeAYlBrR29iYOlRnx6Wd5x+xQ+L06Y764Xzczybo/uZkDhTKicjsa/UVyKFqu2bB8C+w40ChnJuvP0GVEHnhhT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