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DC" w:rsidRPr="00374DDC" w:rsidRDefault="007B34CC" w:rsidP="00374DDC">
      <w:pPr>
        <w:jc w:val="center"/>
        <w:rPr>
          <w:sz w:val="32"/>
        </w:rPr>
      </w:pPr>
      <w:bookmarkStart w:id="0" w:name="_GoBack"/>
      <w:bookmarkEnd w:id="0"/>
      <w:r w:rsidRPr="007B34CC">
        <w:rPr>
          <w:sz w:val="32"/>
        </w:rPr>
        <w:t>System Requirements</w:t>
      </w:r>
    </w:p>
    <w:tbl>
      <w:tblPr>
        <w:tblStyle w:val="GridTable2-Accent1"/>
        <w:tblW w:w="9072" w:type="dxa"/>
        <w:tblLook w:val="04A0" w:firstRow="1" w:lastRow="0" w:firstColumn="1" w:lastColumn="0" w:noHBand="0" w:noVBand="1"/>
      </w:tblPr>
      <w:tblGrid>
        <w:gridCol w:w="988"/>
        <w:gridCol w:w="5958"/>
        <w:gridCol w:w="2126"/>
      </w:tblGrid>
      <w:tr w:rsidR="00314BBD" w:rsidTr="0031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7B34CC">
            <w:r w:rsidRPr="009C7E17">
              <w:t>Ranking</w:t>
            </w:r>
          </w:p>
        </w:tc>
        <w:tc>
          <w:tcPr>
            <w:tcW w:w="5958" w:type="dxa"/>
          </w:tcPr>
          <w:p w:rsidR="00314BBD" w:rsidRPr="00374DDC" w:rsidRDefault="00314BBD" w:rsidP="007B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4DDC">
              <w:t>Requirement</w:t>
            </w:r>
          </w:p>
        </w:tc>
        <w:tc>
          <w:tcPr>
            <w:tcW w:w="2126" w:type="dxa"/>
          </w:tcPr>
          <w:p w:rsidR="00314BBD" w:rsidRPr="00374DDC" w:rsidRDefault="00314BBD" w:rsidP="007B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Type</w:t>
            </w:r>
          </w:p>
        </w:tc>
      </w:tr>
      <w:tr w:rsidR="00314BBD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9C7E17">
            <w:pPr>
              <w:jc w:val="center"/>
            </w:pPr>
            <w:r w:rsidRPr="009C7E17">
              <w:t>1</w:t>
            </w:r>
          </w:p>
        </w:tc>
        <w:tc>
          <w:tcPr>
            <w:tcW w:w="5958" w:type="dxa"/>
          </w:tcPr>
          <w:p w:rsidR="00314BBD" w:rsidRPr="00374DDC" w:rsidRDefault="00314BBD" w:rsidP="007B3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Subscribe to companies rendered services </w:t>
            </w:r>
          </w:p>
        </w:tc>
        <w:tc>
          <w:tcPr>
            <w:tcW w:w="2126" w:type="dxa"/>
          </w:tcPr>
          <w:p w:rsidR="00314BBD" w:rsidRPr="00314BBD" w:rsidRDefault="00314BBD" w:rsidP="007B3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Tr="0031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9C7E17">
            <w:pPr>
              <w:jc w:val="center"/>
            </w:pPr>
            <w:r>
              <w:t>2</w:t>
            </w:r>
          </w:p>
        </w:tc>
        <w:tc>
          <w:tcPr>
            <w:tcW w:w="5958" w:type="dxa"/>
          </w:tcPr>
          <w:p w:rsidR="00314BBD" w:rsidRDefault="00314BBD" w:rsidP="007B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DDC">
              <w:rPr>
                <w:rFonts w:cstheme="minorHAnsi"/>
              </w:rPr>
              <w:t>Security – Different logins give different access</w:t>
            </w:r>
          </w:p>
        </w:tc>
        <w:tc>
          <w:tcPr>
            <w:tcW w:w="2126" w:type="dxa"/>
          </w:tcPr>
          <w:p w:rsidR="00314BBD" w:rsidRPr="00314BBD" w:rsidRDefault="00314BBD" w:rsidP="007B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BD">
              <w:rPr>
                <w:rFonts w:cstheme="minorHAnsi"/>
              </w:rPr>
              <w:t>Non-functional</w:t>
            </w:r>
          </w:p>
        </w:tc>
      </w:tr>
      <w:tr w:rsidR="00314BBD" w:rsidRPr="00374DDC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3</w:t>
            </w:r>
          </w:p>
        </w:tc>
        <w:tc>
          <w:tcPr>
            <w:tcW w:w="5958" w:type="dxa"/>
          </w:tcPr>
          <w:p w:rsid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Create/Add Client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RPr="00374DDC" w:rsidTr="0031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4</w:t>
            </w:r>
          </w:p>
        </w:tc>
        <w:tc>
          <w:tcPr>
            <w:tcW w:w="5958" w:type="dxa"/>
          </w:tcPr>
          <w:p w:rsidR="00314BBD" w:rsidRDefault="00314BBD" w:rsidP="0001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a service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RPr="00374DDC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5</w:t>
            </w:r>
          </w:p>
        </w:tc>
        <w:tc>
          <w:tcPr>
            <w:tcW w:w="5958" w:type="dxa"/>
          </w:tcPr>
          <w:p w:rsid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Subscribe to companies rendered services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RPr="00374DDC" w:rsidTr="0031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6</w:t>
            </w:r>
          </w:p>
        </w:tc>
        <w:tc>
          <w:tcPr>
            <w:tcW w:w="5958" w:type="dxa"/>
          </w:tcPr>
          <w:p w:rsidR="00314BBD" w:rsidRDefault="00314BBD" w:rsidP="00314B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clients updates using notifications (images)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RPr="00374DDC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7</w:t>
            </w:r>
          </w:p>
        </w:tc>
        <w:tc>
          <w:tcPr>
            <w:tcW w:w="5958" w:type="dxa"/>
          </w:tcPr>
          <w:p w:rsid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building supplies from suppliers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RPr="00374DDC" w:rsidTr="0031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8</w:t>
            </w:r>
          </w:p>
        </w:tc>
        <w:tc>
          <w:tcPr>
            <w:tcW w:w="5958" w:type="dxa"/>
          </w:tcPr>
          <w:p w:rsidR="00314BBD" w:rsidRDefault="00314BBD" w:rsidP="00314B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Allocate Jobs to staff depending on skills</w:t>
            </w:r>
          </w:p>
        </w:tc>
        <w:tc>
          <w:tcPr>
            <w:tcW w:w="2126" w:type="dxa"/>
          </w:tcPr>
          <w:p w:rsidR="00314BBD" w:rsidRPr="00314BBD" w:rsidRDefault="00314BBD" w:rsidP="00314B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BD">
              <w:t xml:space="preserve">Functional </w:t>
            </w:r>
          </w:p>
        </w:tc>
      </w:tr>
      <w:tr w:rsidR="00314BBD" w:rsidRPr="00374DDC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9</w:t>
            </w:r>
          </w:p>
        </w:tc>
        <w:tc>
          <w:tcPr>
            <w:tcW w:w="5958" w:type="dxa"/>
          </w:tcPr>
          <w:p w:rsidR="00314BBD" w:rsidRPr="00314BBD" w:rsidRDefault="00314BBD" w:rsidP="00314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74DDC">
              <w:rPr>
                <w:rFonts w:cstheme="minorHAnsi"/>
              </w:rPr>
              <w:t>Portability – Can be ran on portable device (e.g. USB, portable HDD)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rPr>
                <w:rFonts w:cstheme="minorHAnsi"/>
              </w:rPr>
              <w:t>Non-functional</w:t>
            </w:r>
          </w:p>
        </w:tc>
      </w:tr>
      <w:tr w:rsidR="00314BBD" w:rsidRPr="00374DDC" w:rsidTr="0031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10</w:t>
            </w:r>
          </w:p>
        </w:tc>
        <w:tc>
          <w:tcPr>
            <w:tcW w:w="5958" w:type="dxa"/>
          </w:tcPr>
          <w:p w:rsidR="00314BBD" w:rsidRDefault="00314BBD" w:rsidP="0001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BEF">
              <w:rPr>
                <w:rFonts w:cstheme="minorHAnsi"/>
              </w:rPr>
              <w:t>Maintainability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BD">
              <w:rPr>
                <w:rFonts w:cstheme="minorHAnsi"/>
              </w:rPr>
              <w:t>Non-functional</w:t>
            </w:r>
          </w:p>
        </w:tc>
      </w:tr>
      <w:tr w:rsidR="00314BBD" w:rsidRPr="00374DDC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11</w:t>
            </w:r>
          </w:p>
        </w:tc>
        <w:tc>
          <w:tcPr>
            <w:tcW w:w="5958" w:type="dxa"/>
          </w:tcPr>
          <w:p w:rsid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list that includes skills and availability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RPr="00374DDC" w:rsidTr="0031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12</w:t>
            </w:r>
          </w:p>
        </w:tc>
        <w:tc>
          <w:tcPr>
            <w:tcW w:w="5958" w:type="dxa"/>
          </w:tcPr>
          <w:p w:rsidR="00314BBD" w:rsidRDefault="00314BBD" w:rsidP="00314B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payment records (Invoices)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BD">
              <w:t>Functional</w:t>
            </w:r>
          </w:p>
        </w:tc>
      </w:tr>
      <w:tr w:rsidR="00314BBD" w:rsidRPr="00374DDC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13</w:t>
            </w:r>
          </w:p>
        </w:tc>
        <w:tc>
          <w:tcPr>
            <w:tcW w:w="5958" w:type="dxa"/>
          </w:tcPr>
          <w:p w:rsid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DDC">
              <w:rPr>
                <w:rFonts w:cstheme="minorHAnsi"/>
              </w:rPr>
              <w:t>Stability – Chance of crashing is low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rPr>
                <w:rFonts w:cstheme="minorHAnsi"/>
              </w:rPr>
              <w:t>Non-functional</w:t>
            </w:r>
          </w:p>
        </w:tc>
      </w:tr>
      <w:tr w:rsidR="00314BBD" w:rsidRPr="00374DDC" w:rsidTr="00314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14</w:t>
            </w:r>
          </w:p>
        </w:tc>
        <w:tc>
          <w:tcPr>
            <w:tcW w:w="5958" w:type="dxa"/>
          </w:tcPr>
          <w:p w:rsidR="00314BBD" w:rsidRPr="00314BBD" w:rsidRDefault="00314BBD" w:rsidP="00314B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74DDC">
              <w:rPr>
                <w:rFonts w:cstheme="minorHAnsi"/>
              </w:rPr>
              <w:t>Usability – Easy to navigate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BD">
              <w:rPr>
                <w:rFonts w:cstheme="minorHAnsi"/>
              </w:rPr>
              <w:t>Non-functional</w:t>
            </w:r>
          </w:p>
        </w:tc>
      </w:tr>
      <w:tr w:rsidR="00314BBD" w:rsidRPr="00374DDC" w:rsidTr="00314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4BBD" w:rsidRPr="009C7E17" w:rsidRDefault="00314BBD" w:rsidP="00017E44">
            <w:pPr>
              <w:jc w:val="center"/>
            </w:pPr>
            <w:r>
              <w:t>15</w:t>
            </w:r>
          </w:p>
        </w:tc>
        <w:tc>
          <w:tcPr>
            <w:tcW w:w="5958" w:type="dxa"/>
          </w:tcPr>
          <w:p w:rsidR="00314BBD" w:rsidRPr="00314BBD" w:rsidRDefault="00314BBD" w:rsidP="00314B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74DDC">
              <w:rPr>
                <w:rFonts w:cstheme="minorHAnsi"/>
              </w:rPr>
              <w:t>Software allows altering size of stages (windows)</w:t>
            </w:r>
          </w:p>
        </w:tc>
        <w:tc>
          <w:tcPr>
            <w:tcW w:w="2126" w:type="dxa"/>
          </w:tcPr>
          <w:p w:rsidR="00314BBD" w:rsidRPr="00314BBD" w:rsidRDefault="00314BBD" w:rsidP="00017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BBD">
              <w:rPr>
                <w:rFonts w:cstheme="minorHAnsi"/>
              </w:rPr>
              <w:t>Non-functional</w:t>
            </w:r>
          </w:p>
        </w:tc>
      </w:tr>
    </w:tbl>
    <w:p w:rsidR="00AC6BEF" w:rsidRPr="00374DDC" w:rsidRDefault="00AC6BEF" w:rsidP="00374DDC">
      <w:pPr>
        <w:pStyle w:val="NoSpacing"/>
        <w:rPr>
          <w:rFonts w:cstheme="minorHAnsi"/>
        </w:rPr>
      </w:pPr>
    </w:p>
    <w:sectPr w:rsidR="00AC6BEF" w:rsidRPr="00374D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B8" w:rsidRDefault="007E77B8" w:rsidP="007B34CC">
      <w:pPr>
        <w:spacing w:after="0" w:line="240" w:lineRule="auto"/>
      </w:pPr>
      <w:r>
        <w:separator/>
      </w:r>
    </w:p>
  </w:endnote>
  <w:endnote w:type="continuationSeparator" w:id="0">
    <w:p w:rsidR="007E77B8" w:rsidRDefault="007E77B8" w:rsidP="007B3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476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34CC" w:rsidRDefault="007B34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6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34CC" w:rsidRDefault="007B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B8" w:rsidRDefault="007E77B8" w:rsidP="007B34CC">
      <w:pPr>
        <w:spacing w:after="0" w:line="240" w:lineRule="auto"/>
      </w:pPr>
      <w:r>
        <w:separator/>
      </w:r>
    </w:p>
  </w:footnote>
  <w:footnote w:type="continuationSeparator" w:id="0">
    <w:p w:rsidR="007E77B8" w:rsidRDefault="007E77B8" w:rsidP="007B3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68B" w:rsidRDefault="0040068B">
    <w:pPr>
      <w:pStyle w:val="Header"/>
    </w:pPr>
    <w:r>
      <w:t xml:space="preserve">Fraser </w:t>
    </w:r>
    <w:proofErr w:type="spellStart"/>
    <w:r>
      <w:t>Provan</w:t>
    </w:r>
    <w:proofErr w:type="spellEnd"/>
  </w:p>
  <w:p w:rsidR="0040068B" w:rsidRDefault="0040068B">
    <w:pPr>
      <w:pStyle w:val="Header"/>
    </w:pPr>
    <w:r>
      <w:t xml:space="preserve">Mahtarr </w:t>
    </w:r>
    <w:proofErr w:type="spellStart"/>
    <w:r>
      <w:t>Jeng</w:t>
    </w:r>
    <w:proofErr w:type="spellEnd"/>
  </w:p>
  <w:p w:rsidR="007B34CC" w:rsidRDefault="007B3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1780"/>
    <w:multiLevelType w:val="multilevel"/>
    <w:tmpl w:val="85A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64F1A"/>
    <w:multiLevelType w:val="hybridMultilevel"/>
    <w:tmpl w:val="CA3A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604A9"/>
    <w:multiLevelType w:val="hybridMultilevel"/>
    <w:tmpl w:val="CBDAF0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2E75AC"/>
    <w:multiLevelType w:val="hybridMultilevel"/>
    <w:tmpl w:val="493E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E3E37"/>
    <w:multiLevelType w:val="hybridMultilevel"/>
    <w:tmpl w:val="13B2D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75DA3"/>
    <w:multiLevelType w:val="hybridMultilevel"/>
    <w:tmpl w:val="0A107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CC"/>
    <w:rsid w:val="00092EDF"/>
    <w:rsid w:val="00314BBD"/>
    <w:rsid w:val="00374DDC"/>
    <w:rsid w:val="003F6088"/>
    <w:rsid w:val="0040068B"/>
    <w:rsid w:val="00501424"/>
    <w:rsid w:val="006D4295"/>
    <w:rsid w:val="006F0A58"/>
    <w:rsid w:val="007B34CC"/>
    <w:rsid w:val="007E77B8"/>
    <w:rsid w:val="009646B5"/>
    <w:rsid w:val="009C7E17"/>
    <w:rsid w:val="009E0990"/>
    <w:rsid w:val="00A032E7"/>
    <w:rsid w:val="00A6097A"/>
    <w:rsid w:val="00AC6BEF"/>
    <w:rsid w:val="00AD1EB1"/>
    <w:rsid w:val="00BA18F9"/>
    <w:rsid w:val="00BB7C8B"/>
    <w:rsid w:val="00DE1C07"/>
    <w:rsid w:val="00E37001"/>
    <w:rsid w:val="00EB0E94"/>
    <w:rsid w:val="00F8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053D"/>
  <w15:chartTrackingRefBased/>
  <w15:docId w15:val="{0762173A-6C44-407D-A65A-6A57B7C9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CC"/>
  </w:style>
  <w:style w:type="paragraph" w:styleId="Footer">
    <w:name w:val="footer"/>
    <w:basedOn w:val="Normal"/>
    <w:link w:val="FooterChar"/>
    <w:uiPriority w:val="99"/>
    <w:unhideWhenUsed/>
    <w:rsid w:val="007B3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CC"/>
  </w:style>
  <w:style w:type="paragraph" w:styleId="ListParagraph">
    <w:name w:val="List Paragraph"/>
    <w:basedOn w:val="Normal"/>
    <w:uiPriority w:val="34"/>
    <w:qFormat/>
    <w:rsid w:val="007B34CC"/>
    <w:pPr>
      <w:ind w:left="720"/>
      <w:contextualSpacing/>
    </w:pPr>
  </w:style>
  <w:style w:type="table" w:styleId="TableGrid">
    <w:name w:val="Table Grid"/>
    <w:basedOn w:val="TableNormal"/>
    <w:uiPriority w:val="39"/>
    <w:rsid w:val="009C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74D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74DD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374DD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C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18"/>
    <w:rsid w:val="000C6AB7"/>
    <w:rsid w:val="002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5663D4E684F5DB16F5305C817EB59">
    <w:name w:val="9905663D4E684F5DB16F5305C817EB59"/>
    <w:rsid w:val="002D2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itsbangboo@outlook.com</cp:lastModifiedBy>
  <cp:revision>25</cp:revision>
  <dcterms:created xsi:type="dcterms:W3CDTF">2017-02-13T10:11:00Z</dcterms:created>
  <dcterms:modified xsi:type="dcterms:W3CDTF">2017-04-29T17:22:00Z</dcterms:modified>
</cp:coreProperties>
</file>