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4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создание модели протекания эпидемии, используя средства OpenModelica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(N=10 850)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I(0)=209, А число здоровых людей с</w:t>
      </w:r>
      <w:r>
        <w:t xml:space="preserve"> </w:t>
      </w:r>
      <w:r>
        <w:t xml:space="preserve">иммунитетом к болезни R(0)=42.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–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 t=0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 S(0) 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18811e36105655a25c648701c8312a658d6686d"/>
    <w:p>
      <w:pPr>
        <w:pStyle w:val="Heading2"/>
      </w:pPr>
      <w:r>
        <w:t xml:space="preserve">Написание программного кода в OpenModelica для создания модели:</w:t>
      </w:r>
    </w:p>
    <w:p>
      <w:pPr>
        <w:pStyle w:val="CaptionedFigure"/>
      </w:pPr>
      <w:bookmarkStart w:id="27" w:name="fig:000"/>
      <w:r>
        <w:drawing>
          <wp:inline>
            <wp:extent cx="784860" cy="868680"/>
            <wp:effectExtent b="0" l="0" r="0" t="0"/>
            <wp:docPr descr="Программный код" title="" id="25" name="Picture"/>
            <a:graphic>
              <a:graphicData uri="http://schemas.openxmlformats.org/drawingml/2006/picture">
                <pic:pic>
                  <pic:nvPicPr>
                    <pic:cNvPr descr="images/img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Программный код</w:t>
      </w:r>
    </w:p>
    <w:bookmarkEnd w:id="28"/>
    <w:bookmarkStart w:id="39" w:name="X50d94a15a3aa716723c3f58dba3bb11ed9e288d"/>
    <w:p>
      <w:pPr>
        <w:pStyle w:val="Heading2"/>
      </w:pPr>
      <w:r>
        <w:t xml:space="preserve">Построение графиков изменения числа особей в каждой из трех групп:</w:t>
      </w:r>
    </w:p>
    <w:bookmarkStart w:id="33" w:name="случай-i0-leq-i"/>
    <w:p>
      <w:pPr>
        <w:pStyle w:val="Heading3"/>
      </w:pPr>
      <w:r>
        <w:t xml:space="preserve">1. Случай: I(0)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0"/>
      <w:r>
        <w:drawing>
          <wp:inline>
            <wp:extent cx="1229868" cy="870204"/>
            <wp:effectExtent b="0" l="0" r="0" t="0"/>
            <wp:docPr descr="Модель. Случай 1" title="" id="30" name="Picture"/>
            <a:graphic>
              <a:graphicData uri="http://schemas.openxmlformats.org/drawingml/2006/picture">
                <pic:pic>
                  <pic:nvPicPr>
                    <pic:cNvPr descr="images/img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868" cy="87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Модель. Случай 1</w:t>
      </w:r>
    </w:p>
    <w:bookmarkEnd w:id="33"/>
    <w:bookmarkStart w:id="38" w:name="случай-i0-i"/>
    <w:p>
      <w:pPr>
        <w:pStyle w:val="Heading3"/>
      </w:pPr>
      <w:r>
        <w:t xml:space="preserve">2. Случай: I(0) &gt;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7" w:name="fig:000"/>
      <w:r>
        <w:drawing>
          <wp:inline>
            <wp:extent cx="1239012" cy="865632"/>
            <wp:effectExtent b="0" l="0" r="0" t="0"/>
            <wp:docPr descr="Модель. Случай 1" title="" id="35" name="Picture"/>
            <a:graphic>
              <a:graphicData uri="http://schemas.openxmlformats.org/drawingml/2006/picture">
                <pic:pic>
                  <pic:nvPicPr>
                    <pic:cNvPr descr="images/img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2" cy="86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Модель. Случай 1</w:t>
      </w:r>
    </w:p>
    <w:bookmarkEnd w:id="38"/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построила модель течения эпидемии для двух случаев.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Монастырская Кристина Владимировна</dc:creator>
  <dc:language>ru-RU</dc:language>
  <cp:keywords/>
  <dcterms:created xsi:type="dcterms:W3CDTF">2022-05-24T14:24:46Z</dcterms:created>
  <dcterms:modified xsi:type="dcterms:W3CDTF">2022-05-24T14:24:46Z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об эпидемии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